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CD2" w:rsidRDefault="00513CD2" w:rsidP="009B4A07">
      <w:pPr>
        <w:autoSpaceDE w:val="0"/>
        <w:autoSpaceDN w:val="0"/>
        <w:adjustRightInd w:val="0"/>
        <w:spacing w:after="0" w:line="240" w:lineRule="auto"/>
        <w:jc w:val="center"/>
        <w:rPr>
          <w:rFonts w:ascii="Times New Roman" w:hAnsi="Times New Roman" w:cs="Arial"/>
          <w:b/>
          <w:bCs/>
          <w:sz w:val="24"/>
        </w:rPr>
      </w:pPr>
      <w:r w:rsidRPr="001A7CDE">
        <w:rPr>
          <w:rFonts w:ascii="Times New Roman" w:hAnsi="Times New Roman" w:cs="Arial"/>
          <w:b/>
          <w:bCs/>
          <w:sz w:val="24"/>
        </w:rPr>
        <w:t>TERMO DE RECEBIMENTO DE EDITAL</w:t>
      </w:r>
    </w:p>
    <w:p w:rsidR="0085152C" w:rsidRPr="001A7CDE" w:rsidRDefault="0085152C" w:rsidP="009B4A07">
      <w:pPr>
        <w:autoSpaceDE w:val="0"/>
        <w:autoSpaceDN w:val="0"/>
        <w:adjustRightInd w:val="0"/>
        <w:spacing w:after="0" w:line="240" w:lineRule="auto"/>
        <w:jc w:val="center"/>
        <w:rPr>
          <w:rFonts w:ascii="Times New Roman" w:hAnsi="Times New Roman" w:cs="Arial"/>
          <w:b/>
          <w:bCs/>
          <w:sz w:val="24"/>
        </w:rPr>
      </w:pPr>
    </w:p>
    <w:p w:rsidR="0070246E" w:rsidRPr="001A7CDE" w:rsidRDefault="0070246E" w:rsidP="009B4A07">
      <w:pPr>
        <w:autoSpaceDE w:val="0"/>
        <w:autoSpaceDN w:val="0"/>
        <w:adjustRightInd w:val="0"/>
        <w:spacing w:after="0" w:line="240" w:lineRule="auto"/>
        <w:jc w:val="center"/>
        <w:rPr>
          <w:rFonts w:ascii="Times New Roman" w:hAnsi="Times New Roman" w:cs="Arial"/>
          <w:b/>
          <w:bCs/>
          <w:sz w:val="24"/>
        </w:rPr>
      </w:pPr>
    </w:p>
    <w:p w:rsidR="006D7614" w:rsidRDefault="006D7614" w:rsidP="009B4A07">
      <w:pPr>
        <w:autoSpaceDE w:val="0"/>
        <w:autoSpaceDN w:val="0"/>
        <w:adjustRightInd w:val="0"/>
        <w:spacing w:after="0" w:line="240" w:lineRule="auto"/>
        <w:jc w:val="center"/>
        <w:rPr>
          <w:rFonts w:ascii="Times New Roman" w:hAnsi="Times New Roman" w:cs="Arial"/>
          <w:b/>
          <w:bCs/>
          <w:sz w:val="24"/>
        </w:rPr>
      </w:pPr>
    </w:p>
    <w:p w:rsidR="00513CD2" w:rsidRDefault="00513CD2" w:rsidP="009B4A07">
      <w:pPr>
        <w:autoSpaceDE w:val="0"/>
        <w:autoSpaceDN w:val="0"/>
        <w:adjustRightInd w:val="0"/>
        <w:spacing w:after="0" w:line="240" w:lineRule="auto"/>
        <w:jc w:val="center"/>
        <w:rPr>
          <w:rFonts w:ascii="Times New Roman" w:hAnsi="Times New Roman" w:cs="Arial"/>
          <w:b/>
          <w:bCs/>
          <w:sz w:val="24"/>
        </w:rPr>
      </w:pPr>
      <w:r w:rsidRPr="001A7CDE">
        <w:rPr>
          <w:rFonts w:ascii="Times New Roman" w:hAnsi="Times New Roman" w:cs="Arial"/>
          <w:b/>
          <w:bCs/>
          <w:sz w:val="24"/>
        </w:rPr>
        <w:t xml:space="preserve">PREGÃO ELETRÔNICO </w:t>
      </w:r>
      <w:r w:rsidR="009B4A07">
        <w:rPr>
          <w:rFonts w:ascii="Times New Roman" w:hAnsi="Times New Roman" w:cs="Arial"/>
          <w:b/>
          <w:bCs/>
          <w:sz w:val="24"/>
        </w:rPr>
        <w:t>Nº 001</w:t>
      </w:r>
      <w:r w:rsidR="0071782F" w:rsidRPr="001A7CDE">
        <w:rPr>
          <w:rFonts w:ascii="Times New Roman" w:hAnsi="Times New Roman" w:cs="Arial"/>
          <w:b/>
          <w:bCs/>
          <w:sz w:val="24"/>
        </w:rPr>
        <w:t>/2012</w:t>
      </w:r>
    </w:p>
    <w:p w:rsidR="006D7614" w:rsidRDefault="006D7614" w:rsidP="009B4A07">
      <w:pPr>
        <w:autoSpaceDE w:val="0"/>
        <w:autoSpaceDN w:val="0"/>
        <w:adjustRightInd w:val="0"/>
        <w:spacing w:after="0" w:line="240" w:lineRule="auto"/>
        <w:jc w:val="center"/>
        <w:rPr>
          <w:rFonts w:ascii="Times New Roman" w:hAnsi="Times New Roman" w:cs="Arial"/>
          <w:b/>
          <w:bCs/>
          <w:sz w:val="24"/>
        </w:rPr>
      </w:pPr>
    </w:p>
    <w:p w:rsidR="0085152C" w:rsidRPr="001A7CDE" w:rsidRDefault="0085152C" w:rsidP="009B4A07">
      <w:pPr>
        <w:autoSpaceDE w:val="0"/>
        <w:autoSpaceDN w:val="0"/>
        <w:adjustRightInd w:val="0"/>
        <w:spacing w:after="0" w:line="240" w:lineRule="auto"/>
        <w:jc w:val="center"/>
        <w:rPr>
          <w:rFonts w:ascii="Times New Roman" w:hAnsi="Times New Roman" w:cs="Arial"/>
          <w:b/>
          <w:bCs/>
          <w:sz w:val="24"/>
        </w:rPr>
      </w:pPr>
    </w:p>
    <w:p w:rsidR="0070246E" w:rsidRPr="001A7CDE" w:rsidRDefault="0070246E" w:rsidP="009B4A07">
      <w:pPr>
        <w:autoSpaceDE w:val="0"/>
        <w:autoSpaceDN w:val="0"/>
        <w:adjustRightInd w:val="0"/>
        <w:spacing w:after="0" w:line="240" w:lineRule="auto"/>
        <w:jc w:val="both"/>
        <w:rPr>
          <w:rFonts w:ascii="Times New Roman" w:hAnsi="Times New Roman" w:cs="Arial"/>
          <w:b/>
          <w:bCs/>
          <w:sz w:val="24"/>
        </w:rPr>
      </w:pPr>
    </w:p>
    <w:tbl>
      <w:tblPr>
        <w:tblStyle w:val="Tabelacomgrade"/>
        <w:tblW w:w="0" w:type="auto"/>
        <w:tblLook w:val="04A0"/>
      </w:tblPr>
      <w:tblGrid>
        <w:gridCol w:w="4322"/>
        <w:gridCol w:w="4322"/>
      </w:tblGrid>
      <w:tr w:rsidR="0070246E" w:rsidRPr="001A7CDE" w:rsidTr="00370DED">
        <w:tc>
          <w:tcPr>
            <w:tcW w:w="8644" w:type="dxa"/>
            <w:gridSpan w:val="2"/>
          </w:tcPr>
          <w:p w:rsidR="0070246E" w:rsidRPr="001A7CDE" w:rsidRDefault="0070246E" w:rsidP="009B4A07">
            <w:pPr>
              <w:autoSpaceDE w:val="0"/>
              <w:autoSpaceDN w:val="0"/>
              <w:adjustRightInd w:val="0"/>
              <w:jc w:val="both"/>
              <w:rPr>
                <w:rFonts w:ascii="Times New Roman" w:hAnsi="Times New Roman" w:cs="Arial"/>
                <w:sz w:val="24"/>
              </w:rPr>
            </w:pPr>
            <w:r w:rsidRPr="001A7CDE">
              <w:rPr>
                <w:rFonts w:ascii="Times New Roman" w:hAnsi="Times New Roman" w:cs="Arial"/>
                <w:sz w:val="24"/>
              </w:rPr>
              <w:t>PESSOA JURÍDICA:</w:t>
            </w:r>
          </w:p>
        </w:tc>
      </w:tr>
      <w:tr w:rsidR="0070246E" w:rsidRPr="001A7CDE" w:rsidTr="00370DED">
        <w:tc>
          <w:tcPr>
            <w:tcW w:w="8644" w:type="dxa"/>
            <w:gridSpan w:val="2"/>
          </w:tcPr>
          <w:p w:rsidR="0070246E" w:rsidRPr="001A7CDE" w:rsidRDefault="0070246E" w:rsidP="009B4A07">
            <w:pPr>
              <w:autoSpaceDE w:val="0"/>
              <w:autoSpaceDN w:val="0"/>
              <w:adjustRightInd w:val="0"/>
              <w:jc w:val="both"/>
              <w:rPr>
                <w:rFonts w:ascii="Times New Roman" w:hAnsi="Times New Roman" w:cs="Arial"/>
                <w:sz w:val="24"/>
              </w:rPr>
            </w:pPr>
            <w:r w:rsidRPr="001A7CDE">
              <w:rPr>
                <w:rFonts w:ascii="Times New Roman" w:hAnsi="Times New Roman" w:cs="Arial"/>
                <w:sz w:val="24"/>
              </w:rPr>
              <w:t>ENDEREÇO:</w:t>
            </w:r>
          </w:p>
        </w:tc>
      </w:tr>
      <w:tr w:rsidR="0070246E" w:rsidRPr="001A7CDE" w:rsidTr="00370DED">
        <w:tc>
          <w:tcPr>
            <w:tcW w:w="8644" w:type="dxa"/>
            <w:gridSpan w:val="2"/>
          </w:tcPr>
          <w:p w:rsidR="0070246E" w:rsidRPr="001A7CDE" w:rsidRDefault="0070246E" w:rsidP="009B4A07">
            <w:pPr>
              <w:autoSpaceDE w:val="0"/>
              <w:autoSpaceDN w:val="0"/>
              <w:adjustRightInd w:val="0"/>
              <w:jc w:val="both"/>
              <w:rPr>
                <w:rFonts w:ascii="Times New Roman" w:hAnsi="Times New Roman" w:cs="Arial"/>
                <w:sz w:val="24"/>
              </w:rPr>
            </w:pPr>
          </w:p>
        </w:tc>
      </w:tr>
      <w:tr w:rsidR="0070246E" w:rsidRPr="001A7CDE" w:rsidTr="00370DED">
        <w:tc>
          <w:tcPr>
            <w:tcW w:w="8644" w:type="dxa"/>
            <w:gridSpan w:val="2"/>
          </w:tcPr>
          <w:p w:rsidR="0070246E" w:rsidRPr="001A7CDE" w:rsidRDefault="0070246E" w:rsidP="009B4A07">
            <w:pPr>
              <w:autoSpaceDE w:val="0"/>
              <w:autoSpaceDN w:val="0"/>
              <w:adjustRightInd w:val="0"/>
              <w:jc w:val="both"/>
              <w:rPr>
                <w:rFonts w:ascii="Times New Roman" w:hAnsi="Times New Roman" w:cs="Arial"/>
                <w:sz w:val="24"/>
              </w:rPr>
            </w:pPr>
            <w:r w:rsidRPr="001A7CDE">
              <w:rPr>
                <w:rFonts w:ascii="Times New Roman" w:hAnsi="Times New Roman" w:cs="Arial"/>
                <w:sz w:val="24"/>
              </w:rPr>
              <w:t>CNPJ DA PESSOA JURÍDICA:</w:t>
            </w:r>
          </w:p>
        </w:tc>
      </w:tr>
      <w:tr w:rsidR="0070246E" w:rsidRPr="001A7CDE" w:rsidTr="00370DED">
        <w:tc>
          <w:tcPr>
            <w:tcW w:w="8644" w:type="dxa"/>
            <w:gridSpan w:val="2"/>
          </w:tcPr>
          <w:p w:rsidR="0070246E" w:rsidRPr="001A7CDE" w:rsidRDefault="0070246E" w:rsidP="009B4A07">
            <w:pPr>
              <w:autoSpaceDE w:val="0"/>
              <w:autoSpaceDN w:val="0"/>
              <w:adjustRightInd w:val="0"/>
              <w:jc w:val="both"/>
              <w:rPr>
                <w:rFonts w:ascii="Times New Roman" w:hAnsi="Times New Roman" w:cs="Arial"/>
                <w:sz w:val="24"/>
              </w:rPr>
            </w:pPr>
            <w:r w:rsidRPr="001A7CDE">
              <w:rPr>
                <w:rFonts w:ascii="Times New Roman" w:hAnsi="Times New Roman" w:cs="Arial"/>
                <w:sz w:val="24"/>
              </w:rPr>
              <w:t>TELEFONE(S):</w:t>
            </w:r>
          </w:p>
        </w:tc>
      </w:tr>
      <w:tr w:rsidR="0070246E" w:rsidRPr="001A7CDE" w:rsidTr="0070246E">
        <w:tc>
          <w:tcPr>
            <w:tcW w:w="4322" w:type="dxa"/>
          </w:tcPr>
          <w:p w:rsidR="0070246E" w:rsidRPr="001A7CDE" w:rsidRDefault="0070246E" w:rsidP="009B4A07">
            <w:pPr>
              <w:autoSpaceDE w:val="0"/>
              <w:autoSpaceDN w:val="0"/>
              <w:adjustRightInd w:val="0"/>
              <w:jc w:val="both"/>
              <w:rPr>
                <w:rFonts w:ascii="Times New Roman" w:hAnsi="Times New Roman" w:cs="Arial"/>
                <w:sz w:val="24"/>
              </w:rPr>
            </w:pPr>
            <w:r w:rsidRPr="001A7CDE">
              <w:rPr>
                <w:rFonts w:ascii="Times New Roman" w:hAnsi="Times New Roman" w:cs="Arial"/>
                <w:sz w:val="24"/>
              </w:rPr>
              <w:t>FAX:</w:t>
            </w:r>
          </w:p>
        </w:tc>
        <w:tc>
          <w:tcPr>
            <w:tcW w:w="4322" w:type="dxa"/>
          </w:tcPr>
          <w:p w:rsidR="0070246E" w:rsidRPr="001A7CDE" w:rsidRDefault="0070246E" w:rsidP="009B4A07">
            <w:pPr>
              <w:autoSpaceDE w:val="0"/>
              <w:autoSpaceDN w:val="0"/>
              <w:adjustRightInd w:val="0"/>
              <w:jc w:val="both"/>
              <w:rPr>
                <w:rFonts w:ascii="Times New Roman" w:hAnsi="Times New Roman" w:cs="Arial"/>
                <w:sz w:val="24"/>
              </w:rPr>
            </w:pPr>
            <w:r w:rsidRPr="001A7CDE">
              <w:rPr>
                <w:rFonts w:ascii="Times New Roman" w:hAnsi="Times New Roman" w:cs="Arial"/>
                <w:sz w:val="24"/>
              </w:rPr>
              <w:t xml:space="preserve"> E-MAIL:</w:t>
            </w:r>
          </w:p>
        </w:tc>
      </w:tr>
      <w:tr w:rsidR="0070246E" w:rsidRPr="001A7CDE" w:rsidTr="0070246E">
        <w:tc>
          <w:tcPr>
            <w:tcW w:w="4322" w:type="dxa"/>
          </w:tcPr>
          <w:p w:rsidR="0070246E" w:rsidRPr="001A7CDE" w:rsidRDefault="0070246E" w:rsidP="009B4A07">
            <w:pPr>
              <w:autoSpaceDE w:val="0"/>
              <w:autoSpaceDN w:val="0"/>
              <w:adjustRightInd w:val="0"/>
              <w:jc w:val="both"/>
              <w:rPr>
                <w:rFonts w:ascii="Times New Roman" w:hAnsi="Times New Roman" w:cs="Arial"/>
                <w:sz w:val="24"/>
              </w:rPr>
            </w:pPr>
            <w:r w:rsidRPr="001A7CDE">
              <w:rPr>
                <w:rFonts w:ascii="Times New Roman" w:hAnsi="Times New Roman" w:cs="Arial"/>
                <w:sz w:val="24"/>
              </w:rPr>
              <w:t>CONTATO:</w:t>
            </w:r>
          </w:p>
        </w:tc>
        <w:tc>
          <w:tcPr>
            <w:tcW w:w="4322" w:type="dxa"/>
          </w:tcPr>
          <w:p w:rsidR="0070246E" w:rsidRPr="001A7CDE" w:rsidRDefault="0070246E" w:rsidP="009B4A07">
            <w:pPr>
              <w:autoSpaceDE w:val="0"/>
              <w:autoSpaceDN w:val="0"/>
              <w:adjustRightInd w:val="0"/>
              <w:jc w:val="both"/>
              <w:rPr>
                <w:rFonts w:ascii="Times New Roman" w:hAnsi="Times New Roman" w:cs="Arial"/>
                <w:sz w:val="24"/>
              </w:rPr>
            </w:pPr>
            <w:r w:rsidRPr="001A7CDE">
              <w:rPr>
                <w:rFonts w:ascii="Times New Roman" w:hAnsi="Times New Roman" w:cs="Arial"/>
                <w:sz w:val="24"/>
              </w:rPr>
              <w:t xml:space="preserve"> CELULAR:</w:t>
            </w:r>
          </w:p>
        </w:tc>
      </w:tr>
    </w:tbl>
    <w:p w:rsidR="00513CD2" w:rsidRPr="001A7CDE" w:rsidRDefault="0010629E" w:rsidP="009B4A07">
      <w:p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Obs.: Preench</w:t>
      </w:r>
      <w:r w:rsidR="00513CD2" w:rsidRPr="001A7CDE">
        <w:rPr>
          <w:rFonts w:ascii="Times New Roman" w:hAnsi="Times New Roman" w:cs="Arial"/>
          <w:b/>
          <w:bCs/>
          <w:sz w:val="24"/>
        </w:rPr>
        <w:t>e</w:t>
      </w:r>
      <w:r w:rsidRPr="001A7CDE">
        <w:rPr>
          <w:rFonts w:ascii="Times New Roman" w:hAnsi="Times New Roman" w:cs="Arial"/>
          <w:b/>
          <w:bCs/>
          <w:sz w:val="24"/>
        </w:rPr>
        <w:t>r</w:t>
      </w:r>
      <w:r w:rsidR="00513CD2" w:rsidRPr="001A7CDE">
        <w:rPr>
          <w:rFonts w:ascii="Times New Roman" w:hAnsi="Times New Roman" w:cs="Arial"/>
          <w:b/>
          <w:bCs/>
          <w:sz w:val="24"/>
        </w:rPr>
        <w:t xml:space="preserve"> com “letra de forma”.</w:t>
      </w:r>
    </w:p>
    <w:p w:rsidR="0070246E" w:rsidRPr="001A7CDE" w:rsidRDefault="0070246E" w:rsidP="009B4A07">
      <w:pPr>
        <w:autoSpaceDE w:val="0"/>
        <w:autoSpaceDN w:val="0"/>
        <w:adjustRightInd w:val="0"/>
        <w:spacing w:after="0" w:line="240" w:lineRule="auto"/>
        <w:jc w:val="both"/>
        <w:rPr>
          <w:rFonts w:ascii="Times New Roman" w:hAnsi="Times New Roman" w:cs="Arial"/>
          <w:sz w:val="24"/>
        </w:rPr>
      </w:pPr>
    </w:p>
    <w:p w:rsidR="00513CD2" w:rsidRPr="001A7CDE" w:rsidRDefault="00513CD2" w:rsidP="009B4A07">
      <w:p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Recebi da </w:t>
      </w:r>
      <w:r w:rsidR="00524E39" w:rsidRPr="001A7CDE">
        <w:rPr>
          <w:rFonts w:ascii="Times New Roman" w:hAnsi="Times New Roman" w:cs="Arial"/>
          <w:sz w:val="24"/>
        </w:rPr>
        <w:t xml:space="preserve">Polícia Federal em Sergipe – SR/DPF/SE </w:t>
      </w:r>
      <w:r w:rsidRPr="001A7CDE">
        <w:rPr>
          <w:rFonts w:ascii="Times New Roman" w:hAnsi="Times New Roman" w:cs="Arial"/>
          <w:sz w:val="24"/>
        </w:rPr>
        <w:t xml:space="preserve">cópia do Edital do </w:t>
      </w:r>
      <w:r w:rsidRPr="001A7CDE">
        <w:rPr>
          <w:rFonts w:ascii="Times New Roman" w:hAnsi="Times New Roman" w:cs="Arial"/>
          <w:b/>
          <w:bCs/>
          <w:sz w:val="24"/>
        </w:rPr>
        <w:t>Pregão</w:t>
      </w:r>
      <w:r w:rsidR="00524E39" w:rsidRPr="001A7CDE">
        <w:rPr>
          <w:rFonts w:ascii="Times New Roman" w:hAnsi="Times New Roman" w:cs="Arial"/>
          <w:b/>
          <w:bCs/>
          <w:sz w:val="24"/>
        </w:rPr>
        <w:t xml:space="preserve"> </w:t>
      </w:r>
      <w:r w:rsidRPr="001A7CDE">
        <w:rPr>
          <w:rFonts w:ascii="Times New Roman" w:hAnsi="Times New Roman" w:cs="Arial"/>
          <w:b/>
          <w:bCs/>
          <w:sz w:val="24"/>
        </w:rPr>
        <w:t xml:space="preserve">Eletrônico </w:t>
      </w:r>
      <w:r w:rsidR="009B4A07">
        <w:rPr>
          <w:rFonts w:ascii="Times New Roman" w:hAnsi="Times New Roman" w:cs="Arial"/>
          <w:b/>
          <w:bCs/>
          <w:sz w:val="24"/>
        </w:rPr>
        <w:t>Nº 001</w:t>
      </w:r>
      <w:r w:rsidR="0071782F" w:rsidRPr="001A7CDE">
        <w:rPr>
          <w:rFonts w:ascii="Times New Roman" w:hAnsi="Times New Roman" w:cs="Arial"/>
          <w:b/>
          <w:bCs/>
          <w:sz w:val="24"/>
        </w:rPr>
        <w:t xml:space="preserve"> /2012</w:t>
      </w:r>
      <w:r w:rsidRPr="001A7CDE">
        <w:rPr>
          <w:rFonts w:ascii="Times New Roman" w:hAnsi="Times New Roman" w:cs="Arial"/>
          <w:b/>
          <w:bCs/>
          <w:sz w:val="24"/>
        </w:rPr>
        <w:t>.</w:t>
      </w:r>
    </w:p>
    <w:p w:rsidR="002576B3" w:rsidRPr="001A7CDE" w:rsidRDefault="0071782F" w:rsidP="009B4A07">
      <w:p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ab/>
      </w:r>
    </w:p>
    <w:p w:rsidR="00513CD2" w:rsidRPr="001A7CDE" w:rsidRDefault="002576B3" w:rsidP="009B4A07">
      <w:p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Aracajú – SE</w:t>
      </w:r>
      <w:r w:rsidR="00513CD2" w:rsidRPr="001A7CDE">
        <w:rPr>
          <w:rFonts w:ascii="Times New Roman" w:hAnsi="Times New Roman" w:cs="Arial"/>
          <w:sz w:val="24"/>
        </w:rPr>
        <w:t>, ____ d</w:t>
      </w:r>
      <w:r w:rsidR="0010629E" w:rsidRPr="001A7CDE">
        <w:rPr>
          <w:rFonts w:ascii="Times New Roman" w:hAnsi="Times New Roman" w:cs="Arial"/>
          <w:sz w:val="24"/>
        </w:rPr>
        <w:t>e ______________________ de 2012</w:t>
      </w:r>
      <w:r w:rsidR="00513CD2" w:rsidRPr="001A7CDE">
        <w:rPr>
          <w:rFonts w:ascii="Times New Roman" w:hAnsi="Times New Roman" w:cs="Arial"/>
          <w:sz w:val="24"/>
        </w:rPr>
        <w:t>.</w:t>
      </w:r>
    </w:p>
    <w:p w:rsidR="002576B3" w:rsidRPr="001A7CDE" w:rsidRDefault="002576B3" w:rsidP="009B4A07">
      <w:pPr>
        <w:autoSpaceDE w:val="0"/>
        <w:autoSpaceDN w:val="0"/>
        <w:adjustRightInd w:val="0"/>
        <w:spacing w:after="0" w:line="240" w:lineRule="auto"/>
        <w:jc w:val="both"/>
        <w:rPr>
          <w:rFonts w:ascii="Times New Roman" w:hAnsi="Times New Roman" w:cs="Arial"/>
          <w:sz w:val="24"/>
        </w:rPr>
      </w:pPr>
    </w:p>
    <w:p w:rsidR="00513CD2" w:rsidRPr="001A7CDE" w:rsidRDefault="00513CD2" w:rsidP="009B4A07">
      <w:p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Ass.: _____________________________________________</w:t>
      </w:r>
    </w:p>
    <w:p w:rsidR="002576B3" w:rsidRPr="001A7CDE" w:rsidRDefault="002576B3" w:rsidP="009B4A07">
      <w:pPr>
        <w:autoSpaceDE w:val="0"/>
        <w:autoSpaceDN w:val="0"/>
        <w:adjustRightInd w:val="0"/>
        <w:spacing w:after="0" w:line="240" w:lineRule="auto"/>
        <w:jc w:val="both"/>
        <w:rPr>
          <w:rFonts w:ascii="Times New Roman" w:hAnsi="Times New Roman" w:cs="Arial"/>
          <w:sz w:val="24"/>
        </w:rPr>
      </w:pPr>
    </w:p>
    <w:p w:rsidR="00513CD2" w:rsidRPr="001A7CDE" w:rsidRDefault="00513CD2" w:rsidP="009B4A07">
      <w:pPr>
        <w:autoSpaceDE w:val="0"/>
        <w:autoSpaceDN w:val="0"/>
        <w:adjustRightInd w:val="0"/>
        <w:spacing w:after="0" w:line="240" w:lineRule="auto"/>
        <w:jc w:val="both"/>
        <w:rPr>
          <w:rFonts w:ascii="Times New Roman" w:hAnsi="Times New Roman" w:cs="Arial"/>
          <w:b/>
          <w:sz w:val="24"/>
        </w:rPr>
      </w:pPr>
      <w:r w:rsidRPr="001A7CDE">
        <w:rPr>
          <w:rFonts w:ascii="Times New Roman" w:hAnsi="Times New Roman" w:cs="Arial"/>
          <w:b/>
          <w:sz w:val="24"/>
        </w:rPr>
        <w:t>ATENÇÃO!</w:t>
      </w:r>
    </w:p>
    <w:p w:rsidR="0070246E" w:rsidRPr="001A7CDE" w:rsidRDefault="00513CD2" w:rsidP="009B4A07">
      <w:pPr>
        <w:autoSpaceDE w:val="0"/>
        <w:autoSpaceDN w:val="0"/>
        <w:adjustRightInd w:val="0"/>
        <w:spacing w:after="0" w:line="240" w:lineRule="auto"/>
        <w:jc w:val="both"/>
        <w:rPr>
          <w:rFonts w:ascii="Times New Roman" w:hAnsi="Times New Roman" w:cs="Times New Roman"/>
          <w:sz w:val="24"/>
          <w:szCs w:val="20"/>
        </w:rPr>
      </w:pPr>
      <w:r w:rsidRPr="001A7CDE">
        <w:rPr>
          <w:rFonts w:ascii="Times New Roman" w:hAnsi="Times New Roman" w:cs="Arial"/>
          <w:b/>
          <w:sz w:val="24"/>
        </w:rPr>
        <w:t>OS INTERESSADOS QUE RETIRAREM O EDITAL PELA INTERNET DEVERÃO</w:t>
      </w:r>
      <w:r w:rsidR="002576B3" w:rsidRPr="001A7CDE">
        <w:rPr>
          <w:rFonts w:ascii="Times New Roman" w:hAnsi="Times New Roman" w:cs="Arial"/>
          <w:b/>
          <w:sz w:val="24"/>
        </w:rPr>
        <w:t xml:space="preserve"> </w:t>
      </w:r>
      <w:r w:rsidRPr="001A7CDE">
        <w:rPr>
          <w:rFonts w:ascii="Times New Roman" w:hAnsi="Times New Roman" w:cs="Arial"/>
          <w:b/>
          <w:sz w:val="24"/>
        </w:rPr>
        <w:t>ENCAMINHAR ESTE COMPROVANTE, DEVIDAMENTE PREENCHIDO, À</w:t>
      </w:r>
      <w:r w:rsidR="002576B3" w:rsidRPr="001A7CDE">
        <w:rPr>
          <w:rFonts w:ascii="Times New Roman" w:hAnsi="Times New Roman" w:cs="Arial"/>
          <w:b/>
          <w:sz w:val="24"/>
        </w:rPr>
        <w:t xml:space="preserve"> POLÍCIA FEDERAL EM SERGIPE</w:t>
      </w:r>
      <w:r w:rsidRPr="001A7CDE">
        <w:rPr>
          <w:rFonts w:ascii="Times New Roman" w:hAnsi="Times New Roman" w:cs="Arial"/>
          <w:b/>
          <w:sz w:val="24"/>
        </w:rPr>
        <w:t xml:space="preserve">, POR MEIO DO </w:t>
      </w:r>
      <w:r w:rsidRPr="001A7CDE">
        <w:rPr>
          <w:rFonts w:ascii="Times New Roman" w:hAnsi="Times New Roman" w:cs="Arial"/>
          <w:b/>
          <w:bCs/>
          <w:sz w:val="24"/>
        </w:rPr>
        <w:t>FAX Nº (</w:t>
      </w:r>
      <w:r w:rsidR="002576B3" w:rsidRPr="001A7CDE">
        <w:rPr>
          <w:rFonts w:ascii="Times New Roman" w:hAnsi="Times New Roman" w:cs="Arial"/>
          <w:b/>
          <w:bCs/>
          <w:sz w:val="24"/>
        </w:rPr>
        <w:t xml:space="preserve">79) </w:t>
      </w:r>
      <w:r w:rsidR="0010629E" w:rsidRPr="001A7CDE">
        <w:rPr>
          <w:rFonts w:ascii="Times New Roman" w:hAnsi="Times New Roman" w:cs="Arial"/>
          <w:b/>
          <w:bCs/>
          <w:sz w:val="24"/>
        </w:rPr>
        <w:t>3234-8534</w:t>
      </w:r>
      <w:r w:rsidR="007F10B3" w:rsidRPr="001A7CDE">
        <w:rPr>
          <w:rFonts w:ascii="Times New Roman" w:hAnsi="Times New Roman" w:cs="Arial"/>
          <w:b/>
          <w:sz w:val="24"/>
        </w:rPr>
        <w:t>, OU NO ENDEREÇO CONSTANTE DO RODAPÉ DESTE.</w:t>
      </w:r>
    </w:p>
    <w:p w:rsidR="0070246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6D7614" w:rsidRPr="001A7CDE" w:rsidRDefault="006D7614"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70246E" w:rsidRPr="001A7CDE" w:rsidRDefault="0070246E" w:rsidP="009B4A07">
      <w:pPr>
        <w:autoSpaceDE w:val="0"/>
        <w:autoSpaceDN w:val="0"/>
        <w:adjustRightInd w:val="0"/>
        <w:spacing w:after="0" w:line="240" w:lineRule="auto"/>
        <w:jc w:val="both"/>
        <w:rPr>
          <w:rFonts w:ascii="Times New Roman" w:hAnsi="Times New Roman" w:cs="Times New Roman"/>
          <w:sz w:val="24"/>
          <w:szCs w:val="20"/>
        </w:rPr>
      </w:pPr>
    </w:p>
    <w:p w:rsidR="00513CD2" w:rsidRPr="001A7CDE" w:rsidRDefault="009B4A07" w:rsidP="008B50E8">
      <w:pPr>
        <w:jc w:val="center"/>
        <w:rPr>
          <w:rFonts w:ascii="Times New Roman" w:hAnsi="Times New Roman" w:cs="Arial"/>
          <w:b/>
          <w:bCs/>
          <w:sz w:val="24"/>
        </w:rPr>
      </w:pPr>
      <w:r>
        <w:rPr>
          <w:rFonts w:ascii="Times New Roman" w:hAnsi="Times New Roman" w:cs="Arial"/>
          <w:b/>
          <w:bCs/>
          <w:sz w:val="24"/>
        </w:rPr>
        <w:lastRenderedPageBreak/>
        <w:t xml:space="preserve">EDITAL </w:t>
      </w:r>
      <w:r w:rsidR="0010149C" w:rsidRPr="001A7CDE">
        <w:rPr>
          <w:rFonts w:ascii="Times New Roman" w:hAnsi="Times New Roman" w:cs="Arial"/>
          <w:b/>
          <w:bCs/>
          <w:sz w:val="24"/>
        </w:rPr>
        <w:t xml:space="preserve">DE PREGÃO ELETRÔNICO </w:t>
      </w:r>
      <w:r>
        <w:rPr>
          <w:rFonts w:ascii="Times New Roman" w:hAnsi="Times New Roman" w:cs="Arial"/>
          <w:b/>
          <w:bCs/>
          <w:sz w:val="24"/>
        </w:rPr>
        <w:t>Nº 001</w:t>
      </w:r>
      <w:r w:rsidR="00513CD2" w:rsidRPr="001A7CDE">
        <w:rPr>
          <w:rFonts w:ascii="Times New Roman" w:hAnsi="Times New Roman" w:cs="Arial"/>
          <w:b/>
          <w:bCs/>
          <w:sz w:val="24"/>
        </w:rPr>
        <w:t>/</w:t>
      </w:r>
      <w:r w:rsidR="0010629E" w:rsidRPr="001A7CDE">
        <w:rPr>
          <w:rFonts w:ascii="Times New Roman" w:hAnsi="Times New Roman" w:cs="Arial"/>
          <w:b/>
          <w:bCs/>
          <w:sz w:val="24"/>
        </w:rPr>
        <w:t>2012</w:t>
      </w:r>
    </w:p>
    <w:p w:rsidR="0085152C" w:rsidRDefault="0085152C" w:rsidP="009B4A07">
      <w:pPr>
        <w:autoSpaceDE w:val="0"/>
        <w:autoSpaceDN w:val="0"/>
        <w:adjustRightInd w:val="0"/>
        <w:spacing w:after="0" w:line="240" w:lineRule="auto"/>
        <w:jc w:val="center"/>
        <w:rPr>
          <w:rFonts w:ascii="Times New Roman" w:hAnsi="Times New Roman" w:cs="Arial"/>
          <w:sz w:val="24"/>
        </w:rPr>
      </w:pPr>
    </w:p>
    <w:p w:rsidR="00513CD2" w:rsidRDefault="00513CD2" w:rsidP="009B4A07">
      <w:pPr>
        <w:autoSpaceDE w:val="0"/>
        <w:autoSpaceDN w:val="0"/>
        <w:adjustRightInd w:val="0"/>
        <w:spacing w:after="0" w:line="240" w:lineRule="auto"/>
        <w:jc w:val="center"/>
        <w:rPr>
          <w:rFonts w:ascii="Times New Roman" w:hAnsi="Times New Roman" w:cs="Arial"/>
          <w:sz w:val="24"/>
        </w:rPr>
      </w:pPr>
      <w:r w:rsidRPr="001A7CDE">
        <w:rPr>
          <w:rFonts w:ascii="Times New Roman" w:hAnsi="Times New Roman" w:cs="Arial"/>
          <w:sz w:val="24"/>
        </w:rPr>
        <w:t>PROCESSO Nº 0</w:t>
      </w:r>
      <w:r w:rsidR="0010629E" w:rsidRPr="001A7CDE">
        <w:rPr>
          <w:rFonts w:ascii="Times New Roman" w:hAnsi="Times New Roman" w:cs="Arial"/>
          <w:sz w:val="24"/>
        </w:rPr>
        <w:t>8520.</w:t>
      </w:r>
      <w:r w:rsidR="009B4A07">
        <w:rPr>
          <w:rFonts w:ascii="Times New Roman" w:hAnsi="Times New Roman" w:cs="Arial"/>
          <w:sz w:val="24"/>
        </w:rPr>
        <w:t>000727</w:t>
      </w:r>
      <w:r w:rsidR="00524E39" w:rsidRPr="001A7CDE">
        <w:rPr>
          <w:rFonts w:ascii="Times New Roman" w:hAnsi="Times New Roman" w:cs="Arial"/>
          <w:sz w:val="24"/>
        </w:rPr>
        <w:t>/20</w:t>
      </w:r>
      <w:r w:rsidR="0010629E" w:rsidRPr="001A7CDE">
        <w:rPr>
          <w:rFonts w:ascii="Times New Roman" w:hAnsi="Times New Roman" w:cs="Arial"/>
          <w:sz w:val="24"/>
        </w:rPr>
        <w:t>12-</w:t>
      </w:r>
      <w:r w:rsidR="009B4A07">
        <w:rPr>
          <w:rFonts w:ascii="Times New Roman" w:hAnsi="Times New Roman" w:cs="Arial"/>
          <w:sz w:val="24"/>
        </w:rPr>
        <w:t>71</w:t>
      </w:r>
    </w:p>
    <w:p w:rsidR="0085152C" w:rsidRPr="001A7CDE" w:rsidRDefault="0085152C" w:rsidP="009B4A07">
      <w:pPr>
        <w:autoSpaceDE w:val="0"/>
        <w:autoSpaceDN w:val="0"/>
        <w:adjustRightInd w:val="0"/>
        <w:spacing w:after="0" w:line="240" w:lineRule="auto"/>
        <w:jc w:val="center"/>
        <w:rPr>
          <w:rFonts w:ascii="Times New Roman" w:hAnsi="Times New Roman" w:cs="Arial"/>
          <w:sz w:val="24"/>
        </w:rPr>
      </w:pPr>
    </w:p>
    <w:p w:rsidR="00524E39" w:rsidRPr="001A7CDE" w:rsidRDefault="00524E39" w:rsidP="009B4A07">
      <w:pPr>
        <w:autoSpaceDE w:val="0"/>
        <w:autoSpaceDN w:val="0"/>
        <w:adjustRightInd w:val="0"/>
        <w:spacing w:after="0" w:line="240" w:lineRule="auto"/>
        <w:jc w:val="both"/>
        <w:rPr>
          <w:rFonts w:ascii="Times New Roman" w:hAnsi="Times New Roman" w:cs="Arial"/>
          <w:sz w:val="24"/>
        </w:rPr>
      </w:pPr>
    </w:p>
    <w:p w:rsidR="00CB12E4" w:rsidRPr="001A7CDE" w:rsidRDefault="00513CD2" w:rsidP="009B4A07">
      <w:p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w:t>
      </w:r>
      <w:r w:rsidR="00524E39" w:rsidRPr="001A7CDE">
        <w:rPr>
          <w:rFonts w:ascii="Times New Roman" w:hAnsi="Times New Roman" w:cs="Arial"/>
          <w:sz w:val="24"/>
        </w:rPr>
        <w:t>Superintendência Regional do Departamento de Polícia Federal em Sergipe – SR/DPF/SE</w:t>
      </w:r>
      <w:r w:rsidRPr="001A7CDE">
        <w:rPr>
          <w:rFonts w:ascii="Times New Roman" w:hAnsi="Times New Roman" w:cs="Arial"/>
          <w:sz w:val="24"/>
        </w:rPr>
        <w:t>,</w:t>
      </w:r>
      <w:r w:rsidR="00524E39" w:rsidRPr="001A7CDE">
        <w:rPr>
          <w:rFonts w:ascii="Times New Roman" w:hAnsi="Times New Roman" w:cs="Arial"/>
          <w:sz w:val="24"/>
        </w:rPr>
        <w:t xml:space="preserve"> </w:t>
      </w:r>
      <w:r w:rsidRPr="001A7CDE">
        <w:rPr>
          <w:rFonts w:ascii="Times New Roman" w:hAnsi="Times New Roman" w:cs="Arial"/>
          <w:sz w:val="24"/>
        </w:rPr>
        <w:t>por meio de s</w:t>
      </w:r>
      <w:r w:rsidR="00524E39" w:rsidRPr="001A7CDE">
        <w:rPr>
          <w:rFonts w:ascii="Times New Roman" w:hAnsi="Times New Roman" w:cs="Arial"/>
          <w:sz w:val="24"/>
        </w:rPr>
        <w:t xml:space="preserve">eu Pregoeiro, designado </w:t>
      </w:r>
      <w:r w:rsidRPr="001A7CDE">
        <w:rPr>
          <w:rFonts w:ascii="Times New Roman" w:hAnsi="Times New Roman" w:cs="Arial"/>
          <w:sz w:val="24"/>
        </w:rPr>
        <w:t>pela Portaria nº</w:t>
      </w:r>
      <w:r w:rsidR="004C5E8D" w:rsidRPr="001A7CDE">
        <w:rPr>
          <w:rFonts w:ascii="Times New Roman" w:hAnsi="Times New Roman" w:cs="Arial"/>
          <w:sz w:val="24"/>
        </w:rPr>
        <w:t xml:space="preserve"> </w:t>
      </w:r>
      <w:r w:rsidR="00A715BD" w:rsidRPr="00A715BD">
        <w:rPr>
          <w:rFonts w:ascii="Times New Roman" w:hAnsi="Times New Roman" w:cs="Arial"/>
          <w:sz w:val="24"/>
        </w:rPr>
        <w:t>019</w:t>
      </w:r>
      <w:r w:rsidR="001D5D44" w:rsidRPr="001A7CDE">
        <w:rPr>
          <w:rFonts w:ascii="Times New Roman" w:hAnsi="Times New Roman" w:cs="Arial"/>
          <w:sz w:val="24"/>
        </w:rPr>
        <w:t>/2012</w:t>
      </w:r>
      <w:r w:rsidR="004C5E8D" w:rsidRPr="001A7CDE">
        <w:rPr>
          <w:rFonts w:ascii="Times New Roman" w:hAnsi="Times New Roman" w:cs="Arial"/>
          <w:sz w:val="24"/>
        </w:rPr>
        <w:t>-SR/DPF/SE</w:t>
      </w:r>
      <w:r w:rsidRPr="001A7CDE">
        <w:rPr>
          <w:rFonts w:ascii="Times New Roman" w:hAnsi="Times New Roman" w:cs="Arial"/>
          <w:sz w:val="24"/>
        </w:rPr>
        <w:t>, de</w:t>
      </w:r>
      <w:r w:rsidR="00A715BD">
        <w:rPr>
          <w:rFonts w:ascii="Times New Roman" w:hAnsi="Times New Roman" w:cs="Arial"/>
          <w:sz w:val="24"/>
        </w:rPr>
        <w:t xml:space="preserve"> 31 de maio </w:t>
      </w:r>
      <w:r w:rsidRPr="001A7CDE">
        <w:rPr>
          <w:rFonts w:ascii="Times New Roman" w:hAnsi="Times New Roman" w:cs="Arial"/>
          <w:sz w:val="24"/>
        </w:rPr>
        <w:t>de</w:t>
      </w:r>
      <w:r w:rsidR="001D5D44" w:rsidRPr="001A7CDE">
        <w:rPr>
          <w:rFonts w:ascii="Times New Roman" w:hAnsi="Times New Roman" w:cs="Arial"/>
          <w:sz w:val="24"/>
        </w:rPr>
        <w:t xml:space="preserve"> 2012</w:t>
      </w:r>
      <w:r w:rsidRPr="001A7CDE">
        <w:rPr>
          <w:rFonts w:ascii="Times New Roman" w:hAnsi="Times New Roman" w:cs="Arial"/>
          <w:sz w:val="24"/>
        </w:rPr>
        <w:t>,</w:t>
      </w:r>
      <w:r w:rsidR="00524E39" w:rsidRPr="001A7CDE">
        <w:rPr>
          <w:rFonts w:ascii="Times New Roman" w:hAnsi="Times New Roman" w:cs="Arial"/>
          <w:sz w:val="24"/>
        </w:rPr>
        <w:t xml:space="preserve"> </w:t>
      </w:r>
      <w:r w:rsidRPr="001A7CDE">
        <w:rPr>
          <w:rFonts w:ascii="Times New Roman" w:hAnsi="Times New Roman" w:cs="Arial"/>
          <w:sz w:val="24"/>
        </w:rPr>
        <w:t>publicada n</w:t>
      </w:r>
      <w:r w:rsidR="00A715BD">
        <w:rPr>
          <w:rFonts w:ascii="Times New Roman" w:hAnsi="Times New Roman" w:cs="Arial"/>
          <w:sz w:val="24"/>
        </w:rPr>
        <w:t>o Aditamento Semanal Nº 22/2012, de 06 de janeiro de 2012</w:t>
      </w:r>
      <w:r w:rsidRPr="001A7CDE">
        <w:rPr>
          <w:rFonts w:ascii="Times New Roman" w:hAnsi="Times New Roman" w:cs="Arial"/>
          <w:sz w:val="24"/>
        </w:rPr>
        <w:t>, torna público,</w:t>
      </w:r>
      <w:r w:rsidR="005E1E37" w:rsidRPr="001A7CDE">
        <w:rPr>
          <w:rFonts w:ascii="Times New Roman" w:hAnsi="Times New Roman" w:cs="Arial"/>
          <w:sz w:val="24"/>
        </w:rPr>
        <w:t xml:space="preserve"> </w:t>
      </w:r>
      <w:r w:rsidRPr="001A7CDE">
        <w:rPr>
          <w:rFonts w:ascii="Times New Roman" w:hAnsi="Times New Roman" w:cs="Arial"/>
          <w:sz w:val="24"/>
        </w:rPr>
        <w:t>para conhecimento dos interessados, que na data, horário e local abaixo indicados fará realizar</w:t>
      </w:r>
      <w:r w:rsidR="005E1E37" w:rsidRPr="001A7CDE">
        <w:rPr>
          <w:rFonts w:ascii="Times New Roman" w:hAnsi="Times New Roman" w:cs="Arial"/>
          <w:sz w:val="24"/>
        </w:rPr>
        <w:t xml:space="preserve"> </w:t>
      </w:r>
      <w:r w:rsidRPr="001A7CDE">
        <w:rPr>
          <w:rFonts w:ascii="Times New Roman" w:hAnsi="Times New Roman" w:cs="Arial"/>
          <w:sz w:val="24"/>
        </w:rPr>
        <w:t xml:space="preserve">licitação na modalidade de </w:t>
      </w:r>
      <w:r w:rsidRPr="001A7CDE">
        <w:rPr>
          <w:rFonts w:ascii="Times New Roman" w:hAnsi="Times New Roman" w:cs="Arial"/>
          <w:b/>
          <w:bCs/>
          <w:sz w:val="24"/>
        </w:rPr>
        <w:t>PREGÃO ELETRÔNICO</w:t>
      </w:r>
      <w:r w:rsidRPr="001A7CDE">
        <w:rPr>
          <w:rFonts w:ascii="Times New Roman" w:hAnsi="Times New Roman" w:cs="Arial"/>
          <w:sz w:val="24"/>
        </w:rPr>
        <w:t xml:space="preserve">, do tipo </w:t>
      </w:r>
      <w:r w:rsidRPr="001A7CDE">
        <w:rPr>
          <w:rFonts w:ascii="Times New Roman" w:hAnsi="Times New Roman" w:cs="Arial"/>
          <w:b/>
          <w:bCs/>
          <w:sz w:val="24"/>
        </w:rPr>
        <w:t>MENOR PREÇO</w:t>
      </w:r>
      <w:r w:rsidRPr="001A7CDE">
        <w:rPr>
          <w:rFonts w:ascii="Times New Roman" w:hAnsi="Times New Roman" w:cs="Arial"/>
          <w:sz w:val="24"/>
        </w:rPr>
        <w:t>, representado</w:t>
      </w:r>
      <w:r w:rsidR="005E1E37" w:rsidRPr="001A7CDE">
        <w:rPr>
          <w:rFonts w:ascii="Times New Roman" w:hAnsi="Times New Roman" w:cs="Arial"/>
          <w:sz w:val="24"/>
        </w:rPr>
        <w:t xml:space="preserve"> </w:t>
      </w:r>
      <w:r w:rsidRPr="001A7CDE">
        <w:rPr>
          <w:rFonts w:ascii="Times New Roman" w:hAnsi="Times New Roman" w:cs="Arial"/>
          <w:sz w:val="24"/>
        </w:rPr>
        <w:t xml:space="preserve">pelo </w:t>
      </w:r>
      <w:r w:rsidRPr="001A7CDE">
        <w:rPr>
          <w:rFonts w:ascii="Times New Roman" w:hAnsi="Times New Roman" w:cs="Arial"/>
          <w:b/>
          <w:bCs/>
          <w:sz w:val="24"/>
        </w:rPr>
        <w:t>MENOR PREÇO POR ITEM</w:t>
      </w:r>
      <w:r w:rsidRPr="001A7CDE">
        <w:rPr>
          <w:rFonts w:ascii="Times New Roman" w:hAnsi="Times New Roman" w:cs="Arial"/>
          <w:sz w:val="24"/>
        </w:rPr>
        <w:t xml:space="preserve">, </w:t>
      </w:r>
      <w:r w:rsidR="00CB12E4" w:rsidRPr="001A7CDE">
        <w:rPr>
          <w:rFonts w:ascii="Times New Roman" w:hAnsi="Times New Roman" w:cs="Arial"/>
          <w:sz w:val="24"/>
        </w:rPr>
        <w:t>conforme descrito neste Edital.</w:t>
      </w:r>
    </w:p>
    <w:p w:rsidR="00CB12E4" w:rsidRPr="001A7CDE" w:rsidRDefault="00CB12E4" w:rsidP="009B4A07">
      <w:pPr>
        <w:autoSpaceDE w:val="0"/>
        <w:autoSpaceDN w:val="0"/>
        <w:adjustRightInd w:val="0"/>
        <w:spacing w:after="0" w:line="240" w:lineRule="auto"/>
        <w:jc w:val="both"/>
        <w:rPr>
          <w:rFonts w:ascii="Times New Roman" w:hAnsi="Times New Roman" w:cs="Arial"/>
          <w:sz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O procedimento licitatório será regido</w:t>
      </w:r>
      <w:r w:rsidR="001D5D44" w:rsidRPr="001A7CDE">
        <w:rPr>
          <w:rFonts w:ascii="Times New Roman" w:hAnsi="Times New Roman" w:cs="Times New Roman"/>
          <w:sz w:val="24"/>
          <w:szCs w:val="24"/>
        </w:rPr>
        <w:t xml:space="preserve"> (</w:t>
      </w:r>
      <w:r w:rsidR="001D5D44" w:rsidRPr="001A7CDE">
        <w:rPr>
          <w:rFonts w:ascii="Times New Roman" w:hAnsi="Times New Roman" w:cs="Times New Roman"/>
          <w:b/>
          <w:sz w:val="24"/>
          <w:szCs w:val="24"/>
        </w:rPr>
        <w:t>destaques adicionados</w:t>
      </w:r>
      <w:r w:rsidR="001D5D44" w:rsidRPr="001A7CDE">
        <w:rPr>
          <w:rFonts w:ascii="Times New Roman" w:hAnsi="Times New Roman" w:cs="Times New Roman"/>
          <w:sz w:val="24"/>
          <w:szCs w:val="24"/>
        </w:rPr>
        <w:t>)</w:t>
      </w:r>
      <w:r w:rsidRPr="001A7CDE">
        <w:rPr>
          <w:rFonts w:ascii="Times New Roman" w:hAnsi="Times New Roman" w:cs="Times New Roman"/>
          <w:sz w:val="24"/>
          <w:szCs w:val="24"/>
        </w:rPr>
        <w:t>:</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pela </w:t>
      </w:r>
      <w:r w:rsidRPr="001A7CDE">
        <w:rPr>
          <w:rFonts w:ascii="Times New Roman" w:hAnsi="Times New Roman" w:cs="Times New Roman"/>
          <w:b/>
          <w:sz w:val="24"/>
          <w:szCs w:val="24"/>
        </w:rPr>
        <w:t>Lei nº 10.520</w:t>
      </w:r>
      <w:r w:rsidRPr="001A7CDE">
        <w:rPr>
          <w:rFonts w:ascii="Times New Roman" w:hAnsi="Times New Roman" w:cs="Times New Roman"/>
          <w:sz w:val="24"/>
          <w:szCs w:val="24"/>
        </w:rPr>
        <w:t>, de 17 de julho de 2002;</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b/>
          <w:sz w:val="24"/>
          <w:szCs w:val="24"/>
        </w:rPr>
        <w:t>Ementa</w:t>
      </w:r>
      <w:r w:rsidRPr="001A7CDE">
        <w:rPr>
          <w:rFonts w:ascii="Times New Roman" w:hAnsi="Times New Roman" w:cs="Times New Roman"/>
          <w:sz w:val="24"/>
          <w:szCs w:val="24"/>
        </w:rPr>
        <w:t xml:space="preserve">: </w:t>
      </w:r>
      <w:r w:rsidRPr="001A7CDE">
        <w:rPr>
          <w:rFonts w:ascii="Times New Roman" w:hAnsi="Times New Roman" w:cs="Times New Roman"/>
          <w:i/>
          <w:sz w:val="24"/>
          <w:szCs w:val="24"/>
        </w:rPr>
        <w:t xml:space="preserve">Institui, no âmbito da União, Estados, Distrito Federal e Municípios, nos termos do art. 37, inciso XXI, da Constituição Federal, modalidade de licitação denominada </w:t>
      </w:r>
      <w:r w:rsidRPr="001A7CDE">
        <w:rPr>
          <w:rFonts w:ascii="Times New Roman" w:hAnsi="Times New Roman" w:cs="Times New Roman"/>
          <w:b/>
          <w:i/>
          <w:sz w:val="24"/>
          <w:szCs w:val="24"/>
        </w:rPr>
        <w:t>pregão</w:t>
      </w:r>
      <w:r w:rsidRPr="001A7CDE">
        <w:rPr>
          <w:rFonts w:ascii="Times New Roman" w:hAnsi="Times New Roman" w:cs="Times New Roman"/>
          <w:i/>
          <w:sz w:val="24"/>
          <w:szCs w:val="24"/>
        </w:rPr>
        <w:t xml:space="preserve">, para aquisição de </w:t>
      </w:r>
      <w:r w:rsidRPr="001A7CDE">
        <w:rPr>
          <w:rFonts w:ascii="Times New Roman" w:hAnsi="Times New Roman" w:cs="Times New Roman"/>
          <w:b/>
          <w:i/>
          <w:sz w:val="24"/>
          <w:szCs w:val="24"/>
        </w:rPr>
        <w:t>bens e serviços comuns</w:t>
      </w:r>
      <w:r w:rsidRPr="001A7CDE">
        <w:rPr>
          <w:rFonts w:ascii="Times New Roman" w:hAnsi="Times New Roman" w:cs="Times New Roman"/>
          <w:i/>
          <w:sz w:val="24"/>
          <w:szCs w:val="24"/>
        </w:rPr>
        <w:t>, e dá outras providências.</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pelo </w:t>
      </w:r>
      <w:r w:rsidRPr="001A7CDE">
        <w:rPr>
          <w:rFonts w:ascii="Times New Roman" w:hAnsi="Times New Roman" w:cs="Times New Roman"/>
          <w:b/>
          <w:sz w:val="24"/>
          <w:szCs w:val="24"/>
        </w:rPr>
        <w:t>Decreto nº 3.555</w:t>
      </w:r>
      <w:r w:rsidRPr="001A7CDE">
        <w:rPr>
          <w:rFonts w:ascii="Times New Roman" w:hAnsi="Times New Roman" w:cs="Times New Roman"/>
          <w:sz w:val="24"/>
          <w:szCs w:val="24"/>
        </w:rPr>
        <w:t>, de 08 de agosto de 2000 e alterações posteriores;</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b/>
          <w:sz w:val="24"/>
          <w:szCs w:val="24"/>
        </w:rPr>
        <w:t>Ementa</w:t>
      </w:r>
      <w:r w:rsidRPr="001A7CDE">
        <w:rPr>
          <w:rFonts w:ascii="Times New Roman" w:hAnsi="Times New Roman" w:cs="Times New Roman"/>
          <w:sz w:val="24"/>
          <w:szCs w:val="24"/>
        </w:rPr>
        <w:t xml:space="preserve">: </w:t>
      </w:r>
      <w:r w:rsidRPr="001A7CDE">
        <w:rPr>
          <w:rFonts w:ascii="Times New Roman" w:hAnsi="Times New Roman" w:cs="Times New Roman"/>
          <w:i/>
          <w:sz w:val="24"/>
          <w:szCs w:val="24"/>
        </w:rPr>
        <w:t xml:space="preserve">Aprova o </w:t>
      </w:r>
      <w:r w:rsidRPr="001A7CDE">
        <w:rPr>
          <w:rFonts w:ascii="Times New Roman" w:hAnsi="Times New Roman" w:cs="Times New Roman"/>
          <w:b/>
          <w:i/>
          <w:sz w:val="24"/>
          <w:szCs w:val="24"/>
        </w:rPr>
        <w:t>Regulamento</w:t>
      </w:r>
      <w:r w:rsidRPr="001A7CDE">
        <w:rPr>
          <w:rFonts w:ascii="Times New Roman" w:hAnsi="Times New Roman" w:cs="Times New Roman"/>
          <w:i/>
          <w:sz w:val="24"/>
          <w:szCs w:val="24"/>
        </w:rPr>
        <w:t xml:space="preserve"> para a modalidade de licitação denominada </w:t>
      </w:r>
      <w:r w:rsidRPr="001A7CDE">
        <w:rPr>
          <w:rFonts w:ascii="Times New Roman" w:hAnsi="Times New Roman" w:cs="Times New Roman"/>
          <w:b/>
          <w:i/>
          <w:sz w:val="24"/>
          <w:szCs w:val="24"/>
        </w:rPr>
        <w:t>pregão</w:t>
      </w:r>
      <w:r w:rsidRPr="001A7CDE">
        <w:rPr>
          <w:rFonts w:ascii="Times New Roman" w:hAnsi="Times New Roman" w:cs="Times New Roman"/>
          <w:i/>
          <w:sz w:val="24"/>
          <w:szCs w:val="24"/>
        </w:rPr>
        <w:t>, para aquisição de bens e serviços comuns.</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pelo </w:t>
      </w:r>
      <w:r w:rsidRPr="001A7CDE">
        <w:rPr>
          <w:rFonts w:ascii="Times New Roman" w:hAnsi="Times New Roman" w:cs="Times New Roman"/>
          <w:b/>
          <w:sz w:val="24"/>
          <w:szCs w:val="24"/>
        </w:rPr>
        <w:t>Decreto nº 5.450</w:t>
      </w:r>
      <w:r w:rsidRPr="001A7CDE">
        <w:rPr>
          <w:rFonts w:ascii="Times New Roman" w:hAnsi="Times New Roman" w:cs="Times New Roman"/>
          <w:sz w:val="24"/>
          <w:szCs w:val="24"/>
        </w:rPr>
        <w:t>, de 31 de maio de 2005;</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b/>
          <w:sz w:val="24"/>
          <w:szCs w:val="24"/>
        </w:rPr>
        <w:t>Ementa</w:t>
      </w:r>
      <w:r w:rsidRPr="001A7CDE">
        <w:rPr>
          <w:rFonts w:ascii="Times New Roman" w:hAnsi="Times New Roman" w:cs="Times New Roman"/>
          <w:sz w:val="24"/>
          <w:szCs w:val="24"/>
        </w:rPr>
        <w:t xml:space="preserve">: </w:t>
      </w:r>
      <w:r w:rsidRPr="001A7CDE">
        <w:rPr>
          <w:rFonts w:ascii="Times New Roman" w:hAnsi="Times New Roman" w:cs="Times New Roman"/>
          <w:i/>
          <w:sz w:val="24"/>
          <w:szCs w:val="24"/>
        </w:rPr>
        <w:t xml:space="preserve">Regulamenta o </w:t>
      </w:r>
      <w:r w:rsidRPr="001A7CDE">
        <w:rPr>
          <w:rFonts w:ascii="Times New Roman" w:hAnsi="Times New Roman" w:cs="Times New Roman"/>
          <w:b/>
          <w:i/>
          <w:sz w:val="24"/>
          <w:szCs w:val="24"/>
        </w:rPr>
        <w:t>pregão, na forma eletrônica</w:t>
      </w:r>
      <w:r w:rsidRPr="001A7CDE">
        <w:rPr>
          <w:rFonts w:ascii="Times New Roman" w:hAnsi="Times New Roman" w:cs="Times New Roman"/>
          <w:i/>
          <w:sz w:val="24"/>
          <w:szCs w:val="24"/>
        </w:rPr>
        <w:t>, para aquisição de bens e serviços comuns, e dá outras providências.</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pela </w:t>
      </w:r>
      <w:r w:rsidRPr="001A7CDE">
        <w:rPr>
          <w:rFonts w:ascii="Times New Roman" w:hAnsi="Times New Roman" w:cs="Times New Roman"/>
          <w:b/>
          <w:sz w:val="24"/>
          <w:szCs w:val="24"/>
        </w:rPr>
        <w:t>Lei Complementar nº 123</w:t>
      </w:r>
      <w:r w:rsidRPr="001A7CDE">
        <w:rPr>
          <w:rFonts w:ascii="Times New Roman" w:hAnsi="Times New Roman" w:cs="Times New Roman"/>
          <w:sz w:val="24"/>
          <w:szCs w:val="24"/>
        </w:rPr>
        <w:t>, de 14 de dezembro de 2006;</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b/>
          <w:sz w:val="24"/>
          <w:szCs w:val="24"/>
        </w:rPr>
        <w:t>Ementa</w:t>
      </w:r>
      <w:r w:rsidRPr="001A7CDE">
        <w:rPr>
          <w:rFonts w:ascii="Times New Roman" w:hAnsi="Times New Roman" w:cs="Times New Roman"/>
          <w:sz w:val="24"/>
          <w:szCs w:val="24"/>
        </w:rPr>
        <w:t>:</w:t>
      </w:r>
      <w:r w:rsidRPr="001A7CDE">
        <w:rPr>
          <w:rFonts w:ascii="Times New Roman" w:hAnsi="Times New Roman" w:cs="Times New Roman"/>
          <w:color w:val="800000"/>
          <w:spacing w:val="-4"/>
          <w:sz w:val="24"/>
          <w:szCs w:val="24"/>
        </w:rPr>
        <w:t xml:space="preserve"> </w:t>
      </w:r>
      <w:r w:rsidRPr="001A7CDE">
        <w:rPr>
          <w:rFonts w:ascii="Times New Roman" w:hAnsi="Times New Roman" w:cs="Times New Roman"/>
          <w:i/>
          <w:sz w:val="24"/>
          <w:szCs w:val="24"/>
        </w:rPr>
        <w:t xml:space="preserve">Institui o Estatuto Nacional da </w:t>
      </w:r>
      <w:r w:rsidRPr="001A7CDE">
        <w:rPr>
          <w:rFonts w:ascii="Times New Roman" w:hAnsi="Times New Roman" w:cs="Times New Roman"/>
          <w:b/>
          <w:i/>
          <w:sz w:val="24"/>
          <w:szCs w:val="24"/>
        </w:rPr>
        <w:t xml:space="preserve">Microempresa </w:t>
      </w:r>
      <w:r w:rsidRPr="001A7CDE">
        <w:rPr>
          <w:rFonts w:ascii="Times New Roman" w:hAnsi="Times New Roman" w:cs="Times New Roman"/>
          <w:sz w:val="24"/>
          <w:szCs w:val="24"/>
        </w:rPr>
        <w:t>e da</w:t>
      </w:r>
      <w:r w:rsidRPr="001A7CDE">
        <w:rPr>
          <w:rFonts w:ascii="Times New Roman" w:hAnsi="Times New Roman" w:cs="Times New Roman"/>
          <w:b/>
          <w:i/>
          <w:sz w:val="24"/>
          <w:szCs w:val="24"/>
        </w:rPr>
        <w:t xml:space="preserve"> Empresa de Pequeno Porte</w:t>
      </w:r>
      <w:r w:rsidRPr="001A7CDE">
        <w:rPr>
          <w:rFonts w:ascii="Times New Roman" w:hAnsi="Times New Roman" w:cs="Times New Roman"/>
          <w:i/>
          <w:sz w:val="24"/>
          <w:szCs w:val="24"/>
        </w:rPr>
        <w:t>...</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pelo </w:t>
      </w:r>
      <w:r w:rsidRPr="001A7CDE">
        <w:rPr>
          <w:rFonts w:ascii="Times New Roman" w:hAnsi="Times New Roman" w:cs="Times New Roman"/>
          <w:b/>
          <w:sz w:val="24"/>
          <w:szCs w:val="24"/>
        </w:rPr>
        <w:t>Decreto nº 6.204</w:t>
      </w:r>
      <w:r w:rsidRPr="001A7CDE">
        <w:rPr>
          <w:rFonts w:ascii="Times New Roman" w:hAnsi="Times New Roman" w:cs="Times New Roman"/>
          <w:sz w:val="24"/>
          <w:szCs w:val="24"/>
        </w:rPr>
        <w:t xml:space="preserve">, de </w:t>
      </w:r>
      <w:proofErr w:type="gramStart"/>
      <w:r w:rsidRPr="001A7CDE">
        <w:rPr>
          <w:rFonts w:ascii="Times New Roman" w:hAnsi="Times New Roman" w:cs="Times New Roman"/>
          <w:sz w:val="24"/>
          <w:szCs w:val="24"/>
        </w:rPr>
        <w:t>5</w:t>
      </w:r>
      <w:proofErr w:type="gramEnd"/>
      <w:r w:rsidRPr="001A7CDE">
        <w:rPr>
          <w:rFonts w:ascii="Times New Roman" w:hAnsi="Times New Roman" w:cs="Times New Roman"/>
          <w:sz w:val="24"/>
          <w:szCs w:val="24"/>
        </w:rPr>
        <w:t xml:space="preserve"> de setembro de 2007;</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b/>
          <w:sz w:val="24"/>
          <w:szCs w:val="24"/>
        </w:rPr>
        <w:t>Ementa</w:t>
      </w:r>
      <w:r w:rsidRPr="001A7CDE">
        <w:rPr>
          <w:rFonts w:ascii="Times New Roman" w:hAnsi="Times New Roman" w:cs="Times New Roman"/>
          <w:sz w:val="24"/>
          <w:szCs w:val="24"/>
        </w:rPr>
        <w:t xml:space="preserve">: </w:t>
      </w:r>
      <w:r w:rsidRPr="001A7CDE">
        <w:rPr>
          <w:rFonts w:ascii="Times New Roman" w:hAnsi="Times New Roman" w:cs="Times New Roman"/>
          <w:i/>
          <w:sz w:val="24"/>
          <w:szCs w:val="24"/>
        </w:rPr>
        <w:t xml:space="preserve">Regulamenta o </w:t>
      </w:r>
      <w:r w:rsidRPr="001A7CDE">
        <w:rPr>
          <w:rFonts w:ascii="Times New Roman" w:hAnsi="Times New Roman" w:cs="Times New Roman"/>
          <w:b/>
          <w:i/>
          <w:sz w:val="24"/>
          <w:szCs w:val="24"/>
        </w:rPr>
        <w:t>tratamento favorecido, diferenciado e simplificado</w:t>
      </w:r>
      <w:r w:rsidRPr="001A7CDE">
        <w:rPr>
          <w:rFonts w:ascii="Times New Roman" w:hAnsi="Times New Roman" w:cs="Times New Roman"/>
          <w:i/>
          <w:sz w:val="24"/>
          <w:szCs w:val="24"/>
        </w:rPr>
        <w:t xml:space="preserve"> para as </w:t>
      </w:r>
      <w:r w:rsidRPr="001A7CDE">
        <w:rPr>
          <w:rFonts w:ascii="Times New Roman" w:hAnsi="Times New Roman" w:cs="Times New Roman"/>
          <w:b/>
          <w:i/>
          <w:sz w:val="24"/>
          <w:szCs w:val="24"/>
        </w:rPr>
        <w:t>microempresas e empresas de pequeno porte</w:t>
      </w:r>
      <w:r w:rsidRPr="001A7CDE">
        <w:rPr>
          <w:rFonts w:ascii="Times New Roman" w:hAnsi="Times New Roman" w:cs="Times New Roman"/>
          <w:i/>
          <w:sz w:val="24"/>
          <w:szCs w:val="24"/>
        </w:rPr>
        <w:t xml:space="preserve"> nas contratações públicas de bens, serviços e obras, no âmbito da administração pública federal.</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pelo </w:t>
      </w:r>
      <w:r w:rsidRPr="001A7CDE">
        <w:rPr>
          <w:rFonts w:ascii="Times New Roman" w:hAnsi="Times New Roman" w:cs="Times New Roman"/>
          <w:b/>
          <w:sz w:val="24"/>
          <w:szCs w:val="24"/>
        </w:rPr>
        <w:t>Decreto nº 3.931</w:t>
      </w:r>
      <w:r w:rsidRPr="001A7CDE">
        <w:rPr>
          <w:rFonts w:ascii="Times New Roman" w:hAnsi="Times New Roman" w:cs="Times New Roman"/>
          <w:sz w:val="24"/>
          <w:szCs w:val="24"/>
        </w:rPr>
        <w:t>, de 19 de setembro de 2001;</w:t>
      </w:r>
    </w:p>
    <w:p w:rsidR="00CB12E4" w:rsidRPr="001A7CDE" w:rsidRDefault="00CB12E4" w:rsidP="009B4A07">
      <w:pPr>
        <w:autoSpaceDE w:val="0"/>
        <w:autoSpaceDN w:val="0"/>
        <w:adjustRightInd w:val="0"/>
        <w:spacing w:after="0" w:line="240" w:lineRule="auto"/>
        <w:jc w:val="both"/>
        <w:rPr>
          <w:rFonts w:ascii="Times New Roman" w:hAnsi="Times New Roman" w:cs="Times New Roman"/>
          <w:i/>
          <w:sz w:val="24"/>
          <w:szCs w:val="24"/>
        </w:rPr>
      </w:pPr>
      <w:r w:rsidRPr="001A7CDE">
        <w:rPr>
          <w:rFonts w:ascii="Times New Roman" w:hAnsi="Times New Roman" w:cs="Times New Roman"/>
          <w:b/>
          <w:sz w:val="24"/>
          <w:szCs w:val="24"/>
        </w:rPr>
        <w:t>Ementa</w:t>
      </w:r>
      <w:r w:rsidRPr="001A7CDE">
        <w:rPr>
          <w:rFonts w:ascii="Times New Roman" w:hAnsi="Times New Roman" w:cs="Times New Roman"/>
          <w:sz w:val="24"/>
          <w:szCs w:val="24"/>
        </w:rPr>
        <w:t xml:space="preserve">: </w:t>
      </w:r>
      <w:r w:rsidRPr="001A7CDE">
        <w:rPr>
          <w:rFonts w:ascii="Times New Roman" w:hAnsi="Times New Roman" w:cs="Times New Roman"/>
          <w:i/>
          <w:sz w:val="24"/>
          <w:szCs w:val="24"/>
        </w:rPr>
        <w:t xml:space="preserve">Regulamenta o </w:t>
      </w:r>
      <w:r w:rsidRPr="001A7CDE">
        <w:rPr>
          <w:rFonts w:ascii="Times New Roman" w:hAnsi="Times New Roman" w:cs="Times New Roman"/>
          <w:b/>
          <w:i/>
          <w:sz w:val="24"/>
          <w:szCs w:val="24"/>
        </w:rPr>
        <w:t>Sistema de Registro de Preços</w:t>
      </w:r>
      <w:r w:rsidRPr="001A7CDE">
        <w:rPr>
          <w:rFonts w:ascii="Times New Roman" w:hAnsi="Times New Roman" w:cs="Times New Roman"/>
          <w:i/>
          <w:sz w:val="24"/>
          <w:szCs w:val="24"/>
        </w:rPr>
        <w:t xml:space="preserve"> previsto no art. 15 da Lei nº 8.666, de 21 de junho de 1993, e dá outras providências.</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pela </w:t>
      </w:r>
      <w:r w:rsidRPr="001A7CDE">
        <w:rPr>
          <w:rFonts w:ascii="Times New Roman" w:hAnsi="Times New Roman" w:cs="Times New Roman"/>
          <w:b/>
          <w:sz w:val="24"/>
          <w:szCs w:val="24"/>
        </w:rPr>
        <w:t>Lei nº 8.248</w:t>
      </w:r>
      <w:r w:rsidRPr="001A7CDE">
        <w:rPr>
          <w:rFonts w:ascii="Times New Roman" w:hAnsi="Times New Roman" w:cs="Times New Roman"/>
          <w:sz w:val="24"/>
          <w:szCs w:val="24"/>
        </w:rPr>
        <w:t>, de 23 de outubro de 1991 e alterações posteriores;</w:t>
      </w:r>
    </w:p>
    <w:p w:rsidR="00CB12E4" w:rsidRDefault="00CB12E4" w:rsidP="009B4A07">
      <w:pPr>
        <w:autoSpaceDE w:val="0"/>
        <w:autoSpaceDN w:val="0"/>
        <w:adjustRightInd w:val="0"/>
        <w:spacing w:after="0" w:line="240" w:lineRule="auto"/>
        <w:jc w:val="both"/>
        <w:rPr>
          <w:rFonts w:ascii="Times New Roman" w:hAnsi="Times New Roman" w:cs="Times New Roman"/>
          <w:i/>
          <w:sz w:val="24"/>
          <w:szCs w:val="24"/>
        </w:rPr>
      </w:pPr>
      <w:r w:rsidRPr="001A7CDE">
        <w:rPr>
          <w:rFonts w:ascii="Times New Roman" w:hAnsi="Times New Roman" w:cs="Times New Roman"/>
          <w:b/>
          <w:sz w:val="24"/>
          <w:szCs w:val="24"/>
        </w:rPr>
        <w:t>Ementa</w:t>
      </w:r>
      <w:r w:rsidRPr="001A7CDE">
        <w:rPr>
          <w:rFonts w:ascii="Times New Roman" w:hAnsi="Times New Roman" w:cs="Times New Roman"/>
          <w:sz w:val="24"/>
          <w:szCs w:val="24"/>
        </w:rPr>
        <w:t xml:space="preserve">: </w:t>
      </w:r>
      <w:r w:rsidRPr="001A7CDE">
        <w:rPr>
          <w:rFonts w:ascii="Times New Roman" w:hAnsi="Times New Roman" w:cs="Times New Roman"/>
          <w:i/>
          <w:sz w:val="24"/>
          <w:szCs w:val="24"/>
        </w:rPr>
        <w:t xml:space="preserve">Dispõe sobre a capacitação e </w:t>
      </w:r>
      <w:r w:rsidRPr="001A7CDE">
        <w:rPr>
          <w:rFonts w:ascii="Times New Roman" w:hAnsi="Times New Roman" w:cs="Times New Roman"/>
          <w:b/>
          <w:i/>
          <w:sz w:val="24"/>
          <w:szCs w:val="24"/>
        </w:rPr>
        <w:t>competitividade do setor de informática</w:t>
      </w:r>
      <w:r w:rsidRPr="001A7CDE">
        <w:rPr>
          <w:rFonts w:ascii="Times New Roman" w:hAnsi="Times New Roman" w:cs="Times New Roman"/>
          <w:i/>
          <w:sz w:val="24"/>
          <w:szCs w:val="24"/>
        </w:rPr>
        <w:t xml:space="preserve"> e automação, e dá outras providências.</w:t>
      </w:r>
    </w:p>
    <w:p w:rsidR="00592FE5" w:rsidRDefault="00592FE5" w:rsidP="009B4A07">
      <w:pPr>
        <w:autoSpaceDE w:val="0"/>
        <w:autoSpaceDN w:val="0"/>
        <w:adjustRightInd w:val="0"/>
        <w:spacing w:after="0" w:line="240" w:lineRule="auto"/>
        <w:jc w:val="both"/>
        <w:rPr>
          <w:rFonts w:ascii="Times New Roman" w:hAnsi="Times New Roman" w:cs="Times New Roman"/>
          <w:i/>
          <w:sz w:val="24"/>
          <w:szCs w:val="24"/>
        </w:rPr>
      </w:pPr>
    </w:p>
    <w:p w:rsidR="00592FE5" w:rsidRPr="001A7CDE" w:rsidRDefault="00592FE5" w:rsidP="00592FE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pelo</w:t>
      </w:r>
      <w:r w:rsidRPr="001A7CDE">
        <w:rPr>
          <w:rFonts w:ascii="Times New Roman" w:hAnsi="Times New Roman" w:cs="Times New Roman"/>
          <w:sz w:val="24"/>
          <w:szCs w:val="24"/>
        </w:rPr>
        <w:t xml:space="preserve"> </w:t>
      </w:r>
      <w:r>
        <w:rPr>
          <w:rFonts w:ascii="Times New Roman" w:hAnsi="Times New Roman" w:cs="Times New Roman"/>
          <w:b/>
          <w:sz w:val="24"/>
          <w:szCs w:val="24"/>
        </w:rPr>
        <w:t xml:space="preserve">Decreto </w:t>
      </w:r>
      <w:r w:rsidRPr="001A7CDE">
        <w:rPr>
          <w:rFonts w:ascii="Times New Roman" w:hAnsi="Times New Roman" w:cs="Times New Roman"/>
          <w:b/>
          <w:sz w:val="24"/>
          <w:szCs w:val="24"/>
        </w:rPr>
        <w:t xml:space="preserve">nº </w:t>
      </w:r>
      <w:r>
        <w:rPr>
          <w:rFonts w:ascii="Times New Roman" w:hAnsi="Times New Roman" w:cs="Times New Roman"/>
          <w:b/>
          <w:sz w:val="24"/>
          <w:szCs w:val="24"/>
        </w:rPr>
        <w:t>7.174</w:t>
      </w:r>
      <w:r w:rsidRPr="001A7CDE">
        <w:rPr>
          <w:rFonts w:ascii="Times New Roman" w:hAnsi="Times New Roman" w:cs="Times New Roman"/>
          <w:sz w:val="24"/>
          <w:szCs w:val="24"/>
        </w:rPr>
        <w:t xml:space="preserve">, de </w:t>
      </w:r>
      <w:r>
        <w:rPr>
          <w:rFonts w:ascii="Times New Roman" w:hAnsi="Times New Roman" w:cs="Times New Roman"/>
          <w:sz w:val="24"/>
          <w:szCs w:val="24"/>
        </w:rPr>
        <w:t>12</w:t>
      </w:r>
      <w:r w:rsidRPr="001A7CDE">
        <w:rPr>
          <w:rFonts w:ascii="Times New Roman" w:hAnsi="Times New Roman" w:cs="Times New Roman"/>
          <w:sz w:val="24"/>
          <w:szCs w:val="24"/>
        </w:rPr>
        <w:t xml:space="preserve"> de </w:t>
      </w:r>
      <w:r>
        <w:rPr>
          <w:rFonts w:ascii="Times New Roman" w:hAnsi="Times New Roman" w:cs="Times New Roman"/>
          <w:sz w:val="24"/>
          <w:szCs w:val="24"/>
        </w:rPr>
        <w:t xml:space="preserve">maio </w:t>
      </w:r>
      <w:r w:rsidRPr="001A7CDE">
        <w:rPr>
          <w:rFonts w:ascii="Times New Roman" w:hAnsi="Times New Roman" w:cs="Times New Roman"/>
          <w:sz w:val="24"/>
          <w:szCs w:val="24"/>
        </w:rPr>
        <w:t xml:space="preserve">de </w:t>
      </w:r>
      <w:r>
        <w:rPr>
          <w:rFonts w:ascii="Times New Roman" w:hAnsi="Times New Roman" w:cs="Times New Roman"/>
          <w:sz w:val="24"/>
          <w:szCs w:val="24"/>
        </w:rPr>
        <w:t xml:space="preserve">2010 </w:t>
      </w:r>
      <w:r w:rsidRPr="001A7CDE">
        <w:rPr>
          <w:rFonts w:ascii="Times New Roman" w:hAnsi="Times New Roman" w:cs="Times New Roman"/>
          <w:sz w:val="24"/>
          <w:szCs w:val="24"/>
        </w:rPr>
        <w:t>e alterações posteriores;</w:t>
      </w:r>
    </w:p>
    <w:p w:rsidR="00592FE5" w:rsidRPr="001A7CDE" w:rsidRDefault="00592FE5" w:rsidP="00592FE5">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b/>
          <w:sz w:val="24"/>
          <w:szCs w:val="24"/>
        </w:rPr>
        <w:t>Ementa</w:t>
      </w:r>
      <w:r w:rsidRPr="001A7CDE">
        <w:rPr>
          <w:rFonts w:ascii="Times New Roman" w:hAnsi="Times New Roman" w:cs="Times New Roman"/>
          <w:sz w:val="24"/>
          <w:szCs w:val="24"/>
        </w:rPr>
        <w:t xml:space="preserve">: </w:t>
      </w:r>
      <w:r w:rsidRPr="00592FE5">
        <w:rPr>
          <w:rFonts w:ascii="Times New Roman" w:hAnsi="Times New Roman" w:cs="Times New Roman"/>
          <w:i/>
          <w:sz w:val="24"/>
          <w:szCs w:val="24"/>
        </w:rPr>
        <w:t xml:space="preserve">Regulamenta a </w:t>
      </w:r>
      <w:r w:rsidRPr="00592FE5">
        <w:rPr>
          <w:rFonts w:ascii="Times New Roman" w:hAnsi="Times New Roman" w:cs="Times New Roman"/>
          <w:b/>
          <w:i/>
          <w:sz w:val="24"/>
          <w:szCs w:val="24"/>
        </w:rPr>
        <w:t>contratação de bens e serviços de informática</w:t>
      </w:r>
      <w:r w:rsidRPr="00592FE5">
        <w:rPr>
          <w:rFonts w:ascii="Times New Roman" w:hAnsi="Times New Roman" w:cs="Times New Roman"/>
          <w:i/>
          <w:sz w:val="24"/>
          <w:szCs w:val="24"/>
        </w:rPr>
        <w:t xml:space="preserve"> e automação pela administração pública federal</w:t>
      </w:r>
      <w:r>
        <w:rPr>
          <w:rFonts w:ascii="Times New Roman" w:hAnsi="Times New Roman" w:cs="Times New Roman"/>
          <w:i/>
          <w:sz w:val="24"/>
          <w:szCs w:val="24"/>
        </w:rPr>
        <w:t xml:space="preserve">... (Conforme disposto no Art. 3º da </w:t>
      </w:r>
      <w:r w:rsidRPr="00592FE5">
        <w:rPr>
          <w:rFonts w:ascii="Times New Roman" w:hAnsi="Times New Roman" w:cs="Times New Roman"/>
          <w:sz w:val="24"/>
          <w:szCs w:val="24"/>
        </w:rPr>
        <w:t>Lei nº 8.248</w:t>
      </w:r>
      <w:r>
        <w:rPr>
          <w:rFonts w:ascii="Times New Roman" w:hAnsi="Times New Roman" w:cs="Times New Roman"/>
          <w:sz w:val="24"/>
          <w:szCs w:val="24"/>
        </w:rPr>
        <w:t>/1991).</w:t>
      </w:r>
    </w:p>
    <w:p w:rsidR="00592FE5" w:rsidRPr="001A7CDE" w:rsidRDefault="00592FE5" w:rsidP="009B4A07">
      <w:pPr>
        <w:autoSpaceDE w:val="0"/>
        <w:autoSpaceDN w:val="0"/>
        <w:adjustRightInd w:val="0"/>
        <w:spacing w:after="0" w:line="240" w:lineRule="auto"/>
        <w:jc w:val="both"/>
        <w:rPr>
          <w:rFonts w:ascii="Times New Roman" w:hAnsi="Times New Roman" w:cs="Times New Roman"/>
          <w:sz w:val="24"/>
          <w:szCs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pela </w:t>
      </w:r>
      <w:r w:rsidRPr="001A7CDE">
        <w:rPr>
          <w:rFonts w:ascii="Times New Roman" w:hAnsi="Times New Roman" w:cs="Times New Roman"/>
          <w:b/>
          <w:sz w:val="24"/>
          <w:szCs w:val="24"/>
        </w:rPr>
        <w:t>Lei nº 8.666</w:t>
      </w:r>
      <w:r w:rsidRPr="001A7CDE">
        <w:rPr>
          <w:rFonts w:ascii="Times New Roman" w:hAnsi="Times New Roman" w:cs="Times New Roman"/>
          <w:sz w:val="24"/>
          <w:szCs w:val="24"/>
        </w:rPr>
        <w:t>, de 21 de junho de 1993 e alterações posteriores, e</w:t>
      </w:r>
    </w:p>
    <w:p w:rsidR="00CB12E4" w:rsidRPr="001A7CDE" w:rsidRDefault="00CB12E4" w:rsidP="009B4A07">
      <w:pPr>
        <w:autoSpaceDE w:val="0"/>
        <w:autoSpaceDN w:val="0"/>
        <w:adjustRightInd w:val="0"/>
        <w:spacing w:after="0" w:line="240" w:lineRule="auto"/>
        <w:jc w:val="both"/>
        <w:rPr>
          <w:rFonts w:ascii="Times New Roman" w:hAnsi="Times New Roman" w:cs="Times New Roman"/>
          <w:i/>
          <w:sz w:val="24"/>
          <w:szCs w:val="24"/>
        </w:rPr>
      </w:pPr>
      <w:r w:rsidRPr="001A7CDE">
        <w:rPr>
          <w:rFonts w:ascii="Times New Roman" w:hAnsi="Times New Roman" w:cs="Times New Roman"/>
          <w:b/>
          <w:sz w:val="24"/>
          <w:szCs w:val="24"/>
        </w:rPr>
        <w:t>Ementa</w:t>
      </w:r>
      <w:r w:rsidRPr="001A7CDE">
        <w:rPr>
          <w:rFonts w:ascii="Times New Roman" w:hAnsi="Times New Roman" w:cs="Times New Roman"/>
          <w:sz w:val="24"/>
          <w:szCs w:val="24"/>
        </w:rPr>
        <w:t xml:space="preserve">: </w:t>
      </w:r>
      <w:r w:rsidRPr="001A7CDE">
        <w:rPr>
          <w:rFonts w:ascii="Times New Roman" w:hAnsi="Times New Roman" w:cs="Times New Roman"/>
          <w:i/>
          <w:sz w:val="24"/>
          <w:szCs w:val="24"/>
        </w:rPr>
        <w:t xml:space="preserve">Regulamenta o art. 37, inciso XXI, da Constituição Federal, institui normas para </w:t>
      </w:r>
      <w:r w:rsidRPr="001A7CDE">
        <w:rPr>
          <w:rFonts w:ascii="Times New Roman" w:hAnsi="Times New Roman" w:cs="Times New Roman"/>
          <w:b/>
          <w:i/>
          <w:sz w:val="24"/>
          <w:szCs w:val="24"/>
        </w:rPr>
        <w:t>licitações e contratos</w:t>
      </w:r>
      <w:r w:rsidRPr="001A7CDE">
        <w:rPr>
          <w:rFonts w:ascii="Times New Roman" w:hAnsi="Times New Roman" w:cs="Times New Roman"/>
          <w:i/>
          <w:sz w:val="24"/>
          <w:szCs w:val="24"/>
        </w:rPr>
        <w:t xml:space="preserve"> da Administração Pública e dá outras providências.</w:t>
      </w:r>
    </w:p>
    <w:p w:rsidR="00CB12E4"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p>
    <w:p w:rsidR="00DE2C13" w:rsidRPr="001A7CDE" w:rsidRDefault="00CB12E4"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pelas demais </w:t>
      </w:r>
      <w:r w:rsidR="00DE2C13" w:rsidRPr="001A7CDE">
        <w:rPr>
          <w:rFonts w:ascii="Times New Roman" w:hAnsi="Times New Roman" w:cs="Times New Roman"/>
          <w:sz w:val="24"/>
          <w:szCs w:val="24"/>
        </w:rPr>
        <w:t>legislações e normas aplicáveis;</w:t>
      </w:r>
    </w:p>
    <w:p w:rsidR="00DE2C13" w:rsidRPr="001A7CDE" w:rsidRDefault="00DE2C13" w:rsidP="009B4A07">
      <w:pPr>
        <w:autoSpaceDE w:val="0"/>
        <w:autoSpaceDN w:val="0"/>
        <w:adjustRightInd w:val="0"/>
        <w:spacing w:after="0" w:line="240" w:lineRule="auto"/>
        <w:jc w:val="both"/>
        <w:rPr>
          <w:rFonts w:ascii="Times New Roman" w:hAnsi="Times New Roman" w:cs="Times New Roman"/>
          <w:sz w:val="24"/>
          <w:szCs w:val="24"/>
        </w:rPr>
      </w:pPr>
    </w:p>
    <w:p w:rsidR="00CB12E4" w:rsidRDefault="00DE2C13" w:rsidP="009B4A07">
      <w:pPr>
        <w:autoSpaceDE w:val="0"/>
        <w:autoSpaceDN w:val="0"/>
        <w:adjustRightInd w:val="0"/>
        <w:spacing w:after="0" w:line="240" w:lineRule="auto"/>
        <w:jc w:val="both"/>
        <w:rPr>
          <w:rFonts w:ascii="Times New Roman" w:hAnsi="Times New Roman" w:cs="Times New Roman"/>
          <w:sz w:val="24"/>
          <w:szCs w:val="24"/>
        </w:rPr>
      </w:pPr>
      <w:r w:rsidRPr="001A7CDE">
        <w:rPr>
          <w:rFonts w:ascii="Times New Roman" w:hAnsi="Times New Roman" w:cs="Times New Roman"/>
          <w:sz w:val="24"/>
          <w:szCs w:val="24"/>
        </w:rPr>
        <w:t xml:space="preserve">- pelas </w:t>
      </w:r>
      <w:r w:rsidR="00CB12E4" w:rsidRPr="001A7CDE">
        <w:rPr>
          <w:rFonts w:ascii="Times New Roman" w:hAnsi="Times New Roman" w:cs="Times New Roman"/>
          <w:sz w:val="24"/>
          <w:szCs w:val="24"/>
        </w:rPr>
        <w:t xml:space="preserve">exigências </w:t>
      </w:r>
      <w:r w:rsidRPr="001A7CDE">
        <w:rPr>
          <w:rFonts w:ascii="Times New Roman" w:hAnsi="Times New Roman" w:cs="Times New Roman"/>
          <w:sz w:val="24"/>
          <w:szCs w:val="24"/>
        </w:rPr>
        <w:t xml:space="preserve">específicas </w:t>
      </w:r>
      <w:r w:rsidR="00CB12E4" w:rsidRPr="001A7CDE">
        <w:rPr>
          <w:rFonts w:ascii="Times New Roman" w:hAnsi="Times New Roman" w:cs="Times New Roman"/>
          <w:sz w:val="24"/>
          <w:szCs w:val="24"/>
        </w:rPr>
        <w:t xml:space="preserve">deste </w:t>
      </w:r>
      <w:r w:rsidR="00CB12E4" w:rsidRPr="001A7CDE">
        <w:rPr>
          <w:rFonts w:ascii="Times New Roman" w:hAnsi="Times New Roman" w:cs="Times New Roman"/>
          <w:b/>
          <w:sz w:val="24"/>
          <w:szCs w:val="24"/>
        </w:rPr>
        <w:t>Edital e seus anexos</w:t>
      </w:r>
      <w:r w:rsidR="00CB12E4" w:rsidRPr="001A7CDE">
        <w:rPr>
          <w:rFonts w:ascii="Times New Roman" w:hAnsi="Times New Roman" w:cs="Times New Roman"/>
          <w:sz w:val="24"/>
          <w:szCs w:val="24"/>
        </w:rPr>
        <w:t>.</w:t>
      </w:r>
    </w:p>
    <w:p w:rsidR="0085152C" w:rsidRPr="001A7CDE" w:rsidRDefault="0085152C" w:rsidP="009B4A07">
      <w:pPr>
        <w:autoSpaceDE w:val="0"/>
        <w:autoSpaceDN w:val="0"/>
        <w:adjustRightInd w:val="0"/>
        <w:spacing w:after="0" w:line="240" w:lineRule="auto"/>
        <w:jc w:val="both"/>
        <w:rPr>
          <w:rFonts w:ascii="Times New Roman" w:hAnsi="Times New Roman" w:cs="Times New Roman"/>
          <w:sz w:val="24"/>
          <w:szCs w:val="24"/>
        </w:rPr>
      </w:pPr>
    </w:p>
    <w:p w:rsidR="005E1E37" w:rsidRPr="001A7CDE" w:rsidRDefault="005E1E37" w:rsidP="009B4A07">
      <w:pPr>
        <w:autoSpaceDE w:val="0"/>
        <w:autoSpaceDN w:val="0"/>
        <w:adjustRightInd w:val="0"/>
        <w:spacing w:after="0" w:line="240" w:lineRule="auto"/>
        <w:jc w:val="both"/>
        <w:rPr>
          <w:rFonts w:ascii="Times New Roman" w:hAnsi="Times New Roman" w:cs="Arial"/>
          <w:sz w:val="24"/>
        </w:rPr>
      </w:pPr>
    </w:p>
    <w:p w:rsidR="001E62A1" w:rsidRPr="0085152C" w:rsidRDefault="00370DED"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w:t>
      </w:r>
      <w:r w:rsidR="00513CD2" w:rsidRPr="001A7CDE">
        <w:rPr>
          <w:rFonts w:ascii="Times New Roman" w:hAnsi="Times New Roman" w:cs="Arial"/>
          <w:b/>
          <w:bCs/>
          <w:sz w:val="24"/>
        </w:rPr>
        <w:t>O OBJETO</w:t>
      </w:r>
    </w:p>
    <w:p w:rsidR="0085152C" w:rsidRPr="001A7CDE" w:rsidRDefault="0085152C" w:rsidP="0085152C">
      <w:pPr>
        <w:pStyle w:val="PargrafodaLista"/>
        <w:autoSpaceDE w:val="0"/>
        <w:autoSpaceDN w:val="0"/>
        <w:adjustRightInd w:val="0"/>
        <w:spacing w:after="0" w:line="240" w:lineRule="auto"/>
        <w:ind w:left="360"/>
        <w:jc w:val="both"/>
        <w:rPr>
          <w:rFonts w:ascii="Times New Roman" w:hAnsi="Times New Roman" w:cs="Arial"/>
          <w:sz w:val="24"/>
        </w:rPr>
      </w:pPr>
    </w:p>
    <w:p w:rsidR="001E62A1" w:rsidRPr="001A7CDE" w:rsidRDefault="00370DED"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w:t>
      </w:r>
      <w:r w:rsidR="00513CD2" w:rsidRPr="001A7CDE">
        <w:rPr>
          <w:rFonts w:ascii="Times New Roman" w:hAnsi="Times New Roman" w:cs="Arial"/>
          <w:sz w:val="24"/>
        </w:rPr>
        <w:t xml:space="preserve">presente licitação tem por objeto o </w:t>
      </w:r>
      <w:r w:rsidR="00513CD2" w:rsidRPr="001A7CDE">
        <w:rPr>
          <w:rFonts w:ascii="Times New Roman" w:hAnsi="Times New Roman" w:cs="Arial"/>
          <w:b/>
          <w:bCs/>
          <w:sz w:val="24"/>
        </w:rPr>
        <w:t xml:space="preserve">REGISTRO DE PREÇOS </w:t>
      </w:r>
      <w:r w:rsidR="00513CD2" w:rsidRPr="001A7CDE">
        <w:rPr>
          <w:rFonts w:ascii="Times New Roman" w:hAnsi="Times New Roman" w:cs="Arial"/>
          <w:sz w:val="24"/>
        </w:rPr>
        <w:t>para a aquisição de</w:t>
      </w:r>
      <w:r w:rsidR="009E03FA" w:rsidRPr="001A7CDE">
        <w:rPr>
          <w:rFonts w:ascii="Times New Roman" w:hAnsi="Times New Roman" w:cs="Arial"/>
          <w:sz w:val="24"/>
        </w:rPr>
        <w:t xml:space="preserve"> suprimentos de impressão e peças de reposição para computadores </w:t>
      </w:r>
      <w:r w:rsidR="00513CD2" w:rsidRPr="001A7CDE">
        <w:rPr>
          <w:rFonts w:ascii="Times New Roman" w:hAnsi="Times New Roman" w:cs="Arial"/>
          <w:sz w:val="24"/>
        </w:rPr>
        <w:t xml:space="preserve">de modo a atender às necessidades da </w:t>
      </w:r>
      <w:r w:rsidR="009E03FA" w:rsidRPr="001A7CDE">
        <w:rPr>
          <w:rFonts w:ascii="Times New Roman" w:hAnsi="Times New Roman" w:cs="Arial"/>
          <w:sz w:val="24"/>
        </w:rPr>
        <w:t>Polícia Federal em Sergipe</w:t>
      </w:r>
      <w:r w:rsidR="00513CD2" w:rsidRPr="001A7CDE">
        <w:rPr>
          <w:rFonts w:ascii="Times New Roman" w:hAnsi="Times New Roman" w:cs="Arial"/>
          <w:sz w:val="24"/>
        </w:rPr>
        <w:t>, nos termos e condições constantes no presente Edital e seus anexos.</w:t>
      </w:r>
    </w:p>
    <w:p w:rsidR="001E62A1" w:rsidRPr="001A7CDE" w:rsidRDefault="001E62A1" w:rsidP="009B4A07">
      <w:pPr>
        <w:pStyle w:val="PargrafodaLista"/>
        <w:autoSpaceDE w:val="0"/>
        <w:autoSpaceDN w:val="0"/>
        <w:adjustRightInd w:val="0"/>
        <w:spacing w:after="0" w:line="240" w:lineRule="auto"/>
        <w:ind w:left="858"/>
        <w:jc w:val="both"/>
        <w:rPr>
          <w:rFonts w:ascii="Times New Roman" w:hAnsi="Times New Roman" w:cs="Arial"/>
          <w:sz w:val="24"/>
        </w:rPr>
      </w:pPr>
    </w:p>
    <w:p w:rsidR="001E62A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Optou-se pelo Sistema de Registro de Preços, fundamentado nos incisos I e IV, do art.</w:t>
      </w:r>
      <w:r w:rsidR="009E03FA" w:rsidRPr="001A7CDE">
        <w:rPr>
          <w:rFonts w:ascii="Times New Roman" w:hAnsi="Times New Roman" w:cs="Arial"/>
          <w:sz w:val="24"/>
        </w:rPr>
        <w:t xml:space="preserve"> </w:t>
      </w:r>
      <w:r w:rsidRPr="001A7CDE">
        <w:rPr>
          <w:rFonts w:ascii="Times New Roman" w:hAnsi="Times New Roman" w:cs="Arial"/>
          <w:sz w:val="24"/>
        </w:rPr>
        <w:t>2º, do Dec. 3.931/</w:t>
      </w:r>
      <w:r w:rsidR="00EC3D9D" w:rsidRPr="001A7CDE">
        <w:rPr>
          <w:rFonts w:ascii="Times New Roman" w:hAnsi="Times New Roman" w:cs="Arial"/>
          <w:sz w:val="24"/>
        </w:rPr>
        <w:t>2001, pois, pela característica sazonal do</w:t>
      </w:r>
      <w:r w:rsidR="009E03FA" w:rsidRPr="001A7CDE">
        <w:rPr>
          <w:rFonts w:ascii="Times New Roman" w:hAnsi="Times New Roman" w:cs="Arial"/>
          <w:sz w:val="24"/>
        </w:rPr>
        <w:t xml:space="preserve"> uso </w:t>
      </w:r>
      <w:r w:rsidRPr="001A7CDE">
        <w:rPr>
          <w:rFonts w:ascii="Times New Roman" w:hAnsi="Times New Roman" w:cs="Arial"/>
          <w:sz w:val="24"/>
        </w:rPr>
        <w:t xml:space="preserve">do </w:t>
      </w:r>
      <w:r w:rsidR="009E03FA" w:rsidRPr="001A7CDE">
        <w:rPr>
          <w:rFonts w:ascii="Times New Roman" w:hAnsi="Times New Roman" w:cs="Arial"/>
          <w:sz w:val="24"/>
        </w:rPr>
        <w:t xml:space="preserve">material </w:t>
      </w:r>
      <w:r w:rsidRPr="001A7CDE">
        <w:rPr>
          <w:rFonts w:ascii="Times New Roman" w:hAnsi="Times New Roman" w:cs="Arial"/>
          <w:sz w:val="24"/>
        </w:rPr>
        <w:t>a ser adquirido, não é possível definir</w:t>
      </w:r>
      <w:r w:rsidR="009E03FA" w:rsidRPr="001A7CDE">
        <w:rPr>
          <w:rFonts w:ascii="Times New Roman" w:hAnsi="Times New Roman" w:cs="Arial"/>
          <w:sz w:val="24"/>
        </w:rPr>
        <w:t xml:space="preserve"> com exatidão e </w:t>
      </w:r>
      <w:r w:rsidRPr="001A7CDE">
        <w:rPr>
          <w:rFonts w:ascii="Times New Roman" w:hAnsi="Times New Roman" w:cs="Arial"/>
          <w:sz w:val="24"/>
        </w:rPr>
        <w:t xml:space="preserve">previamente o quantitativo </w:t>
      </w:r>
      <w:r w:rsidR="009E03FA" w:rsidRPr="001A7CDE">
        <w:rPr>
          <w:rFonts w:ascii="Times New Roman" w:hAnsi="Times New Roman" w:cs="Arial"/>
          <w:sz w:val="24"/>
        </w:rPr>
        <w:t xml:space="preserve">exato </w:t>
      </w:r>
      <w:r w:rsidRPr="001A7CDE">
        <w:rPr>
          <w:rFonts w:ascii="Times New Roman" w:hAnsi="Times New Roman" w:cs="Arial"/>
          <w:sz w:val="24"/>
        </w:rPr>
        <w:t>a ser demandado pela Administração, havendo, portanto, a</w:t>
      </w:r>
      <w:r w:rsidR="009E03FA" w:rsidRPr="001A7CDE">
        <w:rPr>
          <w:rFonts w:ascii="Times New Roman" w:hAnsi="Times New Roman" w:cs="Arial"/>
          <w:sz w:val="24"/>
        </w:rPr>
        <w:t xml:space="preserve"> </w:t>
      </w:r>
      <w:r w:rsidRPr="001A7CDE">
        <w:rPr>
          <w:rFonts w:ascii="Times New Roman" w:hAnsi="Times New Roman" w:cs="Arial"/>
          <w:sz w:val="24"/>
        </w:rPr>
        <w:t>necessidade de se realizarem contratações freqüentes para suprir as necessidades desta</w:t>
      </w:r>
      <w:r w:rsidR="009E03FA" w:rsidRPr="001A7CDE">
        <w:rPr>
          <w:rFonts w:ascii="Times New Roman" w:hAnsi="Times New Roman" w:cs="Arial"/>
          <w:sz w:val="24"/>
        </w:rPr>
        <w:t xml:space="preserve"> SR/DPF/SE.</w:t>
      </w:r>
    </w:p>
    <w:p w:rsidR="0085152C" w:rsidRDefault="0085152C" w:rsidP="009B4A07">
      <w:pPr>
        <w:jc w:val="both"/>
        <w:rPr>
          <w:rFonts w:ascii="Times New Roman" w:hAnsi="Times New Roman" w:cs="Arial"/>
          <w:b/>
          <w:bCs/>
          <w:sz w:val="24"/>
        </w:rPr>
      </w:pPr>
    </w:p>
    <w:p w:rsidR="00ED0415" w:rsidRPr="001A7CDE" w:rsidRDefault="00ED0415" w:rsidP="009B4A07">
      <w:pPr>
        <w:jc w:val="both"/>
        <w:rPr>
          <w:rFonts w:ascii="Times New Roman" w:hAnsi="Times New Roman" w:cs="Arial"/>
          <w:b/>
          <w:bCs/>
          <w:sz w:val="24"/>
        </w:rPr>
      </w:pPr>
    </w:p>
    <w:p w:rsidR="001E62A1" w:rsidRPr="0085152C"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 xml:space="preserve">DO ENDEREÇO, DATA E HORÁRIO DO </w:t>
      </w:r>
      <w:proofErr w:type="gramStart"/>
      <w:r w:rsidRPr="001A7CDE">
        <w:rPr>
          <w:rFonts w:ascii="Times New Roman" w:hAnsi="Times New Roman" w:cs="Arial"/>
          <w:b/>
          <w:bCs/>
          <w:sz w:val="24"/>
        </w:rPr>
        <w:t>CERTAME</w:t>
      </w:r>
      <w:proofErr w:type="gramEnd"/>
    </w:p>
    <w:p w:rsidR="0085152C" w:rsidRPr="001A7CDE" w:rsidRDefault="0085152C" w:rsidP="0085152C">
      <w:pPr>
        <w:pStyle w:val="PargrafodaLista"/>
        <w:autoSpaceDE w:val="0"/>
        <w:autoSpaceDN w:val="0"/>
        <w:adjustRightInd w:val="0"/>
        <w:spacing w:after="0" w:line="240" w:lineRule="auto"/>
        <w:ind w:left="360"/>
        <w:jc w:val="both"/>
        <w:rPr>
          <w:rFonts w:ascii="Times New Roman" w:hAnsi="Times New Roman" w:cs="Arial"/>
          <w:sz w:val="24"/>
        </w:rPr>
      </w:pPr>
    </w:p>
    <w:p w:rsidR="00E511F6" w:rsidRPr="001A7CDE" w:rsidRDefault="00513CD2" w:rsidP="009B4A07">
      <w:pPr>
        <w:pStyle w:val="PargrafodaLista"/>
        <w:numPr>
          <w:ilvl w:val="1"/>
          <w:numId w:val="1"/>
        </w:numPr>
        <w:autoSpaceDE w:val="0"/>
        <w:autoSpaceDN w:val="0"/>
        <w:adjustRightInd w:val="0"/>
        <w:spacing w:after="0" w:line="240" w:lineRule="auto"/>
        <w:ind w:left="1224"/>
        <w:jc w:val="both"/>
        <w:rPr>
          <w:rFonts w:ascii="Times New Roman" w:hAnsi="Times New Roman" w:cs="Arial"/>
          <w:b/>
          <w:sz w:val="24"/>
        </w:rPr>
      </w:pPr>
      <w:r w:rsidRPr="001A7CDE">
        <w:rPr>
          <w:rFonts w:ascii="Times New Roman" w:hAnsi="Times New Roman" w:cs="Arial"/>
          <w:sz w:val="24"/>
        </w:rPr>
        <w:t>A sessão pública deste Pregão Eletr</w:t>
      </w:r>
      <w:r w:rsidR="00EC3D9D" w:rsidRPr="001A7CDE">
        <w:rPr>
          <w:rFonts w:ascii="Times New Roman" w:hAnsi="Times New Roman" w:cs="Arial"/>
          <w:sz w:val="24"/>
        </w:rPr>
        <w:t>ônico será aberta por comando do</w:t>
      </w:r>
      <w:r w:rsidRPr="001A7CDE">
        <w:rPr>
          <w:rFonts w:ascii="Times New Roman" w:hAnsi="Times New Roman" w:cs="Arial"/>
          <w:sz w:val="24"/>
        </w:rPr>
        <w:t xml:space="preserve"> Pregoeir</w:t>
      </w:r>
      <w:r w:rsidR="00EC3D9D" w:rsidRPr="001A7CDE">
        <w:rPr>
          <w:rFonts w:ascii="Times New Roman" w:hAnsi="Times New Roman" w:cs="Arial"/>
          <w:sz w:val="24"/>
        </w:rPr>
        <w:t>o</w:t>
      </w:r>
      <w:r w:rsidRPr="001A7CDE">
        <w:rPr>
          <w:rFonts w:ascii="Times New Roman" w:hAnsi="Times New Roman" w:cs="Arial"/>
          <w:sz w:val="24"/>
        </w:rPr>
        <w:t xml:space="preserve"> com</w:t>
      </w:r>
      <w:r w:rsidR="00EC3D9D" w:rsidRPr="001A7CDE">
        <w:rPr>
          <w:rFonts w:ascii="Times New Roman" w:hAnsi="Times New Roman" w:cs="Arial"/>
          <w:sz w:val="24"/>
        </w:rPr>
        <w:t xml:space="preserve"> </w:t>
      </w:r>
      <w:r w:rsidRPr="001A7CDE">
        <w:rPr>
          <w:rFonts w:ascii="Times New Roman" w:hAnsi="Times New Roman" w:cs="Arial"/>
          <w:sz w:val="24"/>
        </w:rPr>
        <w:t xml:space="preserve">a utilização de sua chave de acesso e senha, no endereço eletrônico, data e </w:t>
      </w:r>
      <w:proofErr w:type="gramStart"/>
      <w:r w:rsidRPr="001A7CDE">
        <w:rPr>
          <w:rFonts w:ascii="Times New Roman" w:hAnsi="Times New Roman" w:cs="Arial"/>
          <w:sz w:val="24"/>
        </w:rPr>
        <w:t>horário abaixo</w:t>
      </w:r>
      <w:r w:rsidR="00EC3D9D" w:rsidRPr="001A7CDE">
        <w:rPr>
          <w:rFonts w:ascii="Times New Roman" w:hAnsi="Times New Roman" w:cs="Arial"/>
          <w:sz w:val="24"/>
        </w:rPr>
        <w:t xml:space="preserve"> </w:t>
      </w:r>
      <w:r w:rsidRPr="001A7CDE">
        <w:rPr>
          <w:rFonts w:ascii="Times New Roman" w:hAnsi="Times New Roman" w:cs="Arial"/>
          <w:sz w:val="24"/>
        </w:rPr>
        <w:t>discriminados</w:t>
      </w:r>
      <w:proofErr w:type="gramEnd"/>
      <w:r w:rsidRPr="001A7CDE">
        <w:rPr>
          <w:rFonts w:ascii="Times New Roman" w:hAnsi="Times New Roman" w:cs="Arial"/>
          <w:sz w:val="24"/>
        </w:rPr>
        <w:t>:</w:t>
      </w:r>
    </w:p>
    <w:p w:rsidR="00E511F6" w:rsidRPr="001A7CDE" w:rsidRDefault="00E511F6" w:rsidP="009B4A07">
      <w:pPr>
        <w:pStyle w:val="PargrafodaLista"/>
        <w:autoSpaceDE w:val="0"/>
        <w:autoSpaceDN w:val="0"/>
        <w:adjustRightInd w:val="0"/>
        <w:spacing w:after="0" w:line="240" w:lineRule="auto"/>
        <w:ind w:left="1224"/>
        <w:jc w:val="both"/>
        <w:rPr>
          <w:rFonts w:ascii="Times New Roman" w:hAnsi="Times New Roman" w:cs="Arial"/>
          <w:b/>
          <w:sz w:val="24"/>
        </w:rPr>
      </w:pPr>
    </w:p>
    <w:p w:rsidR="00E511F6" w:rsidRPr="001A7CDE" w:rsidRDefault="00513CD2" w:rsidP="009B4A07">
      <w:pPr>
        <w:pStyle w:val="PargrafodaLista"/>
        <w:autoSpaceDE w:val="0"/>
        <w:autoSpaceDN w:val="0"/>
        <w:adjustRightInd w:val="0"/>
        <w:spacing w:after="0" w:line="240" w:lineRule="auto"/>
        <w:ind w:left="1224"/>
        <w:jc w:val="both"/>
        <w:rPr>
          <w:rFonts w:ascii="Times New Roman" w:hAnsi="Times New Roman" w:cs="Arial"/>
          <w:b/>
          <w:sz w:val="24"/>
        </w:rPr>
      </w:pPr>
      <w:r w:rsidRPr="001A7CDE">
        <w:rPr>
          <w:rFonts w:ascii="Times New Roman" w:hAnsi="Times New Roman" w:cs="Arial"/>
          <w:b/>
          <w:sz w:val="24"/>
        </w:rPr>
        <w:t xml:space="preserve">ENDEREÇO ELETRÔNICO: </w:t>
      </w:r>
      <w:hyperlink r:id="rId8" w:history="1">
        <w:r w:rsidR="00EC3D9D" w:rsidRPr="001A7CDE">
          <w:rPr>
            <w:rFonts w:ascii="Times New Roman" w:hAnsi="Times New Roman"/>
            <w:b/>
            <w:sz w:val="24"/>
          </w:rPr>
          <w:t>www.comprasnet.gov.br</w:t>
        </w:r>
      </w:hyperlink>
    </w:p>
    <w:p w:rsidR="00E511F6" w:rsidRPr="001A7CDE" w:rsidRDefault="0010149C" w:rsidP="009B4A07">
      <w:pPr>
        <w:pStyle w:val="PargrafodaLista"/>
        <w:autoSpaceDE w:val="0"/>
        <w:autoSpaceDN w:val="0"/>
        <w:adjustRightInd w:val="0"/>
        <w:spacing w:after="0" w:line="240" w:lineRule="auto"/>
        <w:ind w:left="1224"/>
        <w:jc w:val="both"/>
        <w:rPr>
          <w:rFonts w:ascii="Times New Roman" w:hAnsi="Times New Roman" w:cs="Arial"/>
          <w:b/>
          <w:sz w:val="24"/>
        </w:rPr>
      </w:pPr>
      <w:r w:rsidRPr="001A7CDE">
        <w:rPr>
          <w:rFonts w:ascii="Times New Roman" w:hAnsi="Times New Roman" w:cs="Arial"/>
          <w:b/>
          <w:sz w:val="24"/>
        </w:rPr>
        <w:t xml:space="preserve">DATA: </w:t>
      </w:r>
      <w:r w:rsidR="00ED0415">
        <w:rPr>
          <w:rFonts w:ascii="Times New Roman" w:hAnsi="Times New Roman" w:cs="Arial"/>
          <w:b/>
          <w:sz w:val="24"/>
        </w:rPr>
        <w:t>23/07</w:t>
      </w:r>
      <w:r w:rsidR="00513CD2" w:rsidRPr="001A7CDE">
        <w:rPr>
          <w:rFonts w:ascii="Times New Roman" w:hAnsi="Times New Roman" w:cs="Arial"/>
          <w:b/>
          <w:sz w:val="24"/>
        </w:rPr>
        <w:t>/</w:t>
      </w:r>
      <w:r w:rsidR="0010629E" w:rsidRPr="001A7CDE">
        <w:rPr>
          <w:rFonts w:ascii="Times New Roman" w:hAnsi="Times New Roman" w:cs="Arial"/>
          <w:b/>
          <w:sz w:val="24"/>
        </w:rPr>
        <w:t>2012</w:t>
      </w:r>
    </w:p>
    <w:p w:rsidR="00E511F6" w:rsidRPr="001A7CDE" w:rsidRDefault="00513CD2" w:rsidP="009B4A07">
      <w:pPr>
        <w:pStyle w:val="PargrafodaLista"/>
        <w:autoSpaceDE w:val="0"/>
        <w:autoSpaceDN w:val="0"/>
        <w:adjustRightInd w:val="0"/>
        <w:spacing w:after="0" w:line="240" w:lineRule="auto"/>
        <w:ind w:left="1224"/>
        <w:jc w:val="both"/>
        <w:rPr>
          <w:rFonts w:ascii="Times New Roman" w:hAnsi="Times New Roman" w:cs="Arial"/>
          <w:sz w:val="24"/>
        </w:rPr>
      </w:pPr>
      <w:r w:rsidRPr="001A7CDE">
        <w:rPr>
          <w:rFonts w:ascii="Times New Roman" w:hAnsi="Times New Roman" w:cs="Arial"/>
          <w:b/>
          <w:sz w:val="24"/>
        </w:rPr>
        <w:t xml:space="preserve">HORÁRIO: </w:t>
      </w:r>
      <w:proofErr w:type="gramStart"/>
      <w:r w:rsidR="0010629E" w:rsidRPr="001A7CDE">
        <w:rPr>
          <w:rFonts w:ascii="Times New Roman" w:hAnsi="Times New Roman" w:cs="Arial"/>
          <w:b/>
          <w:sz w:val="24"/>
        </w:rPr>
        <w:t>10:00</w:t>
      </w:r>
      <w:proofErr w:type="gramEnd"/>
      <w:r w:rsidRPr="001A7CDE">
        <w:rPr>
          <w:rFonts w:ascii="Times New Roman" w:hAnsi="Times New Roman" w:cs="Arial"/>
          <w:b/>
          <w:sz w:val="24"/>
        </w:rPr>
        <w:t xml:space="preserve"> (dez horas)</w:t>
      </w:r>
    </w:p>
    <w:p w:rsidR="00E511F6" w:rsidRPr="001A7CDE" w:rsidRDefault="00E511F6" w:rsidP="009B4A07">
      <w:pPr>
        <w:pStyle w:val="PargrafodaLista"/>
        <w:autoSpaceDE w:val="0"/>
        <w:autoSpaceDN w:val="0"/>
        <w:adjustRightInd w:val="0"/>
        <w:spacing w:after="0" w:line="240" w:lineRule="auto"/>
        <w:ind w:left="1224"/>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ind w:left="1224"/>
        <w:jc w:val="both"/>
        <w:rPr>
          <w:rFonts w:ascii="Times New Roman" w:hAnsi="Times New Roman" w:cs="Arial"/>
          <w:sz w:val="24"/>
        </w:rPr>
      </w:pPr>
      <w:r w:rsidRPr="001A7CDE">
        <w:rPr>
          <w:rFonts w:ascii="Times New Roman" w:hAnsi="Times New Roman" w:cs="Arial"/>
          <w:sz w:val="24"/>
        </w:rPr>
        <w:t>Não havendo expediente ou ocorrendo qualquer fato superveniente que impeça a</w:t>
      </w:r>
      <w:r w:rsidR="00EC3D9D" w:rsidRPr="001A7CDE">
        <w:rPr>
          <w:rFonts w:ascii="Times New Roman" w:hAnsi="Times New Roman" w:cs="Arial"/>
          <w:sz w:val="24"/>
        </w:rPr>
        <w:t xml:space="preserve"> </w:t>
      </w:r>
      <w:r w:rsidRPr="001A7CDE">
        <w:rPr>
          <w:rFonts w:ascii="Times New Roman" w:hAnsi="Times New Roman" w:cs="Arial"/>
          <w:sz w:val="24"/>
        </w:rPr>
        <w:t>realização do certame na data marcada, a sessão será automaticamente transferida para o</w:t>
      </w:r>
      <w:r w:rsidR="00EC3D9D" w:rsidRPr="001A7CDE">
        <w:rPr>
          <w:rFonts w:ascii="Times New Roman" w:hAnsi="Times New Roman" w:cs="Arial"/>
          <w:sz w:val="24"/>
        </w:rPr>
        <w:t xml:space="preserve"> </w:t>
      </w:r>
      <w:r w:rsidRPr="001A7CDE">
        <w:rPr>
          <w:rFonts w:ascii="Times New Roman" w:hAnsi="Times New Roman" w:cs="Arial"/>
          <w:sz w:val="24"/>
        </w:rPr>
        <w:t xml:space="preserve">primeiro dia útil subseqüente, no mesmo horário e endereço </w:t>
      </w:r>
      <w:r w:rsidR="00EC3D9D" w:rsidRPr="001A7CDE">
        <w:rPr>
          <w:rFonts w:ascii="Times New Roman" w:hAnsi="Times New Roman" w:cs="Arial"/>
          <w:sz w:val="24"/>
        </w:rPr>
        <w:t xml:space="preserve">eletrônico, salvo comunicação do Pregoeiro </w:t>
      </w:r>
      <w:r w:rsidRPr="001A7CDE">
        <w:rPr>
          <w:rFonts w:ascii="Times New Roman" w:hAnsi="Times New Roman" w:cs="Arial"/>
          <w:sz w:val="24"/>
        </w:rPr>
        <w:t xml:space="preserve">em sentido </w:t>
      </w:r>
      <w:r w:rsidR="00351101" w:rsidRPr="001A7CDE">
        <w:rPr>
          <w:rFonts w:ascii="Times New Roman" w:hAnsi="Times New Roman" w:cs="Arial"/>
          <w:sz w:val="24"/>
        </w:rPr>
        <w:t>diverso</w:t>
      </w:r>
      <w:r w:rsidRPr="001A7CDE">
        <w:rPr>
          <w:rFonts w:ascii="Times New Roman" w:hAnsi="Times New Roman" w:cs="Arial"/>
          <w:sz w:val="24"/>
        </w:rPr>
        <w:t>.</w:t>
      </w:r>
    </w:p>
    <w:p w:rsidR="00EE062E" w:rsidRDefault="00EE062E" w:rsidP="009B4A07">
      <w:pPr>
        <w:pStyle w:val="PargrafodaLista"/>
        <w:autoSpaceDE w:val="0"/>
        <w:autoSpaceDN w:val="0"/>
        <w:adjustRightInd w:val="0"/>
        <w:spacing w:after="0" w:line="240" w:lineRule="auto"/>
        <w:ind w:left="1224"/>
        <w:jc w:val="both"/>
        <w:rPr>
          <w:rFonts w:ascii="Times New Roman" w:hAnsi="Times New Roman" w:cs="Arial"/>
          <w:sz w:val="24"/>
        </w:rPr>
      </w:pPr>
    </w:p>
    <w:p w:rsidR="0085152C" w:rsidRPr="001A7CDE" w:rsidRDefault="0085152C" w:rsidP="009B4A07">
      <w:pPr>
        <w:pStyle w:val="PargrafodaLista"/>
        <w:autoSpaceDE w:val="0"/>
        <w:autoSpaceDN w:val="0"/>
        <w:adjustRightInd w:val="0"/>
        <w:spacing w:after="0" w:line="240" w:lineRule="auto"/>
        <w:ind w:left="1224"/>
        <w:jc w:val="both"/>
        <w:rPr>
          <w:rFonts w:ascii="Times New Roman" w:hAnsi="Times New Roman" w:cs="Arial"/>
          <w:sz w:val="24"/>
        </w:rPr>
      </w:pPr>
    </w:p>
    <w:p w:rsidR="00EE062E" w:rsidRPr="0085152C"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DAS CONDIÇÕES DE PARTICIPAÇÃO</w:t>
      </w:r>
    </w:p>
    <w:p w:rsidR="0085152C" w:rsidRPr="001A7CDE" w:rsidRDefault="0085152C" w:rsidP="0085152C">
      <w:pPr>
        <w:pStyle w:val="PargrafodaLista"/>
        <w:autoSpaceDE w:val="0"/>
        <w:autoSpaceDN w:val="0"/>
        <w:adjustRightInd w:val="0"/>
        <w:spacing w:after="0" w:line="240" w:lineRule="auto"/>
        <w:ind w:left="360"/>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 xml:space="preserve">Poderão participar desta licitação </w:t>
      </w:r>
      <w:r w:rsidRPr="001A7CDE">
        <w:rPr>
          <w:rFonts w:ascii="Times New Roman" w:hAnsi="Times New Roman" w:cs="Arial"/>
          <w:sz w:val="24"/>
        </w:rPr>
        <w:t xml:space="preserve">as </w:t>
      </w:r>
      <w:r w:rsidR="00EC3D9D" w:rsidRPr="001A7CDE">
        <w:rPr>
          <w:rFonts w:ascii="Times New Roman" w:hAnsi="Times New Roman" w:cs="Arial"/>
          <w:sz w:val="24"/>
        </w:rPr>
        <w:t xml:space="preserve">pessoas jurídicas </w:t>
      </w:r>
      <w:r w:rsidRPr="001A7CDE">
        <w:rPr>
          <w:rFonts w:ascii="Times New Roman" w:hAnsi="Times New Roman" w:cs="Arial"/>
          <w:sz w:val="24"/>
        </w:rPr>
        <w:t>interessadas que atenderem às seguintes</w:t>
      </w:r>
      <w:r w:rsidR="00EC3D9D" w:rsidRPr="001A7CDE">
        <w:rPr>
          <w:rFonts w:ascii="Times New Roman" w:hAnsi="Times New Roman" w:cs="Arial"/>
          <w:sz w:val="24"/>
        </w:rPr>
        <w:t xml:space="preserve"> </w:t>
      </w:r>
      <w:r w:rsidRPr="001A7CDE">
        <w:rPr>
          <w:rFonts w:ascii="Times New Roman" w:hAnsi="Times New Roman" w:cs="Arial"/>
          <w:sz w:val="24"/>
        </w:rPr>
        <w:t>exigências:</w:t>
      </w:r>
    </w:p>
    <w:p w:rsidR="00EE062E" w:rsidRPr="001A7CDE" w:rsidRDefault="00EE062E" w:rsidP="009B4A07">
      <w:pPr>
        <w:pStyle w:val="PargrafodaLista"/>
        <w:autoSpaceDE w:val="0"/>
        <w:autoSpaceDN w:val="0"/>
        <w:adjustRightInd w:val="0"/>
        <w:spacing w:after="0" w:line="240" w:lineRule="auto"/>
        <w:ind w:left="1224"/>
        <w:jc w:val="both"/>
        <w:rPr>
          <w:rFonts w:ascii="Times New Roman" w:hAnsi="Times New Roman" w:cs="Arial"/>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bCs/>
          <w:sz w:val="24"/>
        </w:rPr>
        <w:t>estarem</w:t>
      </w:r>
      <w:proofErr w:type="gramEnd"/>
      <w:r w:rsidRPr="001A7CDE">
        <w:rPr>
          <w:rFonts w:ascii="Times New Roman" w:hAnsi="Times New Roman" w:cs="Arial"/>
          <w:sz w:val="24"/>
        </w:rPr>
        <w:t xml:space="preserve"> devidamente </w:t>
      </w:r>
      <w:r w:rsidRPr="001A7CDE">
        <w:rPr>
          <w:rFonts w:ascii="Times New Roman" w:hAnsi="Times New Roman" w:cs="Arial"/>
          <w:b/>
          <w:bCs/>
          <w:sz w:val="24"/>
        </w:rPr>
        <w:t xml:space="preserve">CADASTRADAS e HABILITADAS </w:t>
      </w:r>
      <w:r w:rsidR="00351101" w:rsidRPr="001A7CDE">
        <w:rPr>
          <w:rFonts w:ascii="Times New Roman" w:hAnsi="Times New Roman" w:cs="Arial"/>
          <w:b/>
          <w:bCs/>
          <w:sz w:val="24"/>
        </w:rPr>
        <w:t>(</w:t>
      </w:r>
      <w:r w:rsidR="002C05DA" w:rsidRPr="001A7CDE">
        <w:rPr>
          <w:rFonts w:ascii="Times New Roman" w:hAnsi="Times New Roman" w:cs="Arial"/>
          <w:b/>
          <w:bCs/>
          <w:sz w:val="24"/>
        </w:rPr>
        <w:t xml:space="preserve">ainda </w:t>
      </w:r>
      <w:r w:rsidR="00351101" w:rsidRPr="001A7CDE">
        <w:rPr>
          <w:rFonts w:ascii="Times New Roman" w:hAnsi="Times New Roman" w:cs="Arial"/>
          <w:b/>
          <w:bCs/>
          <w:sz w:val="24"/>
        </w:rPr>
        <w:t xml:space="preserve">que </w:t>
      </w:r>
      <w:r w:rsidRPr="001A7CDE">
        <w:rPr>
          <w:rFonts w:ascii="Times New Roman" w:hAnsi="Times New Roman" w:cs="Arial"/>
          <w:b/>
          <w:bCs/>
          <w:sz w:val="24"/>
        </w:rPr>
        <w:t>PARCIALMENTE</w:t>
      </w:r>
      <w:r w:rsidR="00351101" w:rsidRPr="001A7CDE">
        <w:rPr>
          <w:rFonts w:ascii="Times New Roman" w:hAnsi="Times New Roman" w:cs="Arial"/>
          <w:b/>
          <w:bCs/>
          <w:sz w:val="24"/>
        </w:rPr>
        <w:t>)</w:t>
      </w:r>
      <w:r w:rsidRPr="001A7CDE">
        <w:rPr>
          <w:rFonts w:ascii="Times New Roman" w:hAnsi="Times New Roman" w:cs="Arial"/>
          <w:b/>
          <w:bCs/>
          <w:sz w:val="24"/>
        </w:rPr>
        <w:t xml:space="preserve"> </w:t>
      </w:r>
      <w:r w:rsidRPr="001A7CDE">
        <w:rPr>
          <w:rFonts w:ascii="Times New Roman" w:hAnsi="Times New Roman" w:cs="Arial"/>
          <w:sz w:val="24"/>
        </w:rPr>
        <w:t>no Sistema de</w:t>
      </w:r>
      <w:r w:rsidR="00EC3D9D" w:rsidRPr="001A7CDE">
        <w:rPr>
          <w:rFonts w:ascii="Times New Roman" w:hAnsi="Times New Roman" w:cs="Arial"/>
          <w:sz w:val="24"/>
        </w:rPr>
        <w:t xml:space="preserve"> </w:t>
      </w:r>
      <w:r w:rsidRPr="001A7CDE">
        <w:rPr>
          <w:rFonts w:ascii="Times New Roman" w:hAnsi="Times New Roman" w:cs="Arial"/>
          <w:sz w:val="24"/>
        </w:rPr>
        <w:t xml:space="preserve">Cadastramento Unificado de Fornecedores - </w:t>
      </w:r>
      <w:r w:rsidRPr="001A7CDE">
        <w:rPr>
          <w:rFonts w:ascii="Times New Roman" w:hAnsi="Times New Roman" w:cs="Arial"/>
          <w:b/>
          <w:bCs/>
          <w:sz w:val="24"/>
        </w:rPr>
        <w:t>SICAF</w:t>
      </w:r>
      <w:r w:rsidRPr="001A7CDE">
        <w:rPr>
          <w:rFonts w:ascii="Times New Roman" w:hAnsi="Times New Roman" w:cs="Arial"/>
          <w:sz w:val="24"/>
        </w:rPr>
        <w:t>;</w:t>
      </w:r>
    </w:p>
    <w:p w:rsidR="00EE062E" w:rsidRPr="001A7CDE" w:rsidRDefault="00EE062E" w:rsidP="009B4A07">
      <w:pPr>
        <w:pStyle w:val="PargrafodaLista"/>
        <w:autoSpaceDE w:val="0"/>
        <w:autoSpaceDN w:val="0"/>
        <w:adjustRightInd w:val="0"/>
        <w:spacing w:after="0" w:line="240" w:lineRule="auto"/>
        <w:ind w:left="1224"/>
        <w:jc w:val="both"/>
        <w:rPr>
          <w:rFonts w:ascii="Times New Roman" w:hAnsi="Times New Roman" w:cs="Arial"/>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demais</w:t>
      </w:r>
      <w:proofErr w:type="gramEnd"/>
      <w:r w:rsidRPr="001A7CDE">
        <w:rPr>
          <w:rFonts w:ascii="Times New Roman" w:hAnsi="Times New Roman" w:cs="Arial"/>
          <w:sz w:val="24"/>
        </w:rPr>
        <w:t xml:space="preserve"> exigências deste Edital e seus anexos.</w:t>
      </w:r>
    </w:p>
    <w:p w:rsidR="00EE062E" w:rsidRPr="001A7CDE" w:rsidRDefault="00EE062E" w:rsidP="009B4A07">
      <w:pPr>
        <w:pStyle w:val="PargrafodaLista"/>
        <w:autoSpaceDE w:val="0"/>
        <w:autoSpaceDN w:val="0"/>
        <w:adjustRightInd w:val="0"/>
        <w:spacing w:after="0" w:line="240" w:lineRule="auto"/>
        <w:ind w:left="1224"/>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Não poderão participar desta licitação:</w:t>
      </w:r>
    </w:p>
    <w:p w:rsidR="00EE062E" w:rsidRPr="001A7CDE" w:rsidRDefault="00EE062E" w:rsidP="009B4A07">
      <w:pPr>
        <w:pStyle w:val="PargrafodaLista"/>
        <w:autoSpaceDE w:val="0"/>
        <w:autoSpaceDN w:val="0"/>
        <w:adjustRightInd w:val="0"/>
        <w:spacing w:after="0" w:line="240" w:lineRule="auto"/>
        <w:ind w:left="858"/>
        <w:jc w:val="both"/>
        <w:rPr>
          <w:rFonts w:ascii="Times New Roman" w:hAnsi="Times New Roman" w:cs="Arial"/>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consórcio</w:t>
      </w:r>
      <w:proofErr w:type="gramEnd"/>
      <w:r w:rsidRPr="001A7CDE">
        <w:rPr>
          <w:rFonts w:ascii="Times New Roman" w:hAnsi="Times New Roman" w:cs="Arial"/>
          <w:sz w:val="24"/>
        </w:rPr>
        <w:t xml:space="preserve"> de empresas, qualquer que seja a sua forma de constituição;</w:t>
      </w:r>
    </w:p>
    <w:p w:rsidR="0010629E" w:rsidRPr="001A7CDE" w:rsidRDefault="0010629E" w:rsidP="009B4A07">
      <w:pPr>
        <w:pStyle w:val="PargrafodaLista"/>
        <w:autoSpaceDE w:val="0"/>
        <w:autoSpaceDN w:val="0"/>
        <w:adjustRightInd w:val="0"/>
        <w:spacing w:after="0" w:line="240" w:lineRule="auto"/>
        <w:ind w:left="1224"/>
        <w:jc w:val="both"/>
        <w:rPr>
          <w:rFonts w:ascii="Times New Roman" w:hAnsi="Times New Roman" w:cs="Arial"/>
          <w:sz w:val="24"/>
        </w:rPr>
      </w:pPr>
    </w:p>
    <w:p w:rsidR="0009610B" w:rsidRPr="001A7CDE" w:rsidRDefault="0010629E"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a</w:t>
      </w:r>
      <w:proofErr w:type="gramEnd"/>
      <w:r w:rsidRPr="001A7CDE">
        <w:rPr>
          <w:rFonts w:ascii="Times New Roman" w:hAnsi="Times New Roman" w:cs="Arial"/>
          <w:sz w:val="24"/>
        </w:rPr>
        <w:t xml:space="preserve"> vedação à participação de consórcios </w:t>
      </w:r>
      <w:r w:rsidR="0009610B" w:rsidRPr="001A7CDE">
        <w:rPr>
          <w:rFonts w:ascii="Times New Roman" w:hAnsi="Times New Roman" w:cs="Arial"/>
          <w:sz w:val="24"/>
        </w:rPr>
        <w:t>deve-se:</w:t>
      </w:r>
    </w:p>
    <w:p w:rsidR="0009610B" w:rsidRPr="001A7CDE" w:rsidRDefault="0009610B" w:rsidP="009B4A07">
      <w:pPr>
        <w:pStyle w:val="PargrafodaLista"/>
        <w:numPr>
          <w:ilvl w:val="4"/>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 </w:t>
      </w:r>
      <w:proofErr w:type="gramStart"/>
      <w:r w:rsidRPr="001A7CDE">
        <w:rPr>
          <w:rFonts w:ascii="Times New Roman" w:hAnsi="Times New Roman" w:cs="Arial"/>
          <w:sz w:val="24"/>
        </w:rPr>
        <w:t>ao</w:t>
      </w:r>
      <w:proofErr w:type="gramEnd"/>
      <w:r w:rsidRPr="001A7CDE">
        <w:rPr>
          <w:rFonts w:ascii="Times New Roman" w:hAnsi="Times New Roman" w:cs="Arial"/>
          <w:sz w:val="24"/>
        </w:rPr>
        <w:t xml:space="preserve"> objeto não ser caracterizado como </w:t>
      </w:r>
      <w:r w:rsidR="00B91A8A" w:rsidRPr="001A7CDE">
        <w:rPr>
          <w:rFonts w:ascii="Times New Roman" w:hAnsi="Times New Roman" w:cs="Arial"/>
          <w:sz w:val="24"/>
        </w:rPr>
        <w:t xml:space="preserve">de alta complexidade técnica </w:t>
      </w:r>
      <w:r w:rsidRPr="001A7CDE">
        <w:rPr>
          <w:rFonts w:ascii="Times New Roman" w:hAnsi="Times New Roman" w:cs="Arial"/>
          <w:sz w:val="24"/>
        </w:rPr>
        <w:t>(</w:t>
      </w:r>
      <w:r w:rsidR="00B91A8A" w:rsidRPr="001A7CDE">
        <w:rPr>
          <w:rFonts w:ascii="Times New Roman" w:hAnsi="Times New Roman" w:cs="Arial"/>
          <w:sz w:val="24"/>
        </w:rPr>
        <w:t xml:space="preserve">o </w:t>
      </w:r>
      <w:r w:rsidRPr="001A7CDE">
        <w:rPr>
          <w:rFonts w:ascii="Times New Roman" w:hAnsi="Times New Roman" w:cs="Arial"/>
          <w:sz w:val="24"/>
        </w:rPr>
        <w:t>que exigiria a formação de consórcio, sob pena de não haver empresa individual com capacidade de executá-lo);</w:t>
      </w:r>
    </w:p>
    <w:p w:rsidR="0010629E" w:rsidRPr="001A7CDE" w:rsidRDefault="0009610B" w:rsidP="009B4A07">
      <w:pPr>
        <w:pStyle w:val="PargrafodaLista"/>
        <w:numPr>
          <w:ilvl w:val="4"/>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ao</w:t>
      </w:r>
      <w:proofErr w:type="gramEnd"/>
      <w:r w:rsidRPr="001A7CDE">
        <w:rPr>
          <w:rFonts w:ascii="Times New Roman" w:hAnsi="Times New Roman" w:cs="Arial"/>
          <w:sz w:val="24"/>
        </w:rPr>
        <w:t xml:space="preserve"> fato da consorciação poder constituir-se como fator de limitação à concorrência, pela diminuição do número de empresas concorrentes entre si, por integrarem um mesmo consórcio;</w:t>
      </w:r>
    </w:p>
    <w:p w:rsidR="0009610B" w:rsidRPr="001A7CDE" w:rsidRDefault="0009610B" w:rsidP="009B4A07">
      <w:pPr>
        <w:pStyle w:val="PargrafodaLista"/>
        <w:numPr>
          <w:ilvl w:val="4"/>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à</w:t>
      </w:r>
      <w:proofErr w:type="gramEnd"/>
      <w:r w:rsidRPr="001A7CDE">
        <w:rPr>
          <w:rFonts w:ascii="Times New Roman" w:hAnsi="Times New Roman" w:cs="Arial"/>
          <w:sz w:val="24"/>
        </w:rPr>
        <w:t xml:space="preserve"> não obrigatoriedade do uso de consórcio em contratações públicas. Estando esta admissibilidade circunscrita no âmbito do poder discricionário da Admi</w:t>
      </w:r>
      <w:r w:rsidR="003E6883" w:rsidRPr="001A7CDE">
        <w:rPr>
          <w:rFonts w:ascii="Times New Roman" w:hAnsi="Times New Roman" w:cs="Arial"/>
          <w:sz w:val="24"/>
        </w:rPr>
        <w:t>nistração.</w:t>
      </w:r>
    </w:p>
    <w:p w:rsidR="00EE062E" w:rsidRPr="001A7CDE" w:rsidRDefault="00EE062E" w:rsidP="009B4A07">
      <w:pPr>
        <w:pStyle w:val="PargrafodaLista"/>
        <w:autoSpaceDE w:val="0"/>
        <w:autoSpaceDN w:val="0"/>
        <w:adjustRightInd w:val="0"/>
        <w:spacing w:after="0" w:line="240" w:lineRule="auto"/>
        <w:ind w:left="1224"/>
        <w:jc w:val="both"/>
        <w:rPr>
          <w:rFonts w:ascii="Times New Roman" w:hAnsi="Times New Roman" w:cs="Arial"/>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lastRenderedPageBreak/>
        <w:t>empresas</w:t>
      </w:r>
      <w:proofErr w:type="gramEnd"/>
      <w:r w:rsidRPr="001A7CDE">
        <w:rPr>
          <w:rFonts w:ascii="Times New Roman" w:hAnsi="Times New Roman" w:cs="Arial"/>
          <w:sz w:val="24"/>
        </w:rPr>
        <w:t xml:space="preserve"> em processo de falência, recuperação judicial ou extrajudicial, sob concurso de</w:t>
      </w:r>
      <w:r w:rsidR="0097196B" w:rsidRPr="001A7CDE">
        <w:rPr>
          <w:rFonts w:ascii="Times New Roman" w:hAnsi="Times New Roman" w:cs="Arial"/>
          <w:sz w:val="24"/>
        </w:rPr>
        <w:t xml:space="preserve"> </w:t>
      </w:r>
      <w:r w:rsidRPr="001A7CDE">
        <w:rPr>
          <w:rFonts w:ascii="Times New Roman" w:hAnsi="Times New Roman" w:cs="Arial"/>
          <w:sz w:val="24"/>
        </w:rPr>
        <w:t>credores, em dissolução ou em liquidação;</w:t>
      </w:r>
    </w:p>
    <w:p w:rsidR="00EE062E" w:rsidRPr="001A7CDE" w:rsidRDefault="00EE062E" w:rsidP="009B4A07">
      <w:pPr>
        <w:pStyle w:val="PargrafodaLista"/>
        <w:jc w:val="both"/>
        <w:rPr>
          <w:rFonts w:ascii="Times New Roman" w:hAnsi="Times New Roman" w:cs="Arial"/>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empresas</w:t>
      </w:r>
      <w:proofErr w:type="gramEnd"/>
      <w:r w:rsidRPr="001A7CDE">
        <w:rPr>
          <w:rFonts w:ascii="Times New Roman" w:hAnsi="Times New Roman" w:cs="Arial"/>
          <w:sz w:val="24"/>
        </w:rPr>
        <w:t xml:space="preserve"> que estejam com o dire</w:t>
      </w:r>
      <w:r w:rsidR="00B91A8A" w:rsidRPr="001A7CDE">
        <w:rPr>
          <w:rFonts w:ascii="Times New Roman" w:hAnsi="Times New Roman" w:cs="Arial"/>
          <w:sz w:val="24"/>
        </w:rPr>
        <w:t xml:space="preserve">ito de licitar e contratar com </w:t>
      </w:r>
      <w:r w:rsidR="003E6883" w:rsidRPr="001A7CDE">
        <w:rPr>
          <w:rFonts w:ascii="Times New Roman" w:hAnsi="Times New Roman" w:cs="Arial"/>
          <w:sz w:val="24"/>
        </w:rPr>
        <w:t>quaisquer esfera d</w:t>
      </w:r>
      <w:r w:rsidR="00B91A8A" w:rsidRPr="001A7CDE">
        <w:rPr>
          <w:rFonts w:ascii="Times New Roman" w:hAnsi="Times New Roman" w:cs="Arial"/>
          <w:sz w:val="24"/>
        </w:rPr>
        <w:t>a</w:t>
      </w:r>
      <w:r w:rsidRPr="001A7CDE">
        <w:rPr>
          <w:rFonts w:ascii="Times New Roman" w:hAnsi="Times New Roman" w:cs="Arial"/>
          <w:sz w:val="24"/>
        </w:rPr>
        <w:t xml:space="preserve"> Administração Pública</w:t>
      </w:r>
      <w:r w:rsidR="0097196B" w:rsidRPr="001A7CDE">
        <w:rPr>
          <w:rFonts w:ascii="Times New Roman" w:hAnsi="Times New Roman" w:cs="Arial"/>
          <w:sz w:val="24"/>
        </w:rPr>
        <w:t xml:space="preserve"> </w:t>
      </w:r>
      <w:r w:rsidRPr="001A7CDE">
        <w:rPr>
          <w:rFonts w:ascii="Times New Roman" w:hAnsi="Times New Roman" w:cs="Arial"/>
          <w:sz w:val="24"/>
        </w:rPr>
        <w:t>suspenso, ou que por esta tenham sido declaradas inidôneas para tal;</w:t>
      </w:r>
    </w:p>
    <w:p w:rsidR="00EE062E" w:rsidRPr="001A7CDE" w:rsidRDefault="00EE062E" w:rsidP="009B4A07">
      <w:pPr>
        <w:pStyle w:val="PargrafodaLista"/>
        <w:jc w:val="both"/>
        <w:rPr>
          <w:rFonts w:ascii="Times New Roman" w:hAnsi="Times New Roman" w:cs="Arial"/>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empresas</w:t>
      </w:r>
      <w:proofErr w:type="gramEnd"/>
      <w:r w:rsidRPr="001A7CDE">
        <w:rPr>
          <w:rFonts w:ascii="Times New Roman" w:hAnsi="Times New Roman" w:cs="Arial"/>
          <w:sz w:val="24"/>
        </w:rPr>
        <w:t xml:space="preserve"> inadimplente</w:t>
      </w:r>
      <w:r w:rsidR="0097196B" w:rsidRPr="001A7CDE">
        <w:rPr>
          <w:rFonts w:ascii="Times New Roman" w:hAnsi="Times New Roman" w:cs="Arial"/>
          <w:sz w:val="24"/>
        </w:rPr>
        <w:t xml:space="preserve">s em obrigações assumidas com o Ministério da justiça </w:t>
      </w:r>
      <w:r w:rsidRPr="001A7CDE">
        <w:rPr>
          <w:rFonts w:ascii="Times New Roman" w:hAnsi="Times New Roman" w:cs="Arial"/>
          <w:sz w:val="24"/>
        </w:rPr>
        <w:t xml:space="preserve">ou </w:t>
      </w:r>
      <w:r w:rsidR="0097196B" w:rsidRPr="001A7CDE">
        <w:rPr>
          <w:rFonts w:ascii="Times New Roman" w:hAnsi="Times New Roman" w:cs="Arial"/>
          <w:sz w:val="24"/>
        </w:rPr>
        <w:t>o Departamento de Polícia Federal</w:t>
      </w:r>
      <w:r w:rsidRPr="001A7CDE">
        <w:rPr>
          <w:rFonts w:ascii="Times New Roman" w:hAnsi="Times New Roman" w:cs="Arial"/>
          <w:sz w:val="24"/>
        </w:rPr>
        <w:t>;</w:t>
      </w:r>
    </w:p>
    <w:p w:rsidR="00EE062E" w:rsidRPr="001A7CDE" w:rsidRDefault="00EE062E" w:rsidP="009B4A07">
      <w:pPr>
        <w:pStyle w:val="PargrafodaLista"/>
        <w:jc w:val="both"/>
        <w:rPr>
          <w:rFonts w:ascii="Times New Roman" w:hAnsi="Times New Roman" w:cs="Arial"/>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empresas</w:t>
      </w:r>
      <w:proofErr w:type="gramEnd"/>
      <w:r w:rsidRPr="001A7CDE">
        <w:rPr>
          <w:rFonts w:ascii="Times New Roman" w:hAnsi="Times New Roman" w:cs="Arial"/>
          <w:sz w:val="24"/>
        </w:rPr>
        <w:t xml:space="preserve"> estrangeiras que não funcionem no País.</w:t>
      </w:r>
    </w:p>
    <w:p w:rsidR="00EE062E" w:rsidRDefault="00EE062E" w:rsidP="009B4A07">
      <w:pPr>
        <w:pStyle w:val="PargrafodaLista"/>
        <w:jc w:val="both"/>
        <w:rPr>
          <w:rFonts w:ascii="Times New Roman" w:hAnsi="Times New Roman" w:cs="Arial"/>
          <w:b/>
          <w:bCs/>
          <w:sz w:val="24"/>
        </w:rPr>
      </w:pPr>
    </w:p>
    <w:p w:rsidR="0085152C" w:rsidRPr="001A7CDE" w:rsidRDefault="0085152C" w:rsidP="009B4A07">
      <w:pPr>
        <w:pStyle w:val="PargrafodaLista"/>
        <w:jc w:val="both"/>
        <w:rPr>
          <w:rFonts w:ascii="Times New Roman" w:hAnsi="Times New Roman" w:cs="Arial"/>
          <w:b/>
          <w:bCs/>
          <w:sz w:val="24"/>
        </w:rPr>
      </w:pPr>
    </w:p>
    <w:p w:rsidR="00EE062E" w:rsidRPr="0085152C"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DO CREDENCIAMENTO</w:t>
      </w:r>
    </w:p>
    <w:p w:rsidR="00EE062E" w:rsidRPr="001A7CDE" w:rsidRDefault="00EE062E" w:rsidP="009B4A07">
      <w:pPr>
        <w:pStyle w:val="PargrafodaLista"/>
        <w:autoSpaceDE w:val="0"/>
        <w:autoSpaceDN w:val="0"/>
        <w:adjustRightInd w:val="0"/>
        <w:spacing w:after="0" w:line="240" w:lineRule="auto"/>
        <w:ind w:left="360"/>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credenciamento dar-se-á pela atribuição de chave de identificação e de senha,</w:t>
      </w:r>
      <w:r w:rsidR="008E7181" w:rsidRPr="001A7CDE">
        <w:rPr>
          <w:rFonts w:ascii="Times New Roman" w:hAnsi="Times New Roman" w:cs="Arial"/>
          <w:sz w:val="24"/>
        </w:rPr>
        <w:t xml:space="preserve"> </w:t>
      </w:r>
      <w:r w:rsidRPr="001A7CDE">
        <w:rPr>
          <w:rFonts w:ascii="Times New Roman" w:hAnsi="Times New Roman" w:cs="Arial"/>
          <w:sz w:val="24"/>
        </w:rPr>
        <w:t>pessoal e intransferível, para acesso ao sistema eletrônico, no sítio</w:t>
      </w:r>
      <w:r w:rsidR="008E7181" w:rsidRPr="001A7CDE">
        <w:rPr>
          <w:rFonts w:ascii="Times New Roman" w:hAnsi="Times New Roman" w:cs="Arial"/>
          <w:sz w:val="24"/>
        </w:rPr>
        <w:t xml:space="preserve"> </w:t>
      </w:r>
      <w:hyperlink r:id="rId9" w:history="1">
        <w:r w:rsidR="008E7181" w:rsidRPr="001A7CDE">
          <w:rPr>
            <w:rStyle w:val="Hyperlink"/>
            <w:rFonts w:ascii="Times New Roman" w:hAnsi="Times New Roman" w:cs="Arial"/>
            <w:b/>
            <w:bCs/>
            <w:sz w:val="24"/>
          </w:rPr>
          <w:t>www.comprasnet.gov.br</w:t>
        </w:r>
      </w:hyperlink>
      <w:r w:rsidRPr="001A7CDE">
        <w:rPr>
          <w:rFonts w:ascii="Times New Roman" w:hAnsi="Times New Roman" w:cs="Arial"/>
          <w:sz w:val="24"/>
        </w:rPr>
        <w:t>.</w:t>
      </w:r>
    </w:p>
    <w:p w:rsidR="00EE062E" w:rsidRPr="001A7CDE" w:rsidRDefault="00EE062E" w:rsidP="009B4A07">
      <w:pPr>
        <w:pStyle w:val="PargrafodaLista"/>
        <w:autoSpaceDE w:val="0"/>
        <w:autoSpaceDN w:val="0"/>
        <w:adjustRightInd w:val="0"/>
        <w:spacing w:after="0" w:line="240" w:lineRule="auto"/>
        <w:ind w:left="858"/>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credenciamento junto ao provedor do sistema implica na responsabilidade legal da</w:t>
      </w:r>
      <w:r w:rsidR="008E7181" w:rsidRPr="001A7CDE">
        <w:rPr>
          <w:rFonts w:ascii="Times New Roman" w:hAnsi="Times New Roman" w:cs="Arial"/>
          <w:sz w:val="24"/>
        </w:rPr>
        <w:t xml:space="preserve"> </w:t>
      </w:r>
      <w:r w:rsidRPr="001A7CDE">
        <w:rPr>
          <w:rFonts w:ascii="Times New Roman" w:hAnsi="Times New Roman" w:cs="Arial"/>
          <w:sz w:val="24"/>
        </w:rPr>
        <w:t>licitante ou de seu representante legal e na presunção de sua capacidade técnica para a</w:t>
      </w:r>
      <w:r w:rsidR="008E7181" w:rsidRPr="001A7CDE">
        <w:rPr>
          <w:rFonts w:ascii="Times New Roman" w:hAnsi="Times New Roman" w:cs="Arial"/>
          <w:sz w:val="24"/>
        </w:rPr>
        <w:t xml:space="preserve"> </w:t>
      </w:r>
      <w:r w:rsidRPr="001A7CDE">
        <w:rPr>
          <w:rFonts w:ascii="Times New Roman" w:hAnsi="Times New Roman" w:cs="Arial"/>
          <w:sz w:val="24"/>
        </w:rPr>
        <w:t>realização das transações inerentes ao Pregão Eletrônico.</w:t>
      </w:r>
    </w:p>
    <w:p w:rsidR="00EE062E" w:rsidRPr="001A7CDE" w:rsidRDefault="00EE062E" w:rsidP="009B4A07">
      <w:pPr>
        <w:pStyle w:val="PargrafodaLista"/>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uso da senha de acesso pela licitante é de sua exclusiva responsabilidade, incluindo</w:t>
      </w:r>
      <w:r w:rsidR="008E7181" w:rsidRPr="001A7CDE">
        <w:rPr>
          <w:rFonts w:ascii="Times New Roman" w:hAnsi="Times New Roman" w:cs="Arial"/>
          <w:sz w:val="24"/>
        </w:rPr>
        <w:t xml:space="preserve"> </w:t>
      </w:r>
      <w:r w:rsidRPr="001A7CDE">
        <w:rPr>
          <w:rFonts w:ascii="Times New Roman" w:hAnsi="Times New Roman" w:cs="Arial"/>
          <w:sz w:val="24"/>
        </w:rPr>
        <w:t>qualquer transação efetuada diretamente ou por seu representante, não cabendo ao provedor</w:t>
      </w:r>
      <w:r w:rsidR="008E7181" w:rsidRPr="001A7CDE">
        <w:rPr>
          <w:rFonts w:ascii="Times New Roman" w:hAnsi="Times New Roman" w:cs="Arial"/>
          <w:sz w:val="24"/>
        </w:rPr>
        <w:t xml:space="preserve"> </w:t>
      </w:r>
      <w:r w:rsidRPr="001A7CDE">
        <w:rPr>
          <w:rFonts w:ascii="Times New Roman" w:hAnsi="Times New Roman" w:cs="Arial"/>
          <w:sz w:val="24"/>
        </w:rPr>
        <w:t xml:space="preserve">do sistema ou à </w:t>
      </w:r>
      <w:r w:rsidR="008E7181" w:rsidRPr="001A7CDE">
        <w:rPr>
          <w:rFonts w:ascii="Times New Roman" w:hAnsi="Times New Roman" w:cs="Arial"/>
          <w:sz w:val="24"/>
        </w:rPr>
        <w:t xml:space="preserve">Polícia Federal em Sergipe </w:t>
      </w:r>
      <w:r w:rsidRPr="001A7CDE">
        <w:rPr>
          <w:rFonts w:ascii="Times New Roman" w:hAnsi="Times New Roman" w:cs="Arial"/>
          <w:sz w:val="24"/>
        </w:rPr>
        <w:t>qualquer responsabilidade por eventuais danos</w:t>
      </w:r>
      <w:r w:rsidR="008E7181" w:rsidRPr="001A7CDE">
        <w:rPr>
          <w:rFonts w:ascii="Times New Roman" w:hAnsi="Times New Roman" w:cs="Arial"/>
          <w:sz w:val="24"/>
        </w:rPr>
        <w:t xml:space="preserve"> </w:t>
      </w:r>
      <w:r w:rsidRPr="001A7CDE">
        <w:rPr>
          <w:rFonts w:ascii="Times New Roman" w:hAnsi="Times New Roman" w:cs="Arial"/>
          <w:sz w:val="24"/>
        </w:rPr>
        <w:t>decorrentes de uso indevido da senha, ainda que por terceiros, devendo a licitante comunicar</w:t>
      </w:r>
      <w:r w:rsidR="008E7181" w:rsidRPr="001A7CDE">
        <w:rPr>
          <w:rFonts w:ascii="Times New Roman" w:hAnsi="Times New Roman" w:cs="Arial"/>
          <w:sz w:val="24"/>
        </w:rPr>
        <w:t xml:space="preserve"> </w:t>
      </w:r>
      <w:r w:rsidRPr="001A7CDE">
        <w:rPr>
          <w:rFonts w:ascii="Times New Roman" w:hAnsi="Times New Roman" w:cs="Arial"/>
          <w:sz w:val="24"/>
        </w:rPr>
        <w:t>formalmente ao provedor do sistema qualquer irregularidade quanto ao uso da senha.</w:t>
      </w:r>
    </w:p>
    <w:p w:rsidR="00591BC9" w:rsidRPr="001A7CDE" w:rsidRDefault="00591BC9" w:rsidP="009B4A07">
      <w:pPr>
        <w:autoSpaceDE w:val="0"/>
        <w:autoSpaceDN w:val="0"/>
        <w:adjustRightInd w:val="0"/>
        <w:spacing w:after="0" w:line="240" w:lineRule="auto"/>
        <w:jc w:val="both"/>
        <w:rPr>
          <w:rFonts w:ascii="Times New Roman" w:hAnsi="Times New Roman" w:cs="Arial"/>
          <w:sz w:val="24"/>
        </w:rPr>
      </w:pPr>
    </w:p>
    <w:p w:rsidR="0085152C" w:rsidRPr="0085152C" w:rsidRDefault="0085152C" w:rsidP="0085152C">
      <w:pPr>
        <w:pStyle w:val="PargrafodaLista"/>
        <w:autoSpaceDE w:val="0"/>
        <w:autoSpaceDN w:val="0"/>
        <w:adjustRightInd w:val="0"/>
        <w:spacing w:after="0" w:line="240" w:lineRule="auto"/>
        <w:ind w:left="360"/>
        <w:jc w:val="both"/>
        <w:rPr>
          <w:rFonts w:ascii="Times New Roman" w:hAnsi="Times New Roman" w:cs="Arial"/>
          <w:sz w:val="24"/>
        </w:rPr>
      </w:pPr>
    </w:p>
    <w:p w:rsidR="00EE062E"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DO ENVIO DA PROPOSTA DE PREÇOS</w:t>
      </w:r>
    </w:p>
    <w:p w:rsidR="00EE062E" w:rsidRDefault="00EE062E" w:rsidP="009B4A07">
      <w:pPr>
        <w:pStyle w:val="PargrafodaLista"/>
        <w:autoSpaceDE w:val="0"/>
        <w:autoSpaceDN w:val="0"/>
        <w:adjustRightInd w:val="0"/>
        <w:spacing w:after="0" w:line="240" w:lineRule="auto"/>
        <w:ind w:left="360"/>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licitante será responsável por todas as transações que forem efetuadas em seu</w:t>
      </w:r>
      <w:r w:rsidR="008E7181" w:rsidRPr="001A7CDE">
        <w:rPr>
          <w:rFonts w:ascii="Times New Roman" w:hAnsi="Times New Roman" w:cs="Arial"/>
          <w:sz w:val="24"/>
        </w:rPr>
        <w:t xml:space="preserve"> </w:t>
      </w:r>
      <w:r w:rsidRPr="001A7CDE">
        <w:rPr>
          <w:rFonts w:ascii="Times New Roman" w:hAnsi="Times New Roman" w:cs="Arial"/>
          <w:sz w:val="24"/>
        </w:rPr>
        <w:t>nome no sistema eletrônico, assumindo como firmes e verdadeiras suas propostas e lances.</w:t>
      </w:r>
    </w:p>
    <w:p w:rsidR="00EE062E" w:rsidRPr="001A7CDE" w:rsidRDefault="00EE062E" w:rsidP="009B4A07">
      <w:pPr>
        <w:pStyle w:val="PargrafodaLista"/>
        <w:autoSpaceDE w:val="0"/>
        <w:autoSpaceDN w:val="0"/>
        <w:adjustRightInd w:val="0"/>
        <w:spacing w:after="0" w:line="240" w:lineRule="auto"/>
        <w:ind w:left="858"/>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Incumbirá à licitante, ainda, acompanhar as operações no sistema eletrônico durante a</w:t>
      </w:r>
      <w:r w:rsidR="008E7181" w:rsidRPr="001A7CDE">
        <w:rPr>
          <w:rFonts w:ascii="Times New Roman" w:hAnsi="Times New Roman" w:cs="Arial"/>
          <w:sz w:val="24"/>
        </w:rPr>
        <w:t xml:space="preserve"> </w:t>
      </w:r>
      <w:r w:rsidRPr="001A7CDE">
        <w:rPr>
          <w:rFonts w:ascii="Times New Roman" w:hAnsi="Times New Roman" w:cs="Arial"/>
          <w:sz w:val="24"/>
        </w:rPr>
        <w:t xml:space="preserve">sessão pública do Pregão, ficando responsável pelo ônus </w:t>
      </w:r>
      <w:r w:rsidRPr="001A7CDE">
        <w:rPr>
          <w:rFonts w:ascii="Times New Roman" w:hAnsi="Times New Roman" w:cs="Arial"/>
          <w:sz w:val="24"/>
        </w:rPr>
        <w:lastRenderedPageBreak/>
        <w:t>decorrente da perda de negócios</w:t>
      </w:r>
      <w:r w:rsidR="008E7181" w:rsidRPr="001A7CDE">
        <w:rPr>
          <w:rFonts w:ascii="Times New Roman" w:hAnsi="Times New Roman" w:cs="Arial"/>
          <w:sz w:val="24"/>
        </w:rPr>
        <w:t xml:space="preserve"> </w:t>
      </w:r>
      <w:r w:rsidRPr="001A7CDE">
        <w:rPr>
          <w:rFonts w:ascii="Times New Roman" w:hAnsi="Times New Roman" w:cs="Arial"/>
          <w:sz w:val="24"/>
        </w:rPr>
        <w:t>diante da inobservância de quaisquer mensagens emitidas pelo sistema ou de sua</w:t>
      </w:r>
      <w:r w:rsidR="008E7181" w:rsidRPr="001A7CDE">
        <w:rPr>
          <w:rFonts w:ascii="Times New Roman" w:hAnsi="Times New Roman" w:cs="Arial"/>
          <w:sz w:val="24"/>
        </w:rPr>
        <w:t xml:space="preserve"> </w:t>
      </w:r>
      <w:r w:rsidRPr="001A7CDE">
        <w:rPr>
          <w:rFonts w:ascii="Times New Roman" w:hAnsi="Times New Roman" w:cs="Arial"/>
          <w:sz w:val="24"/>
        </w:rPr>
        <w:t>desconexão.</w:t>
      </w:r>
    </w:p>
    <w:p w:rsidR="00EE062E" w:rsidRPr="001A7CDE" w:rsidRDefault="00EE062E" w:rsidP="009B4A07">
      <w:pPr>
        <w:pStyle w:val="PargrafodaLista"/>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participação no Pregão dar-se-á por meio da digitação da senha privativa da licitante</w:t>
      </w:r>
      <w:r w:rsidR="008E7181" w:rsidRPr="001A7CDE">
        <w:rPr>
          <w:rFonts w:ascii="Times New Roman" w:hAnsi="Times New Roman" w:cs="Arial"/>
          <w:sz w:val="24"/>
        </w:rPr>
        <w:t xml:space="preserve"> </w:t>
      </w:r>
      <w:r w:rsidRPr="001A7CDE">
        <w:rPr>
          <w:rFonts w:ascii="Times New Roman" w:hAnsi="Times New Roman" w:cs="Arial"/>
          <w:sz w:val="24"/>
        </w:rPr>
        <w:t xml:space="preserve">e subseqüente encaminhamento da Proposta de Preços, o que ocorrerá </w:t>
      </w:r>
      <w:r w:rsidRPr="001A7CDE">
        <w:rPr>
          <w:rFonts w:ascii="Times New Roman" w:hAnsi="Times New Roman" w:cs="Arial"/>
          <w:b/>
          <w:bCs/>
          <w:sz w:val="24"/>
        </w:rPr>
        <w:t>a partir da</w:t>
      </w:r>
      <w:r w:rsidR="008E7181" w:rsidRPr="001A7CDE">
        <w:rPr>
          <w:rFonts w:ascii="Times New Roman" w:hAnsi="Times New Roman" w:cs="Arial"/>
          <w:b/>
          <w:bCs/>
          <w:sz w:val="24"/>
        </w:rPr>
        <w:t xml:space="preserve"> </w:t>
      </w:r>
      <w:r w:rsidRPr="001A7CDE">
        <w:rPr>
          <w:rFonts w:ascii="Times New Roman" w:hAnsi="Times New Roman" w:cs="Arial"/>
          <w:b/>
          <w:bCs/>
          <w:sz w:val="24"/>
        </w:rPr>
        <w:t>divulgação da licitação até a abertur</w:t>
      </w:r>
      <w:r w:rsidR="0010149C" w:rsidRPr="001A7CDE">
        <w:rPr>
          <w:rFonts w:ascii="Times New Roman" w:hAnsi="Times New Roman" w:cs="Arial"/>
          <w:b/>
          <w:bCs/>
          <w:sz w:val="24"/>
        </w:rPr>
        <w:t xml:space="preserve">a da sessão do Pregão, no dia </w:t>
      </w:r>
      <w:r w:rsidR="00ED0415">
        <w:rPr>
          <w:rFonts w:ascii="Times New Roman" w:hAnsi="Times New Roman" w:cs="Arial"/>
          <w:b/>
          <w:bCs/>
          <w:sz w:val="24"/>
        </w:rPr>
        <w:t>23/07</w:t>
      </w:r>
      <w:r w:rsidR="0010629E" w:rsidRPr="001A7CDE">
        <w:rPr>
          <w:rFonts w:ascii="Times New Roman" w:hAnsi="Times New Roman" w:cs="Arial"/>
          <w:b/>
          <w:bCs/>
          <w:sz w:val="24"/>
        </w:rPr>
        <w:t>2012</w:t>
      </w:r>
      <w:r w:rsidRPr="001A7CDE">
        <w:rPr>
          <w:rFonts w:ascii="Times New Roman" w:hAnsi="Times New Roman" w:cs="Arial"/>
          <w:b/>
          <w:bCs/>
          <w:sz w:val="24"/>
        </w:rPr>
        <w:t xml:space="preserve">, às </w:t>
      </w:r>
      <w:proofErr w:type="gramStart"/>
      <w:r w:rsidRPr="001A7CDE">
        <w:rPr>
          <w:rFonts w:ascii="Times New Roman" w:hAnsi="Times New Roman" w:cs="Arial"/>
          <w:b/>
          <w:bCs/>
          <w:sz w:val="24"/>
        </w:rPr>
        <w:t>10:00</w:t>
      </w:r>
      <w:proofErr w:type="gramEnd"/>
      <w:r w:rsidRPr="001A7CDE">
        <w:rPr>
          <w:rFonts w:ascii="Times New Roman" w:hAnsi="Times New Roman" w:cs="Arial"/>
          <w:b/>
          <w:bCs/>
          <w:sz w:val="24"/>
        </w:rPr>
        <w:t xml:space="preserve"> h</w:t>
      </w:r>
      <w:r w:rsidR="008E7181" w:rsidRPr="001A7CDE">
        <w:rPr>
          <w:rFonts w:ascii="Times New Roman" w:hAnsi="Times New Roman" w:cs="Arial"/>
          <w:b/>
          <w:bCs/>
          <w:sz w:val="24"/>
        </w:rPr>
        <w:t xml:space="preserve"> </w:t>
      </w:r>
      <w:r w:rsidRPr="001A7CDE">
        <w:rPr>
          <w:rFonts w:ascii="Times New Roman" w:hAnsi="Times New Roman" w:cs="Arial"/>
          <w:b/>
          <w:bCs/>
          <w:sz w:val="24"/>
        </w:rPr>
        <w:t>(dez horas), horário de Brasília-DF</w:t>
      </w:r>
      <w:r w:rsidRPr="001A7CDE">
        <w:rPr>
          <w:rFonts w:ascii="Times New Roman" w:hAnsi="Times New Roman" w:cs="Arial"/>
          <w:sz w:val="24"/>
        </w:rPr>
        <w:t>,</w:t>
      </w:r>
      <w:r w:rsidR="008E7181" w:rsidRPr="001A7CDE">
        <w:rPr>
          <w:rFonts w:ascii="Times New Roman" w:hAnsi="Times New Roman" w:cs="Arial"/>
          <w:sz w:val="24"/>
        </w:rPr>
        <w:t xml:space="preserve"> </w:t>
      </w:r>
      <w:r w:rsidRPr="001A7CDE">
        <w:rPr>
          <w:rFonts w:ascii="Times New Roman" w:hAnsi="Times New Roman" w:cs="Arial"/>
          <w:b/>
          <w:bCs/>
          <w:sz w:val="24"/>
        </w:rPr>
        <w:t>exclusivamente por meio do sistema eletrônico</w:t>
      </w:r>
      <w:r w:rsidRPr="001A7CDE">
        <w:rPr>
          <w:rFonts w:ascii="Times New Roman" w:hAnsi="Times New Roman" w:cs="Arial"/>
          <w:sz w:val="24"/>
        </w:rPr>
        <w:t>.</w:t>
      </w:r>
    </w:p>
    <w:p w:rsidR="00EE062E" w:rsidRPr="001A7CDE" w:rsidRDefault="00EE062E" w:rsidP="009B4A07">
      <w:pPr>
        <w:pStyle w:val="PargrafodaLista"/>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Como requisito para a participação no Pregão a licitante deverá manifestar, em campo</w:t>
      </w:r>
      <w:r w:rsidR="008E7181" w:rsidRPr="001A7CDE">
        <w:rPr>
          <w:rFonts w:ascii="Times New Roman" w:hAnsi="Times New Roman" w:cs="Arial"/>
          <w:sz w:val="24"/>
        </w:rPr>
        <w:t xml:space="preserve"> </w:t>
      </w:r>
      <w:r w:rsidRPr="001A7CDE">
        <w:rPr>
          <w:rFonts w:ascii="Times New Roman" w:hAnsi="Times New Roman" w:cs="Arial"/>
          <w:sz w:val="24"/>
        </w:rPr>
        <w:t>próprio do sistema eletrônico, o pleno conhecimento, concordância e atendimento às</w:t>
      </w:r>
      <w:r w:rsidR="008E7181" w:rsidRPr="001A7CDE">
        <w:rPr>
          <w:rFonts w:ascii="Times New Roman" w:hAnsi="Times New Roman" w:cs="Arial"/>
          <w:sz w:val="24"/>
        </w:rPr>
        <w:t xml:space="preserve"> </w:t>
      </w:r>
      <w:r w:rsidRPr="001A7CDE">
        <w:rPr>
          <w:rFonts w:ascii="Times New Roman" w:hAnsi="Times New Roman" w:cs="Arial"/>
          <w:sz w:val="24"/>
        </w:rPr>
        <w:t>exigências de habilitação previstas no Edital e seus anexos.</w:t>
      </w:r>
    </w:p>
    <w:p w:rsidR="00EE062E" w:rsidRPr="001A7CDE" w:rsidRDefault="00EE062E" w:rsidP="009B4A07">
      <w:pPr>
        <w:pStyle w:val="PargrafodaLista"/>
        <w:jc w:val="both"/>
        <w:rPr>
          <w:rFonts w:ascii="Times New Roman" w:hAnsi="Times New Roman" w:cs="Arial"/>
          <w:sz w:val="24"/>
        </w:rPr>
      </w:pPr>
    </w:p>
    <w:p w:rsidR="003E6883" w:rsidRPr="001A7CDE" w:rsidRDefault="00513CD2" w:rsidP="009B4A07">
      <w:pPr>
        <w:pStyle w:val="PargrafodaLista"/>
        <w:numPr>
          <w:ilvl w:val="1"/>
          <w:numId w:val="1"/>
        </w:numPr>
        <w:autoSpaceDE w:val="0"/>
        <w:autoSpaceDN w:val="0"/>
        <w:adjustRightInd w:val="0"/>
        <w:spacing w:after="0" w:line="240" w:lineRule="auto"/>
        <w:ind w:left="999"/>
        <w:jc w:val="both"/>
        <w:rPr>
          <w:rFonts w:ascii="Times New Roman" w:hAnsi="Times New Roman" w:cs="Arial"/>
          <w:sz w:val="24"/>
        </w:rPr>
      </w:pPr>
      <w:r w:rsidRPr="001A7CDE">
        <w:rPr>
          <w:rFonts w:ascii="Times New Roman" w:hAnsi="Times New Roman" w:cs="Arial"/>
          <w:sz w:val="24"/>
        </w:rPr>
        <w:t>As microempresas (</w:t>
      </w:r>
      <w:r w:rsidRPr="001A7CDE">
        <w:rPr>
          <w:rFonts w:ascii="Times New Roman" w:hAnsi="Times New Roman" w:cs="Arial"/>
          <w:b/>
          <w:sz w:val="24"/>
        </w:rPr>
        <w:t>ME</w:t>
      </w:r>
      <w:r w:rsidRPr="001A7CDE">
        <w:rPr>
          <w:rFonts w:ascii="Times New Roman" w:hAnsi="Times New Roman" w:cs="Arial"/>
          <w:sz w:val="24"/>
        </w:rPr>
        <w:t>) e empresas de pequeno porte (</w:t>
      </w:r>
      <w:r w:rsidRPr="001A7CDE">
        <w:rPr>
          <w:rFonts w:ascii="Times New Roman" w:hAnsi="Times New Roman" w:cs="Arial"/>
          <w:b/>
          <w:sz w:val="24"/>
        </w:rPr>
        <w:t>EPP</w:t>
      </w:r>
      <w:r w:rsidRPr="001A7CDE">
        <w:rPr>
          <w:rFonts w:ascii="Times New Roman" w:hAnsi="Times New Roman" w:cs="Arial"/>
          <w:sz w:val="24"/>
        </w:rPr>
        <w:t>) que quiserem usufruir dos</w:t>
      </w:r>
      <w:r w:rsidR="008E7181" w:rsidRPr="001A7CDE">
        <w:rPr>
          <w:rFonts w:ascii="Times New Roman" w:hAnsi="Times New Roman" w:cs="Arial"/>
          <w:sz w:val="24"/>
        </w:rPr>
        <w:t xml:space="preserve"> </w:t>
      </w:r>
      <w:r w:rsidRPr="001A7CDE">
        <w:rPr>
          <w:rFonts w:ascii="Times New Roman" w:hAnsi="Times New Roman" w:cs="Arial"/>
          <w:sz w:val="24"/>
        </w:rPr>
        <w:t>benefícios</w:t>
      </w:r>
      <w:r w:rsidR="00B91A8A" w:rsidRPr="001A7CDE">
        <w:rPr>
          <w:rFonts w:ascii="Times New Roman" w:hAnsi="Times New Roman" w:cs="Arial"/>
          <w:sz w:val="24"/>
        </w:rPr>
        <w:t xml:space="preserve"> concedidos pela </w:t>
      </w:r>
      <w:r w:rsidR="00B91A8A" w:rsidRPr="001A7CDE">
        <w:rPr>
          <w:rFonts w:ascii="Times New Roman" w:hAnsi="Times New Roman" w:cs="Arial"/>
          <w:b/>
          <w:sz w:val="24"/>
        </w:rPr>
        <w:t>LC nº 123/2006</w:t>
      </w:r>
      <w:r w:rsidR="00B91A8A" w:rsidRPr="001A7CDE">
        <w:rPr>
          <w:rFonts w:ascii="Times New Roman" w:hAnsi="Times New Roman" w:cs="Arial"/>
          <w:sz w:val="24"/>
        </w:rPr>
        <w:t xml:space="preserve">, bem como empresas em geral optantes dos benefícios concedidos pela </w:t>
      </w:r>
      <w:r w:rsidR="00B91A8A" w:rsidRPr="001A7CDE">
        <w:rPr>
          <w:rFonts w:ascii="Times New Roman" w:hAnsi="Times New Roman" w:cs="Times New Roman"/>
          <w:b/>
          <w:sz w:val="24"/>
          <w:szCs w:val="24"/>
        </w:rPr>
        <w:t>Lei nº 8.248</w:t>
      </w:r>
      <w:r w:rsidR="00B91A8A" w:rsidRPr="001A7CDE">
        <w:rPr>
          <w:rFonts w:ascii="Times New Roman" w:hAnsi="Times New Roman" w:cs="Times New Roman"/>
          <w:sz w:val="24"/>
          <w:szCs w:val="24"/>
        </w:rPr>
        <w:t xml:space="preserve">, </w:t>
      </w:r>
      <w:r w:rsidRPr="001A7CDE">
        <w:rPr>
          <w:rFonts w:ascii="Times New Roman" w:hAnsi="Times New Roman" w:cs="Arial"/>
          <w:sz w:val="24"/>
        </w:rPr>
        <w:t xml:space="preserve">deverão declarar </w:t>
      </w:r>
      <w:r w:rsidR="003E6883" w:rsidRPr="001A7CDE">
        <w:rPr>
          <w:rFonts w:ascii="Times New Roman" w:hAnsi="Times New Roman" w:cs="Arial"/>
          <w:sz w:val="24"/>
        </w:rPr>
        <w:t xml:space="preserve">tal opção </w:t>
      </w:r>
      <w:r w:rsidRPr="001A7CDE">
        <w:rPr>
          <w:rFonts w:ascii="Times New Roman" w:hAnsi="Times New Roman" w:cs="Arial"/>
          <w:sz w:val="24"/>
        </w:rPr>
        <w:t>em campo próprio do sistema</w:t>
      </w:r>
      <w:r w:rsidR="008E7181" w:rsidRPr="001A7CDE">
        <w:rPr>
          <w:rFonts w:ascii="Times New Roman" w:hAnsi="Times New Roman" w:cs="Arial"/>
          <w:sz w:val="24"/>
        </w:rPr>
        <w:t xml:space="preserve"> </w:t>
      </w:r>
      <w:r w:rsidRPr="001A7CDE">
        <w:rPr>
          <w:rFonts w:ascii="Times New Roman" w:hAnsi="Times New Roman" w:cs="Arial"/>
          <w:sz w:val="24"/>
        </w:rPr>
        <w:t>eletrônico</w:t>
      </w:r>
      <w:r w:rsidR="003E6883" w:rsidRPr="001A7CDE">
        <w:rPr>
          <w:rFonts w:ascii="Times New Roman" w:hAnsi="Times New Roman" w:cs="Arial"/>
          <w:sz w:val="24"/>
        </w:rPr>
        <w:t>.</w:t>
      </w:r>
    </w:p>
    <w:p w:rsidR="00EE062E" w:rsidRPr="001A7CDE" w:rsidRDefault="003E6883" w:rsidP="009B4A07">
      <w:p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 </w:t>
      </w: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Proposta de Preços da </w:t>
      </w:r>
      <w:r w:rsidRPr="001A7CDE">
        <w:rPr>
          <w:rFonts w:ascii="Times New Roman" w:hAnsi="Times New Roman" w:cs="Arial"/>
          <w:b/>
          <w:bCs/>
          <w:sz w:val="24"/>
        </w:rPr>
        <w:t>licitante vencedora</w:t>
      </w:r>
      <w:r w:rsidRPr="001A7CDE">
        <w:rPr>
          <w:rFonts w:ascii="Times New Roman" w:hAnsi="Times New Roman" w:cs="Arial"/>
          <w:sz w:val="24"/>
        </w:rPr>
        <w:t>, contendo as especificações detalhadas</w:t>
      </w:r>
      <w:r w:rsidR="008E7181" w:rsidRPr="001A7CDE">
        <w:rPr>
          <w:rFonts w:ascii="Times New Roman" w:hAnsi="Times New Roman" w:cs="Arial"/>
          <w:sz w:val="24"/>
        </w:rPr>
        <w:t xml:space="preserve"> </w:t>
      </w:r>
      <w:r w:rsidRPr="001A7CDE">
        <w:rPr>
          <w:rFonts w:ascii="Times New Roman" w:hAnsi="Times New Roman" w:cs="Arial"/>
          <w:sz w:val="24"/>
        </w:rPr>
        <w:t xml:space="preserve">do material, deverá ser formulada e enviada, </w:t>
      </w:r>
      <w:r w:rsidRPr="001A7CDE">
        <w:rPr>
          <w:rFonts w:ascii="Times New Roman" w:hAnsi="Times New Roman" w:cs="Arial"/>
          <w:b/>
          <w:bCs/>
          <w:sz w:val="24"/>
        </w:rPr>
        <w:t>atualizada em conformidade com o último</w:t>
      </w:r>
      <w:r w:rsidR="008E7181" w:rsidRPr="001A7CDE">
        <w:rPr>
          <w:rFonts w:ascii="Times New Roman" w:hAnsi="Times New Roman" w:cs="Arial"/>
          <w:b/>
          <w:bCs/>
          <w:sz w:val="24"/>
        </w:rPr>
        <w:t xml:space="preserve"> </w:t>
      </w:r>
      <w:r w:rsidRPr="001A7CDE">
        <w:rPr>
          <w:rFonts w:ascii="Times New Roman" w:hAnsi="Times New Roman" w:cs="Arial"/>
          <w:b/>
          <w:bCs/>
          <w:sz w:val="24"/>
        </w:rPr>
        <w:t>lance ofertado</w:t>
      </w:r>
      <w:r w:rsidRPr="001A7CDE">
        <w:rPr>
          <w:rFonts w:ascii="Times New Roman" w:hAnsi="Times New Roman" w:cs="Arial"/>
          <w:sz w:val="24"/>
        </w:rPr>
        <w:t xml:space="preserve">, num prazo </w:t>
      </w:r>
      <w:r w:rsidR="003E6883" w:rsidRPr="001A7CDE">
        <w:rPr>
          <w:rFonts w:ascii="Times New Roman" w:hAnsi="Times New Roman" w:cs="Arial"/>
          <w:b/>
          <w:bCs/>
          <w:sz w:val="24"/>
        </w:rPr>
        <w:t xml:space="preserve">máximo de </w:t>
      </w:r>
      <w:proofErr w:type="gramStart"/>
      <w:r w:rsidR="00D107DC" w:rsidRPr="001A7CDE">
        <w:rPr>
          <w:rFonts w:ascii="Times New Roman" w:hAnsi="Times New Roman" w:cs="Arial"/>
          <w:b/>
          <w:bCs/>
          <w:sz w:val="24"/>
        </w:rPr>
        <w:t>2</w:t>
      </w:r>
      <w:proofErr w:type="gramEnd"/>
      <w:r w:rsidR="00D107DC" w:rsidRPr="001A7CDE">
        <w:rPr>
          <w:rFonts w:ascii="Times New Roman" w:hAnsi="Times New Roman" w:cs="Arial"/>
          <w:b/>
          <w:bCs/>
          <w:sz w:val="24"/>
        </w:rPr>
        <w:t xml:space="preserve"> (duas)</w:t>
      </w:r>
      <w:r w:rsidRPr="001A7CDE">
        <w:rPr>
          <w:rFonts w:ascii="Times New Roman" w:hAnsi="Times New Roman" w:cs="Arial"/>
          <w:b/>
          <w:bCs/>
          <w:sz w:val="24"/>
        </w:rPr>
        <w:t xml:space="preserve"> horas </w:t>
      </w:r>
      <w:r w:rsidRPr="001A7CDE">
        <w:rPr>
          <w:rFonts w:ascii="Times New Roman" w:hAnsi="Times New Roman" w:cs="Arial"/>
          <w:sz w:val="24"/>
        </w:rPr>
        <w:t>após o encerramento da etapa de</w:t>
      </w:r>
      <w:r w:rsidR="008E7181" w:rsidRPr="001A7CDE">
        <w:rPr>
          <w:rFonts w:ascii="Times New Roman" w:hAnsi="Times New Roman" w:cs="Arial"/>
          <w:sz w:val="24"/>
        </w:rPr>
        <w:t xml:space="preserve"> </w:t>
      </w:r>
      <w:r w:rsidRPr="001A7CDE">
        <w:rPr>
          <w:rFonts w:ascii="Times New Roman" w:hAnsi="Times New Roman" w:cs="Arial"/>
          <w:sz w:val="24"/>
        </w:rPr>
        <w:t xml:space="preserve">lances, por meio do </w:t>
      </w:r>
      <w:r w:rsidRPr="001A7CDE">
        <w:rPr>
          <w:rFonts w:ascii="Times New Roman" w:hAnsi="Times New Roman" w:cs="Arial"/>
          <w:b/>
          <w:bCs/>
          <w:sz w:val="24"/>
        </w:rPr>
        <w:t xml:space="preserve">fac-símile </w:t>
      </w:r>
      <w:r w:rsidR="008E7181" w:rsidRPr="001A7CDE">
        <w:rPr>
          <w:rFonts w:ascii="Times New Roman" w:hAnsi="Times New Roman" w:cs="Arial"/>
          <w:b/>
          <w:bCs/>
          <w:sz w:val="24"/>
        </w:rPr>
        <w:t>(</w:t>
      </w:r>
      <w:r w:rsidR="00391E9A" w:rsidRPr="001A7CDE">
        <w:rPr>
          <w:rFonts w:ascii="Times New Roman" w:hAnsi="Times New Roman" w:cs="Arial"/>
          <w:b/>
          <w:bCs/>
          <w:sz w:val="24"/>
        </w:rPr>
        <w:t>0xx</w:t>
      </w:r>
      <w:r w:rsidR="008E7181" w:rsidRPr="001A7CDE">
        <w:rPr>
          <w:rFonts w:ascii="Times New Roman" w:hAnsi="Times New Roman" w:cs="Arial"/>
          <w:b/>
          <w:bCs/>
          <w:sz w:val="24"/>
        </w:rPr>
        <w:t>79) 3323-85</w:t>
      </w:r>
      <w:r w:rsidR="003E6883" w:rsidRPr="001A7CDE">
        <w:rPr>
          <w:rFonts w:ascii="Times New Roman" w:hAnsi="Times New Roman" w:cs="Arial"/>
          <w:b/>
          <w:bCs/>
          <w:sz w:val="24"/>
        </w:rPr>
        <w:t>34</w:t>
      </w:r>
      <w:r w:rsidRPr="001A7CDE">
        <w:rPr>
          <w:rFonts w:ascii="Times New Roman" w:hAnsi="Times New Roman" w:cs="Arial"/>
          <w:b/>
          <w:bCs/>
          <w:sz w:val="24"/>
        </w:rPr>
        <w:t xml:space="preserve"> ou pelo Sistema Eletrônico</w:t>
      </w:r>
      <w:r w:rsidRPr="001A7CDE">
        <w:rPr>
          <w:rFonts w:ascii="Times New Roman" w:hAnsi="Times New Roman" w:cs="Arial"/>
          <w:sz w:val="24"/>
        </w:rPr>
        <w:t>, com a posterior</w:t>
      </w:r>
      <w:r w:rsidR="008E7181" w:rsidRPr="001A7CDE">
        <w:rPr>
          <w:rFonts w:ascii="Times New Roman" w:hAnsi="Times New Roman" w:cs="Arial"/>
          <w:sz w:val="24"/>
        </w:rPr>
        <w:t xml:space="preserve"> </w:t>
      </w:r>
      <w:r w:rsidRPr="001A7CDE">
        <w:rPr>
          <w:rFonts w:ascii="Times New Roman" w:hAnsi="Times New Roman" w:cs="Arial"/>
          <w:b/>
          <w:bCs/>
          <w:sz w:val="24"/>
        </w:rPr>
        <w:t>apresentação dos originais</w:t>
      </w:r>
      <w:r w:rsidRPr="001A7CDE">
        <w:rPr>
          <w:rFonts w:ascii="Times New Roman" w:hAnsi="Times New Roman" w:cs="Arial"/>
          <w:sz w:val="24"/>
        </w:rPr>
        <w:t xml:space="preserve">, no prazo </w:t>
      </w:r>
      <w:r w:rsidRPr="001A7CDE">
        <w:rPr>
          <w:rFonts w:ascii="Times New Roman" w:hAnsi="Times New Roman" w:cs="Arial"/>
          <w:b/>
          <w:bCs/>
          <w:sz w:val="24"/>
        </w:rPr>
        <w:t>máximo de 48 (quarenta e oito horas)</w:t>
      </w:r>
      <w:r w:rsidRPr="001A7CDE">
        <w:rPr>
          <w:rFonts w:ascii="Times New Roman" w:hAnsi="Times New Roman" w:cs="Arial"/>
          <w:sz w:val="24"/>
        </w:rPr>
        <w:t>, contadas a</w:t>
      </w:r>
      <w:r w:rsidR="008E7181" w:rsidRPr="001A7CDE">
        <w:rPr>
          <w:rFonts w:ascii="Times New Roman" w:hAnsi="Times New Roman" w:cs="Arial"/>
          <w:sz w:val="24"/>
        </w:rPr>
        <w:t xml:space="preserve"> </w:t>
      </w:r>
      <w:r w:rsidRPr="001A7CDE">
        <w:rPr>
          <w:rFonts w:ascii="Times New Roman" w:hAnsi="Times New Roman" w:cs="Arial"/>
          <w:sz w:val="24"/>
        </w:rPr>
        <w:t>partir do encerramento da sessão pública.</w:t>
      </w:r>
    </w:p>
    <w:p w:rsidR="00EE062E" w:rsidRPr="001A7CDE" w:rsidRDefault="00EE062E" w:rsidP="009B4A07">
      <w:pPr>
        <w:pStyle w:val="PargrafodaLista"/>
        <w:jc w:val="both"/>
        <w:rPr>
          <w:rFonts w:ascii="Times New Roman" w:hAnsi="Times New Roman" w:cs="Arial"/>
          <w:b/>
          <w:bCs/>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 xml:space="preserve">A Proposta Comercial </w:t>
      </w:r>
      <w:r w:rsidRPr="001A7CDE">
        <w:rPr>
          <w:rFonts w:ascii="Times New Roman" w:hAnsi="Times New Roman" w:cs="Arial"/>
          <w:sz w:val="24"/>
        </w:rPr>
        <w:t xml:space="preserve">será preenchida em conformidade com </w:t>
      </w:r>
      <w:r w:rsidRPr="001A7CDE">
        <w:rPr>
          <w:rFonts w:ascii="Times New Roman" w:hAnsi="Times New Roman" w:cs="Arial"/>
          <w:b/>
          <w:bCs/>
          <w:sz w:val="24"/>
        </w:rPr>
        <w:t>o Modelo de Proposta</w:t>
      </w:r>
      <w:r w:rsidR="008E7181" w:rsidRPr="001A7CDE">
        <w:rPr>
          <w:rFonts w:ascii="Times New Roman" w:hAnsi="Times New Roman" w:cs="Arial"/>
          <w:b/>
          <w:bCs/>
          <w:sz w:val="24"/>
        </w:rPr>
        <w:t xml:space="preserve"> </w:t>
      </w:r>
      <w:r w:rsidRPr="001A7CDE">
        <w:rPr>
          <w:rFonts w:ascii="Times New Roman" w:hAnsi="Times New Roman" w:cs="Arial"/>
          <w:b/>
          <w:bCs/>
          <w:sz w:val="24"/>
        </w:rPr>
        <w:t xml:space="preserve">de Preços </w:t>
      </w:r>
      <w:r w:rsidRPr="001A7CDE">
        <w:rPr>
          <w:rFonts w:ascii="Times New Roman" w:hAnsi="Times New Roman" w:cs="Arial"/>
          <w:sz w:val="24"/>
        </w:rPr>
        <w:t xml:space="preserve">constante do </w:t>
      </w:r>
      <w:r w:rsidRPr="001A7CDE">
        <w:rPr>
          <w:rFonts w:ascii="Times New Roman" w:hAnsi="Times New Roman" w:cs="Arial"/>
          <w:b/>
          <w:bCs/>
          <w:sz w:val="24"/>
        </w:rPr>
        <w:t xml:space="preserve">Anexo III deste Edital, </w:t>
      </w:r>
      <w:r w:rsidRPr="001A7CDE">
        <w:rPr>
          <w:rFonts w:ascii="Times New Roman" w:hAnsi="Times New Roman" w:cs="Arial"/>
          <w:sz w:val="24"/>
        </w:rPr>
        <w:t>e deverá, ainda, conter</w:t>
      </w:r>
      <w:r w:rsidRPr="001A7CDE">
        <w:rPr>
          <w:rFonts w:ascii="Times New Roman" w:hAnsi="Times New Roman" w:cs="Arial"/>
          <w:b/>
          <w:bCs/>
          <w:sz w:val="24"/>
        </w:rPr>
        <w:t>:</w:t>
      </w:r>
    </w:p>
    <w:p w:rsidR="00EE062E" w:rsidRPr="001A7CDE" w:rsidRDefault="00EE062E" w:rsidP="009B4A07">
      <w:pPr>
        <w:pStyle w:val="PargrafodaLista"/>
        <w:jc w:val="both"/>
        <w:rPr>
          <w:rFonts w:ascii="Times New Roman" w:hAnsi="Times New Roman" w:cs="Arial"/>
          <w:sz w:val="24"/>
        </w:rPr>
      </w:pPr>
    </w:p>
    <w:p w:rsidR="00EE062E"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preços</w:t>
      </w:r>
      <w:proofErr w:type="gramEnd"/>
      <w:r w:rsidRPr="001A7CDE">
        <w:rPr>
          <w:rFonts w:ascii="Times New Roman" w:hAnsi="Times New Roman" w:cs="Arial"/>
          <w:sz w:val="24"/>
        </w:rPr>
        <w:t xml:space="preserve"> unitário e total do material, em algarismos e por extenso (havendo discordância entre</w:t>
      </w:r>
      <w:r w:rsidR="008E7181" w:rsidRPr="001A7CDE">
        <w:rPr>
          <w:rFonts w:ascii="Times New Roman" w:hAnsi="Times New Roman" w:cs="Arial"/>
          <w:sz w:val="24"/>
        </w:rPr>
        <w:t xml:space="preserve"> </w:t>
      </w:r>
      <w:r w:rsidRPr="001A7CDE">
        <w:rPr>
          <w:rFonts w:ascii="Times New Roman" w:hAnsi="Times New Roman" w:cs="Arial"/>
          <w:sz w:val="24"/>
        </w:rPr>
        <w:t>os preços unitário e total, prevalecerá o primeiro, e entre os valores expressos em algarismos e</w:t>
      </w:r>
      <w:r w:rsidR="008E7181" w:rsidRPr="001A7CDE">
        <w:rPr>
          <w:rFonts w:ascii="Times New Roman" w:hAnsi="Times New Roman" w:cs="Arial"/>
          <w:sz w:val="24"/>
        </w:rPr>
        <w:t xml:space="preserve"> </w:t>
      </w:r>
      <w:r w:rsidRPr="001A7CDE">
        <w:rPr>
          <w:rFonts w:ascii="Times New Roman" w:hAnsi="Times New Roman" w:cs="Arial"/>
          <w:sz w:val="24"/>
        </w:rPr>
        <w:t>por extenso, serão consi</w:t>
      </w:r>
      <w:r w:rsidR="008E7181" w:rsidRPr="001A7CDE">
        <w:rPr>
          <w:rFonts w:ascii="Times New Roman" w:hAnsi="Times New Roman" w:cs="Arial"/>
          <w:sz w:val="24"/>
        </w:rPr>
        <w:t xml:space="preserve">derados estes últimos, devendo o Pregoeiro </w:t>
      </w:r>
      <w:r w:rsidRPr="001A7CDE">
        <w:rPr>
          <w:rFonts w:ascii="Times New Roman" w:hAnsi="Times New Roman" w:cs="Arial"/>
          <w:sz w:val="24"/>
        </w:rPr>
        <w:t>proceder às correções</w:t>
      </w:r>
      <w:r w:rsidR="008E7181" w:rsidRPr="001A7CDE">
        <w:rPr>
          <w:rFonts w:ascii="Times New Roman" w:hAnsi="Times New Roman" w:cs="Arial"/>
          <w:sz w:val="24"/>
        </w:rPr>
        <w:t xml:space="preserve"> </w:t>
      </w:r>
      <w:r w:rsidR="00EE062E" w:rsidRPr="001A7CDE">
        <w:rPr>
          <w:rFonts w:ascii="Times New Roman" w:hAnsi="Times New Roman" w:cs="Arial"/>
          <w:sz w:val="24"/>
        </w:rPr>
        <w:t xml:space="preserve">necessárias). </w:t>
      </w:r>
      <w:r w:rsidR="008E7181" w:rsidRPr="001A7CDE">
        <w:rPr>
          <w:rFonts w:ascii="Times New Roman" w:hAnsi="Times New Roman" w:cs="Arial"/>
          <w:sz w:val="24"/>
        </w:rPr>
        <w:t>E</w:t>
      </w:r>
      <w:r w:rsidRPr="001A7CDE">
        <w:rPr>
          <w:rFonts w:ascii="Times New Roman" w:hAnsi="Times New Roman" w:cs="Arial"/>
          <w:sz w:val="24"/>
        </w:rPr>
        <w:t xml:space="preserve">ntretanto, para fins de apresentação das </w:t>
      </w:r>
      <w:r w:rsidRPr="001A7CDE">
        <w:rPr>
          <w:rFonts w:ascii="Times New Roman" w:hAnsi="Times New Roman" w:cs="Arial"/>
          <w:b/>
          <w:bCs/>
          <w:sz w:val="24"/>
        </w:rPr>
        <w:t xml:space="preserve">propostas </w:t>
      </w:r>
      <w:r w:rsidRPr="001A7CDE">
        <w:rPr>
          <w:rFonts w:ascii="Times New Roman" w:hAnsi="Times New Roman" w:cs="Arial"/>
          <w:sz w:val="24"/>
        </w:rPr>
        <w:t xml:space="preserve">e </w:t>
      </w:r>
      <w:r w:rsidRPr="001A7CDE">
        <w:rPr>
          <w:rFonts w:ascii="Times New Roman" w:hAnsi="Times New Roman" w:cs="Arial"/>
          <w:b/>
          <w:bCs/>
          <w:sz w:val="24"/>
        </w:rPr>
        <w:t xml:space="preserve">lances </w:t>
      </w:r>
      <w:r w:rsidRPr="001A7CDE">
        <w:rPr>
          <w:rFonts w:ascii="Times New Roman" w:hAnsi="Times New Roman" w:cs="Arial"/>
          <w:sz w:val="24"/>
        </w:rPr>
        <w:t>no Sistema</w:t>
      </w:r>
      <w:r w:rsidR="008E7181" w:rsidRPr="001A7CDE">
        <w:rPr>
          <w:rFonts w:ascii="Times New Roman" w:hAnsi="Times New Roman" w:cs="Arial"/>
          <w:sz w:val="24"/>
        </w:rPr>
        <w:t xml:space="preserve"> </w:t>
      </w:r>
      <w:r w:rsidRPr="001A7CDE">
        <w:rPr>
          <w:rFonts w:ascii="Times New Roman" w:hAnsi="Times New Roman" w:cs="Arial"/>
          <w:sz w:val="24"/>
        </w:rPr>
        <w:t xml:space="preserve">Eletrônico será considerado o </w:t>
      </w:r>
      <w:r w:rsidRPr="001A7CDE">
        <w:rPr>
          <w:rFonts w:ascii="Times New Roman" w:hAnsi="Times New Roman" w:cs="Arial"/>
          <w:b/>
          <w:bCs/>
          <w:sz w:val="24"/>
        </w:rPr>
        <w:t>Preço Unitário do Item</w:t>
      </w:r>
      <w:r w:rsidRPr="001A7CDE">
        <w:rPr>
          <w:rFonts w:ascii="Times New Roman" w:hAnsi="Times New Roman" w:cs="Arial"/>
          <w:sz w:val="24"/>
        </w:rPr>
        <w:t>;</w:t>
      </w:r>
    </w:p>
    <w:p w:rsidR="00EE062E" w:rsidRPr="001A7CDE" w:rsidRDefault="00EE062E" w:rsidP="009B4A07">
      <w:pPr>
        <w:pStyle w:val="PargrafodaLista"/>
        <w:autoSpaceDE w:val="0"/>
        <w:autoSpaceDN w:val="0"/>
        <w:adjustRightInd w:val="0"/>
        <w:spacing w:after="0" w:line="240" w:lineRule="auto"/>
        <w:ind w:left="1224"/>
        <w:jc w:val="both"/>
        <w:rPr>
          <w:rFonts w:ascii="Times New Roman" w:hAnsi="Times New Roman" w:cs="Arial"/>
          <w:sz w:val="24"/>
        </w:rPr>
      </w:pPr>
    </w:p>
    <w:p w:rsidR="00EE062E"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prazo</w:t>
      </w:r>
      <w:proofErr w:type="gramEnd"/>
      <w:r w:rsidRPr="001A7CDE">
        <w:rPr>
          <w:rFonts w:ascii="Times New Roman" w:hAnsi="Times New Roman" w:cs="Arial"/>
          <w:sz w:val="24"/>
        </w:rPr>
        <w:t xml:space="preserve"> de validade, </w:t>
      </w:r>
      <w:r w:rsidRPr="001A7CDE">
        <w:rPr>
          <w:rFonts w:ascii="Times New Roman" w:hAnsi="Times New Roman" w:cs="Arial"/>
          <w:b/>
          <w:bCs/>
          <w:sz w:val="24"/>
        </w:rPr>
        <w:t>não inferior a 60 (sessenta) dias corridos</w:t>
      </w:r>
      <w:r w:rsidRPr="001A7CDE">
        <w:rPr>
          <w:rFonts w:ascii="Times New Roman" w:hAnsi="Times New Roman" w:cs="Arial"/>
          <w:sz w:val="24"/>
        </w:rPr>
        <w:t>, a contar da data de sua</w:t>
      </w:r>
      <w:r w:rsidR="008E7181" w:rsidRPr="001A7CDE">
        <w:rPr>
          <w:rFonts w:ascii="Times New Roman" w:hAnsi="Times New Roman" w:cs="Arial"/>
          <w:sz w:val="24"/>
        </w:rPr>
        <w:t xml:space="preserve"> </w:t>
      </w:r>
      <w:r w:rsidRPr="001A7CDE">
        <w:rPr>
          <w:rFonts w:ascii="Times New Roman" w:hAnsi="Times New Roman" w:cs="Arial"/>
          <w:sz w:val="24"/>
        </w:rPr>
        <w:t xml:space="preserve">apresentação. Na ausência de indicação expressa </w:t>
      </w:r>
      <w:r w:rsidRPr="001A7CDE">
        <w:rPr>
          <w:rFonts w:ascii="Times New Roman" w:hAnsi="Times New Roman" w:cs="Arial"/>
          <w:sz w:val="24"/>
        </w:rPr>
        <w:lastRenderedPageBreak/>
        <w:t>do prazo de validade, considerar-se-á</w:t>
      </w:r>
      <w:r w:rsidR="008E7181" w:rsidRPr="001A7CDE">
        <w:rPr>
          <w:rFonts w:ascii="Times New Roman" w:hAnsi="Times New Roman" w:cs="Arial"/>
          <w:sz w:val="24"/>
        </w:rPr>
        <w:t xml:space="preserve"> </w:t>
      </w:r>
      <w:r w:rsidRPr="001A7CDE">
        <w:rPr>
          <w:rFonts w:ascii="Times New Roman" w:hAnsi="Times New Roman" w:cs="Arial"/>
          <w:sz w:val="24"/>
        </w:rPr>
        <w:t>tacitamente indicado o prazo de 60 dias;</w:t>
      </w:r>
    </w:p>
    <w:p w:rsidR="00EE062E" w:rsidRPr="001A7CDE" w:rsidRDefault="00EE062E" w:rsidP="009B4A07">
      <w:pPr>
        <w:pStyle w:val="PargrafodaLista"/>
        <w:jc w:val="both"/>
        <w:rPr>
          <w:rFonts w:ascii="Times New Roman" w:hAnsi="Times New Roman" w:cs="Arial"/>
          <w:sz w:val="24"/>
        </w:rPr>
      </w:pPr>
    </w:p>
    <w:p w:rsidR="00EE062E"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declaração</w:t>
      </w:r>
      <w:proofErr w:type="gramEnd"/>
      <w:r w:rsidRPr="001A7CDE">
        <w:rPr>
          <w:rFonts w:ascii="Times New Roman" w:hAnsi="Times New Roman" w:cs="Arial"/>
          <w:sz w:val="24"/>
        </w:rPr>
        <w:t xml:space="preserve"> expressa de que nos preços cotados estão incluídas todas as despesas, frete,</w:t>
      </w:r>
      <w:r w:rsidR="008E7181" w:rsidRPr="001A7CDE">
        <w:rPr>
          <w:rFonts w:ascii="Times New Roman" w:hAnsi="Times New Roman" w:cs="Arial"/>
          <w:sz w:val="24"/>
        </w:rPr>
        <w:t xml:space="preserve"> </w:t>
      </w:r>
      <w:r w:rsidRPr="001A7CDE">
        <w:rPr>
          <w:rFonts w:ascii="Times New Roman" w:hAnsi="Times New Roman" w:cs="Arial"/>
          <w:sz w:val="24"/>
        </w:rPr>
        <w:t>tributos e demais encargos, de qualquer natureza, incidentes sobre o objeto deste Pregão,</w:t>
      </w:r>
      <w:r w:rsidR="008E7181" w:rsidRPr="001A7CDE">
        <w:rPr>
          <w:rFonts w:ascii="Times New Roman" w:hAnsi="Times New Roman" w:cs="Arial"/>
          <w:sz w:val="24"/>
        </w:rPr>
        <w:t xml:space="preserve"> </w:t>
      </w:r>
      <w:r w:rsidRPr="001A7CDE">
        <w:rPr>
          <w:rFonts w:ascii="Times New Roman" w:hAnsi="Times New Roman" w:cs="Arial"/>
          <w:sz w:val="24"/>
        </w:rPr>
        <w:t>nada mais sendo lícito pleitear a esse título.</w:t>
      </w:r>
    </w:p>
    <w:p w:rsidR="00EE062E" w:rsidRPr="001A7CDE" w:rsidRDefault="00EE062E" w:rsidP="009B4A07">
      <w:pPr>
        <w:pStyle w:val="PargrafodaLista"/>
        <w:jc w:val="both"/>
        <w:rPr>
          <w:rFonts w:ascii="Times New Roman" w:hAnsi="Times New Roman" w:cs="Arial"/>
          <w:b/>
          <w:bCs/>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Deverá ser enviada</w:t>
      </w:r>
      <w:r w:rsidRPr="001A7CDE">
        <w:rPr>
          <w:rFonts w:ascii="Times New Roman" w:hAnsi="Times New Roman" w:cs="Arial"/>
          <w:sz w:val="24"/>
        </w:rPr>
        <w:t xml:space="preserve">, juntamente com a Proposta de Preços, </w:t>
      </w:r>
      <w:r w:rsidRPr="001A7CDE">
        <w:rPr>
          <w:rFonts w:ascii="Times New Roman" w:hAnsi="Times New Roman" w:cs="Arial"/>
          <w:b/>
          <w:bCs/>
          <w:sz w:val="24"/>
        </w:rPr>
        <w:t>se for o caso</w:t>
      </w:r>
      <w:r w:rsidRPr="001A7CDE">
        <w:rPr>
          <w:rFonts w:ascii="Times New Roman" w:hAnsi="Times New Roman" w:cs="Arial"/>
          <w:sz w:val="24"/>
        </w:rPr>
        <w:t>, a</w:t>
      </w:r>
      <w:r w:rsidR="008E7181" w:rsidRPr="001A7CDE">
        <w:rPr>
          <w:rFonts w:ascii="Times New Roman" w:hAnsi="Times New Roman" w:cs="Arial"/>
          <w:sz w:val="24"/>
        </w:rPr>
        <w:t xml:space="preserve"> </w:t>
      </w:r>
      <w:r w:rsidRPr="001A7CDE">
        <w:rPr>
          <w:rFonts w:ascii="Times New Roman" w:hAnsi="Times New Roman" w:cs="Arial"/>
          <w:b/>
          <w:bCs/>
          <w:sz w:val="24"/>
        </w:rPr>
        <w:t>declaração</w:t>
      </w:r>
      <w:r w:rsidRPr="001A7CDE">
        <w:rPr>
          <w:rFonts w:ascii="Times New Roman" w:hAnsi="Times New Roman" w:cs="Arial"/>
          <w:sz w:val="24"/>
        </w:rPr>
        <w:t xml:space="preserve">, sob as penas da lei, de que atende às condições legais para a </w:t>
      </w:r>
      <w:r w:rsidRPr="001A7CDE">
        <w:rPr>
          <w:rFonts w:ascii="Times New Roman" w:hAnsi="Times New Roman" w:cs="Arial"/>
          <w:b/>
          <w:bCs/>
          <w:sz w:val="24"/>
        </w:rPr>
        <w:t xml:space="preserve">comprovação </w:t>
      </w:r>
      <w:r w:rsidRPr="001A7CDE">
        <w:rPr>
          <w:rFonts w:ascii="Times New Roman" w:hAnsi="Times New Roman" w:cs="Arial"/>
          <w:sz w:val="24"/>
        </w:rPr>
        <w:t>de</w:t>
      </w:r>
      <w:r w:rsidR="008E7181" w:rsidRPr="001A7CDE">
        <w:rPr>
          <w:rFonts w:ascii="Times New Roman" w:hAnsi="Times New Roman" w:cs="Arial"/>
          <w:sz w:val="24"/>
        </w:rPr>
        <w:t xml:space="preserve"> </w:t>
      </w:r>
      <w:r w:rsidRPr="001A7CDE">
        <w:rPr>
          <w:rFonts w:ascii="Times New Roman" w:hAnsi="Times New Roman" w:cs="Arial"/>
          <w:sz w:val="24"/>
        </w:rPr>
        <w:t xml:space="preserve">qualquer um </w:t>
      </w:r>
      <w:r w:rsidRPr="001A7CDE">
        <w:rPr>
          <w:rFonts w:ascii="Times New Roman" w:hAnsi="Times New Roman" w:cs="Arial"/>
          <w:b/>
          <w:bCs/>
          <w:sz w:val="24"/>
        </w:rPr>
        <w:t>dos requisitos estabelecidos nos incisos I, II ou III do subitem 7.12 deste</w:t>
      </w:r>
      <w:r w:rsidR="008E7181" w:rsidRPr="001A7CDE">
        <w:rPr>
          <w:rFonts w:ascii="Times New Roman" w:hAnsi="Times New Roman" w:cs="Arial"/>
          <w:b/>
          <w:bCs/>
          <w:sz w:val="24"/>
        </w:rPr>
        <w:t xml:space="preserve"> </w:t>
      </w:r>
      <w:r w:rsidRPr="001A7CDE">
        <w:rPr>
          <w:rFonts w:ascii="Times New Roman" w:hAnsi="Times New Roman" w:cs="Arial"/>
          <w:b/>
          <w:bCs/>
          <w:sz w:val="24"/>
        </w:rPr>
        <w:t>Edital (regras de preferência)</w:t>
      </w:r>
    </w:p>
    <w:p w:rsidR="00EE062E" w:rsidRPr="001A7CDE" w:rsidRDefault="00EE062E" w:rsidP="009B4A07">
      <w:pPr>
        <w:pStyle w:val="PargrafodaLista"/>
        <w:autoSpaceDE w:val="0"/>
        <w:autoSpaceDN w:val="0"/>
        <w:adjustRightInd w:val="0"/>
        <w:spacing w:after="0" w:line="240" w:lineRule="auto"/>
        <w:ind w:left="1224"/>
        <w:jc w:val="both"/>
        <w:rPr>
          <w:rFonts w:ascii="Times New Roman" w:hAnsi="Times New Roman" w:cs="Arial"/>
          <w:sz w:val="24"/>
        </w:rPr>
      </w:pPr>
    </w:p>
    <w:p w:rsidR="00EE062E"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Quando do registro das propostas no Sistema Eletrônico</w:t>
      </w:r>
      <w:r w:rsidRPr="001A7CDE">
        <w:rPr>
          <w:rFonts w:ascii="Times New Roman" w:hAnsi="Times New Roman" w:cs="Arial"/>
          <w:sz w:val="24"/>
        </w:rPr>
        <w:t>, as licitantes deverão</w:t>
      </w:r>
      <w:r w:rsidR="008E7181" w:rsidRPr="001A7CDE">
        <w:rPr>
          <w:rFonts w:ascii="Times New Roman" w:hAnsi="Times New Roman" w:cs="Arial"/>
          <w:sz w:val="24"/>
        </w:rPr>
        <w:t xml:space="preserve"> </w:t>
      </w:r>
      <w:r w:rsidRPr="001A7CDE">
        <w:rPr>
          <w:rFonts w:ascii="Times New Roman" w:hAnsi="Times New Roman" w:cs="Arial"/>
          <w:sz w:val="24"/>
        </w:rPr>
        <w:t>observar a orientação estabelecida pelo Ministério do Planejamento, Orçamento e Gestão, no</w:t>
      </w:r>
      <w:r w:rsidR="008E7181" w:rsidRPr="001A7CDE">
        <w:rPr>
          <w:rFonts w:ascii="Times New Roman" w:hAnsi="Times New Roman" w:cs="Arial"/>
          <w:sz w:val="24"/>
        </w:rPr>
        <w:t xml:space="preserve"> </w:t>
      </w:r>
      <w:r w:rsidRPr="001A7CDE">
        <w:rPr>
          <w:rFonts w:ascii="Times New Roman" w:hAnsi="Times New Roman" w:cs="Arial"/>
          <w:sz w:val="24"/>
        </w:rPr>
        <w:t xml:space="preserve">sentido de incluir </w:t>
      </w:r>
      <w:r w:rsidRPr="001A7CDE">
        <w:rPr>
          <w:rFonts w:ascii="Times New Roman" w:hAnsi="Times New Roman" w:cs="Arial"/>
          <w:b/>
          <w:bCs/>
          <w:sz w:val="24"/>
        </w:rPr>
        <w:t xml:space="preserve">o detalhamento do objeto </w:t>
      </w:r>
      <w:r w:rsidRPr="001A7CDE">
        <w:rPr>
          <w:rFonts w:ascii="Times New Roman" w:hAnsi="Times New Roman" w:cs="Arial"/>
          <w:sz w:val="24"/>
        </w:rPr>
        <w:t>ofertado no campo “</w:t>
      </w:r>
      <w:r w:rsidRPr="001A7CDE">
        <w:rPr>
          <w:rFonts w:ascii="Times New Roman" w:hAnsi="Times New Roman" w:cs="Arial"/>
          <w:b/>
          <w:bCs/>
          <w:sz w:val="24"/>
        </w:rPr>
        <w:t>Descrição Detalhada do</w:t>
      </w:r>
      <w:r w:rsidR="008E7181" w:rsidRPr="001A7CDE">
        <w:rPr>
          <w:rFonts w:ascii="Times New Roman" w:hAnsi="Times New Roman" w:cs="Arial"/>
          <w:b/>
          <w:bCs/>
          <w:sz w:val="24"/>
        </w:rPr>
        <w:t xml:space="preserve"> </w:t>
      </w:r>
      <w:r w:rsidRPr="001A7CDE">
        <w:rPr>
          <w:rFonts w:ascii="Times New Roman" w:hAnsi="Times New Roman" w:cs="Arial"/>
          <w:b/>
          <w:bCs/>
          <w:sz w:val="24"/>
        </w:rPr>
        <w:t>Objeto</w:t>
      </w:r>
      <w:r w:rsidRPr="001A7CDE">
        <w:rPr>
          <w:rFonts w:ascii="Times New Roman" w:hAnsi="Times New Roman" w:cs="Arial"/>
          <w:sz w:val="24"/>
        </w:rPr>
        <w:t>”.</w:t>
      </w:r>
      <w:r w:rsidR="00D107DC" w:rsidRPr="001A7CDE">
        <w:rPr>
          <w:rFonts w:ascii="Times New Roman" w:hAnsi="Times New Roman" w:cs="Arial"/>
          <w:sz w:val="24"/>
        </w:rPr>
        <w:t xml:space="preserve"> </w:t>
      </w:r>
      <w:r w:rsidRPr="001A7CDE">
        <w:rPr>
          <w:rFonts w:ascii="Times New Roman" w:hAnsi="Times New Roman" w:cs="Arial"/>
          <w:sz w:val="24"/>
        </w:rPr>
        <w:t>A ausência do detalhamento do objeto no citado campo não acarretará a</w:t>
      </w:r>
      <w:r w:rsidR="008E7181" w:rsidRPr="001A7CDE">
        <w:rPr>
          <w:rFonts w:ascii="Times New Roman" w:hAnsi="Times New Roman" w:cs="Arial"/>
          <w:sz w:val="24"/>
        </w:rPr>
        <w:t xml:space="preserve"> </w:t>
      </w:r>
      <w:r w:rsidRPr="001A7CDE">
        <w:rPr>
          <w:rFonts w:ascii="Times New Roman" w:hAnsi="Times New Roman" w:cs="Arial"/>
          <w:sz w:val="24"/>
        </w:rPr>
        <w:t>desclassificação da proposta da licitante, podendo tal falha ser sanada mediante realização de</w:t>
      </w:r>
      <w:r w:rsidR="008E7181" w:rsidRPr="001A7CDE">
        <w:rPr>
          <w:rFonts w:ascii="Times New Roman" w:hAnsi="Times New Roman" w:cs="Arial"/>
          <w:sz w:val="24"/>
        </w:rPr>
        <w:t xml:space="preserve"> </w:t>
      </w:r>
      <w:r w:rsidRPr="001A7CDE">
        <w:rPr>
          <w:rFonts w:ascii="Times New Roman" w:hAnsi="Times New Roman" w:cs="Arial"/>
          <w:sz w:val="24"/>
        </w:rPr>
        <w:t xml:space="preserve">diligência </w:t>
      </w:r>
      <w:r w:rsidR="008E7181" w:rsidRPr="001A7CDE">
        <w:rPr>
          <w:rFonts w:ascii="Times New Roman" w:hAnsi="Times New Roman" w:cs="Arial"/>
          <w:sz w:val="24"/>
        </w:rPr>
        <w:t xml:space="preserve">e/ou complementação de documentos </w:t>
      </w:r>
      <w:r w:rsidRPr="001A7CDE">
        <w:rPr>
          <w:rFonts w:ascii="Times New Roman" w:hAnsi="Times New Roman" w:cs="Arial"/>
          <w:sz w:val="24"/>
        </w:rPr>
        <w:t>destinada a esclarecer ou complementar as informações.</w:t>
      </w:r>
    </w:p>
    <w:p w:rsidR="00EE062E" w:rsidRPr="001A7CDE" w:rsidRDefault="00EE062E" w:rsidP="009B4A07">
      <w:pPr>
        <w:pStyle w:val="PargrafodaLista"/>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apresentação da proposta implicará na plena aceitação, por parte da proponente,</w:t>
      </w:r>
      <w:r w:rsidR="00AE4BFB" w:rsidRPr="001A7CDE">
        <w:rPr>
          <w:rFonts w:ascii="Times New Roman" w:hAnsi="Times New Roman" w:cs="Arial"/>
          <w:sz w:val="24"/>
        </w:rPr>
        <w:t xml:space="preserve"> </w:t>
      </w:r>
      <w:r w:rsidRPr="001A7CDE">
        <w:rPr>
          <w:rFonts w:ascii="Times New Roman" w:hAnsi="Times New Roman" w:cs="Arial"/>
          <w:sz w:val="24"/>
        </w:rPr>
        <w:t>das condições estabelecidas neste Edital e seus anexos.</w:t>
      </w:r>
    </w:p>
    <w:p w:rsidR="00EE062E" w:rsidRPr="001A7CDE" w:rsidRDefault="00EE062E" w:rsidP="009B4A07">
      <w:pPr>
        <w:pStyle w:val="PargrafodaLista"/>
        <w:autoSpaceDE w:val="0"/>
        <w:autoSpaceDN w:val="0"/>
        <w:adjustRightInd w:val="0"/>
        <w:spacing w:after="0" w:line="240" w:lineRule="auto"/>
        <w:ind w:left="1728"/>
        <w:jc w:val="both"/>
        <w:rPr>
          <w:rFonts w:ascii="Times New Roman" w:hAnsi="Times New Roman" w:cs="Arial"/>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Cadastro Nacional da Pessoa Jurídica – CNPJ, indicado nos documentos da</w:t>
      </w:r>
      <w:r w:rsidR="00EE062E" w:rsidRPr="001A7CDE">
        <w:rPr>
          <w:rFonts w:ascii="Times New Roman" w:hAnsi="Times New Roman" w:cs="Arial"/>
          <w:sz w:val="24"/>
        </w:rPr>
        <w:t xml:space="preserve"> </w:t>
      </w:r>
      <w:r w:rsidRPr="001A7CDE">
        <w:rPr>
          <w:rFonts w:ascii="Times New Roman" w:hAnsi="Times New Roman" w:cs="Arial"/>
          <w:sz w:val="24"/>
        </w:rPr>
        <w:t>proposta de preço e da habilitação deverá ser do mesmo estabelecimento da licitante que</w:t>
      </w:r>
      <w:r w:rsidR="00EE062E" w:rsidRPr="001A7CDE">
        <w:rPr>
          <w:rFonts w:ascii="Times New Roman" w:hAnsi="Times New Roman" w:cs="Arial"/>
          <w:sz w:val="24"/>
        </w:rPr>
        <w:t xml:space="preserve"> </w:t>
      </w:r>
      <w:r w:rsidRPr="001A7CDE">
        <w:rPr>
          <w:rFonts w:ascii="Times New Roman" w:hAnsi="Times New Roman" w:cs="Arial"/>
          <w:sz w:val="24"/>
        </w:rPr>
        <w:t>efetivamente vai fornecer o material objeto da presente licitação.</w:t>
      </w:r>
    </w:p>
    <w:p w:rsidR="00EE062E" w:rsidRPr="001A7CDE" w:rsidRDefault="00EE062E" w:rsidP="009B4A07">
      <w:pPr>
        <w:pStyle w:val="PargrafodaLista"/>
        <w:jc w:val="both"/>
        <w:rPr>
          <w:rFonts w:ascii="Times New Roman" w:hAnsi="Times New Roman" w:cs="Arial"/>
          <w:sz w:val="24"/>
        </w:rPr>
      </w:pPr>
    </w:p>
    <w:p w:rsidR="00EE062E" w:rsidRPr="00ED0415"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Serão desclassificadas as propostas que não atendam às exigências do presente</w:t>
      </w:r>
      <w:r w:rsidR="00EE062E" w:rsidRPr="001A7CDE">
        <w:rPr>
          <w:rFonts w:ascii="Times New Roman" w:hAnsi="Times New Roman" w:cs="Arial"/>
          <w:sz w:val="24"/>
        </w:rPr>
        <w:t xml:space="preserve"> </w:t>
      </w:r>
      <w:r w:rsidRPr="001A7CDE">
        <w:rPr>
          <w:rFonts w:ascii="Times New Roman" w:hAnsi="Times New Roman" w:cs="Arial"/>
          <w:sz w:val="24"/>
        </w:rPr>
        <w:t>Edital e seus anexos, que sejam omissas ou que apresentem irregularidades insanáveis.</w:t>
      </w:r>
    </w:p>
    <w:p w:rsidR="00ED0415" w:rsidRPr="00ED0415" w:rsidRDefault="00ED0415" w:rsidP="00ED0415">
      <w:pPr>
        <w:pStyle w:val="PargrafodaLista"/>
        <w:rPr>
          <w:rFonts w:ascii="Times New Roman" w:hAnsi="Times New Roman" w:cs="Arial"/>
          <w:b/>
          <w:bCs/>
          <w:sz w:val="24"/>
        </w:rPr>
      </w:pPr>
    </w:p>
    <w:p w:rsidR="0085152C" w:rsidRPr="0085152C" w:rsidRDefault="0085152C" w:rsidP="0085152C">
      <w:pPr>
        <w:pStyle w:val="PargrafodaLista"/>
        <w:rPr>
          <w:rFonts w:ascii="Times New Roman" w:hAnsi="Times New Roman" w:cs="Arial"/>
          <w:b/>
          <w:bCs/>
          <w:sz w:val="24"/>
        </w:rPr>
      </w:pPr>
    </w:p>
    <w:p w:rsidR="00EE062E"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DA RECEPÇÃO E DIVULGAÇÃO DAS PROPOSTAS</w:t>
      </w:r>
    </w:p>
    <w:p w:rsidR="00EE062E" w:rsidRDefault="00EE062E" w:rsidP="009B4A07">
      <w:pPr>
        <w:pStyle w:val="PargrafodaLista"/>
        <w:autoSpaceDE w:val="0"/>
        <w:autoSpaceDN w:val="0"/>
        <w:adjustRightInd w:val="0"/>
        <w:spacing w:after="0" w:line="240" w:lineRule="auto"/>
        <w:ind w:left="360"/>
        <w:jc w:val="both"/>
        <w:rPr>
          <w:rFonts w:ascii="Times New Roman" w:hAnsi="Times New Roman" w:cs="Arial"/>
          <w:b/>
          <w:bCs/>
          <w:sz w:val="24"/>
        </w:rPr>
      </w:pPr>
    </w:p>
    <w:p w:rsidR="00EE062E"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partir das </w:t>
      </w:r>
      <w:proofErr w:type="gramStart"/>
      <w:r w:rsidRPr="001A7CDE">
        <w:rPr>
          <w:rFonts w:ascii="Times New Roman" w:hAnsi="Times New Roman" w:cs="Arial"/>
          <w:b/>
          <w:bCs/>
          <w:sz w:val="24"/>
        </w:rPr>
        <w:t>10:00</w:t>
      </w:r>
      <w:proofErr w:type="gramEnd"/>
      <w:r w:rsidRPr="001A7CDE">
        <w:rPr>
          <w:rFonts w:ascii="Times New Roman" w:hAnsi="Times New Roman" w:cs="Arial"/>
          <w:b/>
          <w:bCs/>
          <w:sz w:val="24"/>
        </w:rPr>
        <w:t xml:space="preserve"> h (dez horas) do dia </w:t>
      </w:r>
      <w:r w:rsidR="00ED0415">
        <w:rPr>
          <w:rFonts w:ascii="Times New Roman" w:hAnsi="Times New Roman" w:cs="Arial"/>
          <w:b/>
          <w:bCs/>
          <w:sz w:val="24"/>
        </w:rPr>
        <w:t>23/07/</w:t>
      </w:r>
      <w:r w:rsidR="0010629E" w:rsidRPr="001A7CDE">
        <w:rPr>
          <w:rFonts w:ascii="Times New Roman" w:hAnsi="Times New Roman" w:cs="Arial"/>
          <w:b/>
          <w:bCs/>
          <w:sz w:val="24"/>
        </w:rPr>
        <w:t>2012</w:t>
      </w:r>
      <w:r w:rsidRPr="001A7CDE">
        <w:rPr>
          <w:rFonts w:ascii="Times New Roman" w:hAnsi="Times New Roman" w:cs="Arial"/>
          <w:sz w:val="24"/>
        </w:rPr>
        <w:t xml:space="preserve">, data e horário </w:t>
      </w:r>
      <w:r w:rsidRPr="001A7CDE">
        <w:rPr>
          <w:rFonts w:ascii="Times New Roman" w:hAnsi="Times New Roman" w:cs="Arial"/>
          <w:b/>
          <w:bCs/>
          <w:sz w:val="24"/>
        </w:rPr>
        <w:t>previstos no</w:t>
      </w:r>
      <w:r w:rsidR="00EE062E" w:rsidRPr="001A7CDE">
        <w:rPr>
          <w:rFonts w:ascii="Times New Roman" w:hAnsi="Times New Roman" w:cs="Arial"/>
          <w:b/>
          <w:bCs/>
          <w:sz w:val="24"/>
        </w:rPr>
        <w:t xml:space="preserve"> </w:t>
      </w:r>
      <w:r w:rsidRPr="001A7CDE">
        <w:rPr>
          <w:rFonts w:ascii="Times New Roman" w:hAnsi="Times New Roman" w:cs="Arial"/>
          <w:b/>
          <w:bCs/>
          <w:sz w:val="24"/>
        </w:rPr>
        <w:t>subitem 2.1 deste Edital</w:t>
      </w:r>
      <w:r w:rsidRPr="001A7CDE">
        <w:rPr>
          <w:rFonts w:ascii="Times New Roman" w:hAnsi="Times New Roman" w:cs="Arial"/>
          <w:sz w:val="24"/>
        </w:rPr>
        <w:t xml:space="preserve">, terá início a sessão pública do </w:t>
      </w:r>
      <w:r w:rsidRPr="001A7CDE">
        <w:rPr>
          <w:rFonts w:ascii="Times New Roman" w:hAnsi="Times New Roman" w:cs="Arial"/>
          <w:b/>
          <w:bCs/>
          <w:sz w:val="24"/>
        </w:rPr>
        <w:t xml:space="preserve">Pregão Eletrônico </w:t>
      </w:r>
      <w:r w:rsidR="009B4A07">
        <w:rPr>
          <w:rFonts w:ascii="Times New Roman" w:hAnsi="Times New Roman" w:cs="Arial"/>
          <w:b/>
          <w:bCs/>
          <w:sz w:val="24"/>
        </w:rPr>
        <w:t>Nº 001</w:t>
      </w:r>
      <w:r w:rsidRPr="001A7CDE">
        <w:rPr>
          <w:rFonts w:ascii="Times New Roman" w:hAnsi="Times New Roman" w:cs="Arial"/>
          <w:b/>
          <w:bCs/>
          <w:sz w:val="24"/>
        </w:rPr>
        <w:t>/</w:t>
      </w:r>
      <w:r w:rsidR="0010629E" w:rsidRPr="001A7CDE">
        <w:rPr>
          <w:rFonts w:ascii="Times New Roman" w:hAnsi="Times New Roman" w:cs="Arial"/>
          <w:b/>
          <w:bCs/>
          <w:sz w:val="24"/>
        </w:rPr>
        <w:t>2012</w:t>
      </w:r>
      <w:r w:rsidRPr="001A7CDE">
        <w:rPr>
          <w:rFonts w:ascii="Times New Roman" w:hAnsi="Times New Roman" w:cs="Arial"/>
          <w:sz w:val="24"/>
        </w:rPr>
        <w:t>, com</w:t>
      </w:r>
      <w:r w:rsidR="00EE062E" w:rsidRPr="001A7CDE">
        <w:rPr>
          <w:rFonts w:ascii="Times New Roman" w:hAnsi="Times New Roman" w:cs="Arial"/>
          <w:sz w:val="24"/>
        </w:rPr>
        <w:t xml:space="preserve"> </w:t>
      </w:r>
      <w:r w:rsidRPr="001A7CDE">
        <w:rPr>
          <w:rFonts w:ascii="Times New Roman" w:hAnsi="Times New Roman" w:cs="Arial"/>
          <w:sz w:val="24"/>
        </w:rPr>
        <w:t>a divulgação das Propostas de Preços recebidas e início da etapa de lances.</w:t>
      </w:r>
    </w:p>
    <w:p w:rsidR="006472CA" w:rsidRPr="001A7CDE" w:rsidRDefault="006472CA" w:rsidP="009B4A07">
      <w:pPr>
        <w:pStyle w:val="PargrafodaLista"/>
        <w:autoSpaceDE w:val="0"/>
        <w:autoSpaceDN w:val="0"/>
        <w:adjustRightInd w:val="0"/>
        <w:spacing w:after="0" w:line="240" w:lineRule="auto"/>
        <w:ind w:left="858"/>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Até a abertura da sessão, as licitantes poderão retirar ou substituir a proposta</w:t>
      </w:r>
      <w:r w:rsidR="00EE062E" w:rsidRPr="001A7CDE">
        <w:rPr>
          <w:rFonts w:ascii="Times New Roman" w:hAnsi="Times New Roman" w:cs="Arial"/>
          <w:sz w:val="24"/>
        </w:rPr>
        <w:t xml:space="preserve"> </w:t>
      </w:r>
      <w:r w:rsidRPr="001A7CDE">
        <w:rPr>
          <w:rFonts w:ascii="Times New Roman" w:hAnsi="Times New Roman" w:cs="Arial"/>
          <w:sz w:val="24"/>
        </w:rPr>
        <w:t>anteriormente apresentada.</w:t>
      </w:r>
    </w:p>
    <w:p w:rsidR="006472CA" w:rsidRPr="001A7CDE" w:rsidRDefault="006472CA"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 xml:space="preserve">Não será admitida </w:t>
      </w:r>
      <w:r w:rsidRPr="001A7CDE">
        <w:rPr>
          <w:rFonts w:ascii="Times New Roman" w:hAnsi="Times New Roman" w:cs="Arial"/>
          <w:sz w:val="24"/>
        </w:rPr>
        <w:t xml:space="preserve">a desistência da proposta/lance, </w:t>
      </w:r>
      <w:r w:rsidRPr="001A7CDE">
        <w:rPr>
          <w:rFonts w:ascii="Times New Roman" w:hAnsi="Times New Roman" w:cs="Arial"/>
          <w:b/>
          <w:bCs/>
          <w:sz w:val="24"/>
        </w:rPr>
        <w:t>após o INÍCIO ou o</w:t>
      </w:r>
      <w:r w:rsidR="006472CA" w:rsidRPr="001A7CDE">
        <w:rPr>
          <w:rFonts w:ascii="Times New Roman" w:hAnsi="Times New Roman" w:cs="Arial"/>
          <w:b/>
          <w:bCs/>
          <w:sz w:val="24"/>
        </w:rPr>
        <w:t xml:space="preserve"> </w:t>
      </w:r>
      <w:r w:rsidRPr="001A7CDE">
        <w:rPr>
          <w:rFonts w:ascii="Times New Roman" w:hAnsi="Times New Roman" w:cs="Arial"/>
          <w:b/>
          <w:bCs/>
          <w:sz w:val="24"/>
        </w:rPr>
        <w:t>ENCERRAMENTO da fase de lances</w:t>
      </w:r>
      <w:r w:rsidRPr="001A7CDE">
        <w:rPr>
          <w:rFonts w:ascii="Times New Roman" w:hAnsi="Times New Roman" w:cs="Arial"/>
          <w:sz w:val="24"/>
        </w:rPr>
        <w:t>.</w:t>
      </w:r>
    </w:p>
    <w:p w:rsidR="006472CA" w:rsidRPr="001A7CDE" w:rsidRDefault="006472CA" w:rsidP="009B4A07">
      <w:pPr>
        <w:pStyle w:val="PargrafodaLista"/>
        <w:autoSpaceDE w:val="0"/>
        <w:autoSpaceDN w:val="0"/>
        <w:adjustRightInd w:val="0"/>
        <w:spacing w:after="0" w:line="240" w:lineRule="auto"/>
        <w:ind w:left="1224"/>
        <w:jc w:val="both"/>
        <w:rPr>
          <w:rFonts w:ascii="Times New Roman" w:hAnsi="Times New Roman" w:cs="Arial"/>
          <w:b/>
          <w:bCs/>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EXCEPCIONALMENTE</w:t>
      </w:r>
      <w:r w:rsidRPr="001A7CDE">
        <w:rPr>
          <w:rFonts w:ascii="Times New Roman" w:hAnsi="Times New Roman" w:cs="Arial"/>
          <w:sz w:val="24"/>
        </w:rPr>
        <w:t xml:space="preserve">, </w:t>
      </w:r>
      <w:r w:rsidRPr="001A7CDE">
        <w:rPr>
          <w:rFonts w:ascii="Times New Roman" w:hAnsi="Times New Roman" w:cs="Arial"/>
          <w:b/>
          <w:bCs/>
          <w:sz w:val="24"/>
        </w:rPr>
        <w:t>após o ENCERRAMENTO da fase de lances</w:t>
      </w:r>
      <w:r w:rsidRPr="001A7CDE">
        <w:rPr>
          <w:rFonts w:ascii="Times New Roman" w:hAnsi="Times New Roman" w:cs="Arial"/>
          <w:sz w:val="24"/>
        </w:rPr>
        <w:t xml:space="preserve">, </w:t>
      </w:r>
      <w:r w:rsidRPr="001A7CDE">
        <w:rPr>
          <w:rFonts w:ascii="Times New Roman" w:hAnsi="Times New Roman" w:cs="Arial"/>
          <w:b/>
          <w:bCs/>
          <w:sz w:val="24"/>
        </w:rPr>
        <w:t>poderá ser</w:t>
      </w:r>
      <w:r w:rsidR="006472CA" w:rsidRPr="001A7CDE">
        <w:rPr>
          <w:rFonts w:ascii="Times New Roman" w:hAnsi="Times New Roman" w:cs="Arial"/>
          <w:b/>
          <w:bCs/>
          <w:sz w:val="24"/>
        </w:rPr>
        <w:t xml:space="preserve"> </w:t>
      </w:r>
      <w:r w:rsidRPr="001A7CDE">
        <w:rPr>
          <w:rFonts w:ascii="Times New Roman" w:hAnsi="Times New Roman" w:cs="Arial"/>
          <w:b/>
          <w:bCs/>
          <w:sz w:val="24"/>
        </w:rPr>
        <w:t xml:space="preserve">acatado </w:t>
      </w:r>
      <w:r w:rsidRPr="001A7CDE">
        <w:rPr>
          <w:rFonts w:ascii="Times New Roman" w:hAnsi="Times New Roman" w:cs="Arial"/>
          <w:sz w:val="24"/>
        </w:rPr>
        <w:t xml:space="preserve">o pedido de desistência da proposta, </w:t>
      </w:r>
      <w:r w:rsidRPr="001A7CDE">
        <w:rPr>
          <w:rFonts w:ascii="Times New Roman" w:hAnsi="Times New Roman" w:cs="Arial"/>
          <w:b/>
          <w:bCs/>
          <w:sz w:val="24"/>
        </w:rPr>
        <w:t>em razão de motivo justo devidamente</w:t>
      </w:r>
      <w:r w:rsidR="006472CA" w:rsidRPr="001A7CDE">
        <w:rPr>
          <w:rFonts w:ascii="Times New Roman" w:hAnsi="Times New Roman" w:cs="Arial"/>
          <w:b/>
          <w:bCs/>
          <w:sz w:val="24"/>
        </w:rPr>
        <w:t xml:space="preserve"> </w:t>
      </w:r>
      <w:r w:rsidRPr="001A7CDE">
        <w:rPr>
          <w:rFonts w:ascii="Times New Roman" w:hAnsi="Times New Roman" w:cs="Arial"/>
          <w:b/>
          <w:bCs/>
          <w:sz w:val="24"/>
        </w:rPr>
        <w:t xml:space="preserve">comprovado </w:t>
      </w:r>
      <w:r w:rsidRPr="001A7CDE">
        <w:rPr>
          <w:rFonts w:ascii="Times New Roman" w:hAnsi="Times New Roman" w:cs="Arial"/>
          <w:sz w:val="24"/>
        </w:rPr>
        <w:t xml:space="preserve">pela LICITANTE, decorrente de </w:t>
      </w:r>
      <w:r w:rsidRPr="001A7CDE">
        <w:rPr>
          <w:rFonts w:ascii="Times New Roman" w:hAnsi="Times New Roman" w:cs="Arial"/>
          <w:b/>
          <w:bCs/>
          <w:sz w:val="24"/>
        </w:rPr>
        <w:t>fato superveniente</w:t>
      </w:r>
      <w:r w:rsidRPr="001A7CDE">
        <w:rPr>
          <w:rFonts w:ascii="Times New Roman" w:hAnsi="Times New Roman" w:cs="Arial"/>
          <w:sz w:val="24"/>
        </w:rPr>
        <w:t xml:space="preserve">, e </w:t>
      </w:r>
      <w:r w:rsidRPr="001A7CDE">
        <w:rPr>
          <w:rFonts w:ascii="Times New Roman" w:hAnsi="Times New Roman" w:cs="Arial"/>
          <w:b/>
          <w:bCs/>
          <w:sz w:val="24"/>
        </w:rPr>
        <w:t>aceito pel</w:t>
      </w:r>
      <w:r w:rsidR="00737DD4" w:rsidRPr="001A7CDE">
        <w:rPr>
          <w:rFonts w:ascii="Times New Roman" w:hAnsi="Times New Roman" w:cs="Arial"/>
          <w:b/>
          <w:bCs/>
          <w:sz w:val="24"/>
        </w:rPr>
        <w:t>o</w:t>
      </w:r>
      <w:r w:rsidRPr="001A7CDE">
        <w:rPr>
          <w:rFonts w:ascii="Times New Roman" w:hAnsi="Times New Roman" w:cs="Arial"/>
          <w:b/>
          <w:bCs/>
          <w:sz w:val="24"/>
        </w:rPr>
        <w:t xml:space="preserve"> </w:t>
      </w:r>
      <w:r w:rsidR="00563801" w:rsidRPr="001A7CDE">
        <w:rPr>
          <w:rFonts w:ascii="Times New Roman" w:hAnsi="Times New Roman" w:cs="Arial"/>
          <w:b/>
          <w:bCs/>
          <w:sz w:val="24"/>
        </w:rPr>
        <w:t>Pregoeiro</w:t>
      </w:r>
      <w:r w:rsidRPr="001A7CDE">
        <w:rPr>
          <w:rFonts w:ascii="Times New Roman" w:hAnsi="Times New Roman" w:cs="Arial"/>
          <w:sz w:val="24"/>
        </w:rPr>
        <w:t>.</w:t>
      </w:r>
    </w:p>
    <w:p w:rsidR="006472CA" w:rsidRPr="001A7CDE" w:rsidRDefault="006472CA" w:rsidP="009B4A07">
      <w:pPr>
        <w:pStyle w:val="PargrafodaLista"/>
        <w:jc w:val="both"/>
        <w:rPr>
          <w:rFonts w:ascii="Times New Roman" w:hAnsi="Times New Roman" w:cs="Arial"/>
          <w:b/>
          <w:bCs/>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 xml:space="preserve">Não restando comprovado </w:t>
      </w:r>
      <w:r w:rsidRPr="001A7CDE">
        <w:rPr>
          <w:rFonts w:ascii="Times New Roman" w:hAnsi="Times New Roman" w:cs="Arial"/>
          <w:sz w:val="24"/>
        </w:rPr>
        <w:t xml:space="preserve">o atendimento aos </w:t>
      </w:r>
      <w:r w:rsidRPr="001A7CDE">
        <w:rPr>
          <w:rFonts w:ascii="Times New Roman" w:hAnsi="Times New Roman" w:cs="Arial"/>
          <w:b/>
          <w:bCs/>
          <w:sz w:val="24"/>
        </w:rPr>
        <w:t xml:space="preserve">requisitos fixados </w:t>
      </w:r>
      <w:r w:rsidRPr="001A7CDE">
        <w:rPr>
          <w:rFonts w:ascii="Times New Roman" w:hAnsi="Times New Roman" w:cs="Arial"/>
          <w:sz w:val="24"/>
        </w:rPr>
        <w:t xml:space="preserve">no subitem </w:t>
      </w:r>
      <w:r w:rsidRPr="001A7CDE">
        <w:rPr>
          <w:rFonts w:ascii="Times New Roman" w:hAnsi="Times New Roman" w:cs="Arial"/>
          <w:b/>
          <w:bCs/>
          <w:sz w:val="24"/>
        </w:rPr>
        <w:t>6.2.2</w:t>
      </w:r>
      <w:r w:rsidR="006472CA" w:rsidRPr="001A7CDE">
        <w:rPr>
          <w:rFonts w:ascii="Times New Roman" w:hAnsi="Times New Roman" w:cs="Arial"/>
          <w:b/>
          <w:bCs/>
          <w:sz w:val="24"/>
        </w:rPr>
        <w:t xml:space="preserve"> </w:t>
      </w:r>
      <w:r w:rsidRPr="001A7CDE">
        <w:rPr>
          <w:rFonts w:ascii="Times New Roman" w:hAnsi="Times New Roman" w:cs="Arial"/>
          <w:b/>
          <w:bCs/>
          <w:sz w:val="24"/>
        </w:rPr>
        <w:t>acima</w:t>
      </w:r>
      <w:r w:rsidRPr="001A7CDE">
        <w:rPr>
          <w:rFonts w:ascii="Times New Roman" w:hAnsi="Times New Roman" w:cs="Arial"/>
          <w:sz w:val="24"/>
        </w:rPr>
        <w:t xml:space="preserve">, a LICITANTE DESISTENTE ficará sujeita a </w:t>
      </w:r>
      <w:r w:rsidRPr="001A7CDE">
        <w:rPr>
          <w:rFonts w:ascii="Times New Roman" w:hAnsi="Times New Roman" w:cs="Arial"/>
          <w:b/>
          <w:bCs/>
          <w:sz w:val="24"/>
        </w:rPr>
        <w:t xml:space="preserve">aplicação das sanções </w:t>
      </w:r>
      <w:r w:rsidRPr="001A7CDE">
        <w:rPr>
          <w:rFonts w:ascii="Times New Roman" w:hAnsi="Times New Roman" w:cs="Arial"/>
          <w:sz w:val="24"/>
        </w:rPr>
        <w:t>previstas no</w:t>
      </w:r>
      <w:r w:rsidR="006472CA" w:rsidRPr="001A7CDE">
        <w:rPr>
          <w:rFonts w:ascii="Times New Roman" w:hAnsi="Times New Roman" w:cs="Arial"/>
          <w:sz w:val="24"/>
        </w:rPr>
        <w:t xml:space="preserve"> </w:t>
      </w:r>
      <w:r w:rsidRPr="001A7CDE">
        <w:rPr>
          <w:rFonts w:ascii="Times New Roman" w:hAnsi="Times New Roman" w:cs="Arial"/>
          <w:sz w:val="24"/>
        </w:rPr>
        <w:t>subitem 20</w:t>
      </w:r>
      <w:r w:rsidRPr="001A7CDE">
        <w:rPr>
          <w:rFonts w:ascii="Times New Roman" w:hAnsi="Times New Roman" w:cs="Arial"/>
          <w:b/>
          <w:bCs/>
          <w:sz w:val="24"/>
        </w:rPr>
        <w:t xml:space="preserve">.1 </w:t>
      </w:r>
      <w:r w:rsidRPr="001A7CDE">
        <w:rPr>
          <w:rFonts w:ascii="Times New Roman" w:hAnsi="Times New Roman" w:cs="Arial"/>
          <w:sz w:val="24"/>
        </w:rPr>
        <w:t>deste Edital.</w:t>
      </w:r>
    </w:p>
    <w:p w:rsidR="006472CA" w:rsidRDefault="006472CA" w:rsidP="009B4A07">
      <w:pPr>
        <w:pStyle w:val="PargrafodaLista"/>
        <w:jc w:val="both"/>
        <w:rPr>
          <w:rFonts w:ascii="Times New Roman" w:hAnsi="Times New Roman" w:cs="Arial"/>
          <w:b/>
          <w:bCs/>
          <w:sz w:val="24"/>
        </w:rPr>
      </w:pPr>
    </w:p>
    <w:p w:rsidR="0085152C" w:rsidRPr="001A7CDE" w:rsidRDefault="0085152C" w:rsidP="009B4A07">
      <w:pPr>
        <w:pStyle w:val="PargrafodaLista"/>
        <w:jc w:val="both"/>
        <w:rPr>
          <w:rFonts w:ascii="Times New Roman" w:hAnsi="Times New Roman" w:cs="Arial"/>
          <w:b/>
          <w:bCs/>
          <w:sz w:val="24"/>
        </w:rPr>
      </w:pPr>
    </w:p>
    <w:p w:rsidR="006472CA"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DA FORMULAÇÃO DOS LANCES</w:t>
      </w:r>
    </w:p>
    <w:p w:rsidR="006472CA" w:rsidRDefault="006472CA" w:rsidP="009B4A07">
      <w:pPr>
        <w:pStyle w:val="PargrafodaLista"/>
        <w:autoSpaceDE w:val="0"/>
        <w:autoSpaceDN w:val="0"/>
        <w:adjustRightInd w:val="0"/>
        <w:spacing w:after="0" w:line="240" w:lineRule="auto"/>
        <w:ind w:left="360"/>
        <w:jc w:val="both"/>
        <w:rPr>
          <w:rFonts w:ascii="Times New Roman" w:hAnsi="Times New Roman" w:cs="Arial"/>
          <w:b/>
          <w:bCs/>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Iniciada a etapa competitiva, as licitantes poderão encaminhar lances </w:t>
      </w:r>
      <w:r w:rsidRPr="001A7CDE">
        <w:rPr>
          <w:rFonts w:ascii="Times New Roman" w:hAnsi="Times New Roman" w:cs="Arial"/>
          <w:b/>
          <w:bCs/>
          <w:sz w:val="24"/>
        </w:rPr>
        <w:t>exclusivamente</w:t>
      </w:r>
      <w:r w:rsidR="006472CA" w:rsidRPr="001A7CDE">
        <w:rPr>
          <w:rFonts w:ascii="Times New Roman" w:hAnsi="Times New Roman" w:cs="Arial"/>
          <w:b/>
          <w:bCs/>
          <w:sz w:val="24"/>
        </w:rPr>
        <w:t xml:space="preserve"> </w:t>
      </w:r>
      <w:r w:rsidRPr="001A7CDE">
        <w:rPr>
          <w:rFonts w:ascii="Times New Roman" w:hAnsi="Times New Roman" w:cs="Arial"/>
          <w:b/>
          <w:bCs/>
          <w:sz w:val="24"/>
        </w:rPr>
        <w:t>por meio do sistema eletrônico</w:t>
      </w:r>
      <w:r w:rsidRPr="001A7CDE">
        <w:rPr>
          <w:rFonts w:ascii="Times New Roman" w:hAnsi="Times New Roman" w:cs="Arial"/>
          <w:sz w:val="24"/>
        </w:rPr>
        <w:t>, sendo imediatamente informadas do recebimento dos</w:t>
      </w:r>
      <w:r w:rsidR="006472CA" w:rsidRPr="001A7CDE">
        <w:rPr>
          <w:rFonts w:ascii="Times New Roman" w:hAnsi="Times New Roman" w:cs="Arial"/>
          <w:sz w:val="24"/>
        </w:rPr>
        <w:t xml:space="preserve"> </w:t>
      </w:r>
      <w:r w:rsidRPr="001A7CDE">
        <w:rPr>
          <w:rFonts w:ascii="Times New Roman" w:hAnsi="Times New Roman" w:cs="Arial"/>
          <w:sz w:val="24"/>
        </w:rPr>
        <w:t>mesmos e de seus respectivos valores e horários de registro.</w:t>
      </w:r>
    </w:p>
    <w:p w:rsidR="006472CA" w:rsidRPr="001A7CDE" w:rsidRDefault="006472CA" w:rsidP="009B4A07">
      <w:pPr>
        <w:pStyle w:val="PargrafodaLista"/>
        <w:autoSpaceDE w:val="0"/>
        <w:autoSpaceDN w:val="0"/>
        <w:adjustRightInd w:val="0"/>
        <w:spacing w:after="0" w:line="240" w:lineRule="auto"/>
        <w:ind w:left="858"/>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 licitantes poderão oferecer lances sucessivos, observado o horário fixado e as</w:t>
      </w:r>
      <w:r w:rsidR="006472CA" w:rsidRPr="001A7CDE">
        <w:rPr>
          <w:rFonts w:ascii="Times New Roman" w:hAnsi="Times New Roman" w:cs="Arial"/>
          <w:sz w:val="24"/>
        </w:rPr>
        <w:t xml:space="preserve"> </w:t>
      </w:r>
      <w:r w:rsidRPr="001A7CDE">
        <w:rPr>
          <w:rFonts w:ascii="Times New Roman" w:hAnsi="Times New Roman" w:cs="Arial"/>
          <w:sz w:val="24"/>
        </w:rPr>
        <w:t xml:space="preserve">regras de aceitação dos mesmos, contendo cada lance </w:t>
      </w:r>
      <w:r w:rsidRPr="001A7CDE">
        <w:rPr>
          <w:rFonts w:ascii="Times New Roman" w:hAnsi="Times New Roman" w:cs="Arial"/>
          <w:b/>
          <w:bCs/>
          <w:sz w:val="24"/>
        </w:rPr>
        <w:t>no máximo 02 (duas) casas</w:t>
      </w:r>
      <w:r w:rsidR="006472CA" w:rsidRPr="001A7CDE">
        <w:rPr>
          <w:rFonts w:ascii="Times New Roman" w:hAnsi="Times New Roman" w:cs="Arial"/>
          <w:b/>
          <w:bCs/>
          <w:sz w:val="24"/>
        </w:rPr>
        <w:t xml:space="preserve"> </w:t>
      </w:r>
      <w:r w:rsidRPr="001A7CDE">
        <w:rPr>
          <w:rFonts w:ascii="Times New Roman" w:hAnsi="Times New Roman" w:cs="Arial"/>
          <w:b/>
          <w:bCs/>
          <w:sz w:val="24"/>
        </w:rPr>
        <w:t>decimais</w:t>
      </w:r>
      <w:r w:rsidRPr="001A7CDE">
        <w:rPr>
          <w:rFonts w:ascii="Times New Roman" w:hAnsi="Times New Roman" w:cs="Arial"/>
          <w:sz w:val="24"/>
        </w:rPr>
        <w:t>, relativas à parte dos centavos.</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Cada licitante somente poderá oferecer lance inferior ao último por ela ofertado e</w:t>
      </w:r>
      <w:r w:rsidR="006472CA" w:rsidRPr="001A7CDE">
        <w:rPr>
          <w:rFonts w:ascii="Times New Roman" w:hAnsi="Times New Roman" w:cs="Arial"/>
          <w:sz w:val="24"/>
        </w:rPr>
        <w:t xml:space="preserve"> </w:t>
      </w:r>
      <w:r w:rsidRPr="001A7CDE">
        <w:rPr>
          <w:rFonts w:ascii="Times New Roman" w:hAnsi="Times New Roman" w:cs="Arial"/>
          <w:sz w:val="24"/>
        </w:rPr>
        <w:t>registrado pelo sistema.</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sistema permitirá a formulação de dois ou mais lances de mesmo valor,</w:t>
      </w:r>
      <w:r w:rsidR="006472CA" w:rsidRPr="001A7CDE">
        <w:rPr>
          <w:rFonts w:ascii="Times New Roman" w:hAnsi="Times New Roman" w:cs="Arial"/>
          <w:sz w:val="24"/>
        </w:rPr>
        <w:t xml:space="preserve"> </w:t>
      </w:r>
      <w:r w:rsidRPr="001A7CDE">
        <w:rPr>
          <w:rFonts w:ascii="Times New Roman" w:hAnsi="Times New Roman" w:cs="Arial"/>
          <w:sz w:val="24"/>
        </w:rPr>
        <w:t>prevalecendo para fins de classificação aquele que for recebido e registrado em primeiro lugar,</w:t>
      </w:r>
      <w:r w:rsidR="006472CA" w:rsidRPr="001A7CDE">
        <w:rPr>
          <w:rFonts w:ascii="Times New Roman" w:hAnsi="Times New Roman" w:cs="Arial"/>
          <w:sz w:val="24"/>
        </w:rPr>
        <w:t xml:space="preserve"> </w:t>
      </w:r>
      <w:r w:rsidRPr="001A7CDE">
        <w:rPr>
          <w:rFonts w:ascii="Times New Roman" w:hAnsi="Times New Roman" w:cs="Arial"/>
          <w:sz w:val="24"/>
        </w:rPr>
        <w:t>ressalvadas as hipóteses de aplicação das regras de preferência previstas nos subitens 7.11 e</w:t>
      </w:r>
      <w:r w:rsidR="006472CA" w:rsidRPr="001A7CDE">
        <w:rPr>
          <w:rFonts w:ascii="Times New Roman" w:hAnsi="Times New Roman" w:cs="Arial"/>
          <w:sz w:val="24"/>
        </w:rPr>
        <w:t xml:space="preserve"> </w:t>
      </w:r>
      <w:r w:rsidRPr="001A7CDE">
        <w:rPr>
          <w:rFonts w:ascii="Times New Roman" w:hAnsi="Times New Roman" w:cs="Arial"/>
          <w:sz w:val="24"/>
        </w:rPr>
        <w:t>7.13 deste Edital.</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Durante o transcurso da sessão pública, as licitantes serão informadas, em tempo real,</w:t>
      </w:r>
      <w:r w:rsidR="006472CA" w:rsidRPr="001A7CDE">
        <w:rPr>
          <w:rFonts w:ascii="Times New Roman" w:hAnsi="Times New Roman" w:cs="Arial"/>
          <w:sz w:val="24"/>
        </w:rPr>
        <w:t xml:space="preserve"> </w:t>
      </w:r>
      <w:r w:rsidRPr="001A7CDE">
        <w:rPr>
          <w:rFonts w:ascii="Times New Roman" w:hAnsi="Times New Roman" w:cs="Arial"/>
          <w:sz w:val="24"/>
        </w:rPr>
        <w:t>do valor do menor lance registrado, vedada a identificação da licitante detentora do lance.</w:t>
      </w:r>
    </w:p>
    <w:p w:rsidR="006472CA" w:rsidRPr="001A7CDE" w:rsidRDefault="006472CA" w:rsidP="009B4A07">
      <w:pPr>
        <w:pStyle w:val="PargrafodaLista"/>
        <w:jc w:val="both"/>
        <w:rPr>
          <w:rFonts w:ascii="Times New Roman" w:hAnsi="Times New Roman" w:cs="Arial"/>
          <w:sz w:val="24"/>
        </w:rPr>
      </w:pPr>
    </w:p>
    <w:p w:rsidR="006472CA" w:rsidRPr="001A7CDE" w:rsidRDefault="00DC2FF6"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lastRenderedPageBreak/>
        <w:t>No caso de desconexão do</w:t>
      </w:r>
      <w:r w:rsidR="00513CD2" w:rsidRPr="001A7CDE">
        <w:rPr>
          <w:rFonts w:ascii="Times New Roman" w:hAnsi="Times New Roman" w:cs="Arial"/>
          <w:sz w:val="24"/>
        </w:rPr>
        <w:t xml:space="preserve"> </w:t>
      </w:r>
      <w:r w:rsidR="00563801" w:rsidRPr="001A7CDE">
        <w:rPr>
          <w:rFonts w:ascii="Times New Roman" w:hAnsi="Times New Roman" w:cs="Arial"/>
          <w:sz w:val="24"/>
        </w:rPr>
        <w:t>Pregoeiro</w:t>
      </w:r>
      <w:r w:rsidR="00513CD2" w:rsidRPr="001A7CDE">
        <w:rPr>
          <w:rFonts w:ascii="Times New Roman" w:hAnsi="Times New Roman" w:cs="Arial"/>
          <w:sz w:val="24"/>
        </w:rPr>
        <w:t>, no decorrer da etapa competitiva do Pregão, o</w:t>
      </w:r>
      <w:r w:rsidR="006472CA" w:rsidRPr="001A7CDE">
        <w:rPr>
          <w:rFonts w:ascii="Times New Roman" w:hAnsi="Times New Roman" w:cs="Arial"/>
          <w:sz w:val="24"/>
        </w:rPr>
        <w:t xml:space="preserve"> </w:t>
      </w:r>
      <w:r w:rsidR="00513CD2" w:rsidRPr="001A7CDE">
        <w:rPr>
          <w:rFonts w:ascii="Times New Roman" w:hAnsi="Times New Roman" w:cs="Arial"/>
          <w:sz w:val="24"/>
        </w:rPr>
        <w:t>sistema eletrônico poderá permanecer acessível às licitantes para a recepção dos lances.</w:t>
      </w:r>
    </w:p>
    <w:p w:rsidR="006472CA" w:rsidRPr="001A7CDE" w:rsidRDefault="006472CA" w:rsidP="009B4A07">
      <w:pPr>
        <w:pStyle w:val="PargrafodaLista"/>
        <w:jc w:val="both"/>
        <w:rPr>
          <w:rFonts w:ascii="Times New Roman" w:hAnsi="Times New Roman" w:cs="Arial"/>
          <w:sz w:val="24"/>
        </w:rPr>
      </w:pPr>
    </w:p>
    <w:p w:rsidR="006472CA" w:rsidRPr="001A7CDE" w:rsidRDefault="00DC2FF6"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w:t>
      </w:r>
      <w:r w:rsidR="00513CD2" w:rsidRPr="001A7CDE">
        <w:rPr>
          <w:rFonts w:ascii="Times New Roman" w:hAnsi="Times New Roman" w:cs="Arial"/>
          <w:sz w:val="24"/>
        </w:rPr>
        <w:t xml:space="preserve"> </w:t>
      </w:r>
      <w:r w:rsidR="00563801" w:rsidRPr="001A7CDE">
        <w:rPr>
          <w:rFonts w:ascii="Times New Roman" w:hAnsi="Times New Roman" w:cs="Arial"/>
          <w:sz w:val="24"/>
        </w:rPr>
        <w:t>Pregoeiro</w:t>
      </w:r>
      <w:r w:rsidR="00513CD2" w:rsidRPr="001A7CDE">
        <w:rPr>
          <w:rFonts w:ascii="Times New Roman" w:hAnsi="Times New Roman" w:cs="Arial"/>
          <w:sz w:val="24"/>
        </w:rPr>
        <w:t>, quando possível, dará continuidade a sua atuação no certame, sem</w:t>
      </w:r>
      <w:r w:rsidR="006472CA" w:rsidRPr="001A7CDE">
        <w:rPr>
          <w:rFonts w:ascii="Times New Roman" w:hAnsi="Times New Roman" w:cs="Arial"/>
          <w:sz w:val="24"/>
        </w:rPr>
        <w:t xml:space="preserve"> </w:t>
      </w:r>
      <w:r w:rsidR="00513CD2" w:rsidRPr="001A7CDE">
        <w:rPr>
          <w:rFonts w:ascii="Times New Roman" w:hAnsi="Times New Roman" w:cs="Arial"/>
          <w:sz w:val="24"/>
        </w:rPr>
        <w:t>prejuízo dos atos realizados.</w:t>
      </w:r>
    </w:p>
    <w:p w:rsidR="006472CA" w:rsidRPr="001A7CDE" w:rsidRDefault="006472CA" w:rsidP="009B4A07">
      <w:pPr>
        <w:pStyle w:val="PargrafodaLista"/>
        <w:autoSpaceDE w:val="0"/>
        <w:autoSpaceDN w:val="0"/>
        <w:adjustRightInd w:val="0"/>
        <w:spacing w:after="0" w:line="240" w:lineRule="auto"/>
        <w:ind w:left="1224"/>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Quando a desconexão persistir por tempo </w:t>
      </w:r>
      <w:r w:rsidRPr="001A7CDE">
        <w:rPr>
          <w:rFonts w:ascii="Times New Roman" w:hAnsi="Times New Roman" w:cs="Arial"/>
          <w:b/>
          <w:bCs/>
          <w:sz w:val="24"/>
        </w:rPr>
        <w:t>superior a 10 (dez) minutos</w:t>
      </w:r>
      <w:r w:rsidRPr="001A7CDE">
        <w:rPr>
          <w:rFonts w:ascii="Times New Roman" w:hAnsi="Times New Roman" w:cs="Arial"/>
          <w:sz w:val="24"/>
        </w:rPr>
        <w:t>, a sessão do</w:t>
      </w:r>
      <w:r w:rsidR="006472CA" w:rsidRPr="001A7CDE">
        <w:rPr>
          <w:rFonts w:ascii="Times New Roman" w:hAnsi="Times New Roman" w:cs="Arial"/>
          <w:sz w:val="24"/>
        </w:rPr>
        <w:t xml:space="preserve"> </w:t>
      </w:r>
      <w:r w:rsidRPr="001A7CDE">
        <w:rPr>
          <w:rFonts w:ascii="Times New Roman" w:hAnsi="Times New Roman" w:cs="Arial"/>
          <w:sz w:val="24"/>
        </w:rPr>
        <w:t>Pregão será suspensa e terá reinício some</w:t>
      </w:r>
      <w:r w:rsidR="00DC2FF6" w:rsidRPr="001A7CDE">
        <w:rPr>
          <w:rFonts w:ascii="Times New Roman" w:hAnsi="Times New Roman" w:cs="Arial"/>
          <w:sz w:val="24"/>
        </w:rPr>
        <w:t>nte após comunicação expressa do</w:t>
      </w:r>
      <w:r w:rsidRPr="001A7CDE">
        <w:rPr>
          <w:rFonts w:ascii="Times New Roman" w:hAnsi="Times New Roman" w:cs="Arial"/>
          <w:sz w:val="24"/>
        </w:rPr>
        <w:t xml:space="preserve"> </w:t>
      </w:r>
      <w:r w:rsidR="00563801" w:rsidRPr="001A7CDE">
        <w:rPr>
          <w:rFonts w:ascii="Times New Roman" w:hAnsi="Times New Roman" w:cs="Arial"/>
          <w:sz w:val="24"/>
        </w:rPr>
        <w:t>Pregoeiro</w:t>
      </w:r>
      <w:r w:rsidRPr="001A7CDE">
        <w:rPr>
          <w:rFonts w:ascii="Times New Roman" w:hAnsi="Times New Roman" w:cs="Arial"/>
          <w:sz w:val="24"/>
        </w:rPr>
        <w:t xml:space="preserve"> às</w:t>
      </w:r>
      <w:r w:rsidR="006472CA" w:rsidRPr="001A7CDE">
        <w:rPr>
          <w:rFonts w:ascii="Times New Roman" w:hAnsi="Times New Roman" w:cs="Arial"/>
          <w:sz w:val="24"/>
        </w:rPr>
        <w:t xml:space="preserve"> </w:t>
      </w:r>
      <w:r w:rsidRPr="001A7CDE">
        <w:rPr>
          <w:rFonts w:ascii="Times New Roman" w:hAnsi="Times New Roman" w:cs="Arial"/>
          <w:sz w:val="24"/>
        </w:rPr>
        <w:t>participantes.</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etapa de lances da sessão públi</w:t>
      </w:r>
      <w:r w:rsidR="00DC2FF6" w:rsidRPr="001A7CDE">
        <w:rPr>
          <w:rFonts w:ascii="Times New Roman" w:hAnsi="Times New Roman" w:cs="Arial"/>
          <w:sz w:val="24"/>
        </w:rPr>
        <w:t>ca será encerrada por decisão do</w:t>
      </w:r>
      <w:r w:rsidRPr="001A7CDE">
        <w:rPr>
          <w:rFonts w:ascii="Times New Roman" w:hAnsi="Times New Roman" w:cs="Arial"/>
          <w:sz w:val="24"/>
        </w:rPr>
        <w:t xml:space="preserve"> </w:t>
      </w:r>
      <w:r w:rsidR="00563801" w:rsidRPr="001A7CDE">
        <w:rPr>
          <w:rFonts w:ascii="Times New Roman" w:hAnsi="Times New Roman" w:cs="Arial"/>
          <w:sz w:val="24"/>
        </w:rPr>
        <w:t>Pregoeiro</w:t>
      </w:r>
      <w:r w:rsidRPr="001A7CDE">
        <w:rPr>
          <w:rFonts w:ascii="Times New Roman" w:hAnsi="Times New Roman" w:cs="Arial"/>
          <w:sz w:val="24"/>
        </w:rPr>
        <w:t>, ficando</w:t>
      </w:r>
      <w:r w:rsidR="006472CA" w:rsidRPr="001A7CDE">
        <w:rPr>
          <w:rFonts w:ascii="Times New Roman" w:hAnsi="Times New Roman" w:cs="Arial"/>
          <w:sz w:val="24"/>
        </w:rPr>
        <w:t xml:space="preserve"> </w:t>
      </w:r>
      <w:r w:rsidRPr="001A7CDE">
        <w:rPr>
          <w:rFonts w:ascii="Times New Roman" w:hAnsi="Times New Roman" w:cs="Arial"/>
          <w:sz w:val="24"/>
        </w:rPr>
        <w:t>a cargo do sistema eletrônico encaminhar aviso de fechamento iminente dos lances, após o</w:t>
      </w:r>
      <w:r w:rsidR="006472CA" w:rsidRPr="001A7CDE">
        <w:rPr>
          <w:rFonts w:ascii="Times New Roman" w:hAnsi="Times New Roman" w:cs="Arial"/>
          <w:sz w:val="24"/>
        </w:rPr>
        <w:t xml:space="preserve"> </w:t>
      </w:r>
      <w:r w:rsidRPr="001A7CDE">
        <w:rPr>
          <w:rFonts w:ascii="Times New Roman" w:hAnsi="Times New Roman" w:cs="Arial"/>
          <w:sz w:val="24"/>
        </w:rPr>
        <w:t xml:space="preserve">que transcorrerá período de tempo de </w:t>
      </w:r>
      <w:r w:rsidRPr="001A7CDE">
        <w:rPr>
          <w:rFonts w:ascii="Times New Roman" w:hAnsi="Times New Roman" w:cs="Arial"/>
          <w:b/>
          <w:bCs/>
          <w:sz w:val="24"/>
        </w:rPr>
        <w:t>até 30 (trinta) minutos, aleatoriamente determinado</w:t>
      </w:r>
      <w:r w:rsidRPr="001A7CDE">
        <w:rPr>
          <w:rFonts w:ascii="Times New Roman" w:hAnsi="Times New Roman" w:cs="Arial"/>
          <w:sz w:val="24"/>
        </w:rPr>
        <w:t>,</w:t>
      </w:r>
      <w:r w:rsidR="006472CA" w:rsidRPr="001A7CDE">
        <w:rPr>
          <w:rFonts w:ascii="Times New Roman" w:hAnsi="Times New Roman" w:cs="Arial"/>
          <w:sz w:val="24"/>
        </w:rPr>
        <w:t xml:space="preserve"> </w:t>
      </w:r>
      <w:r w:rsidRPr="001A7CDE">
        <w:rPr>
          <w:rFonts w:ascii="Times New Roman" w:hAnsi="Times New Roman" w:cs="Arial"/>
          <w:sz w:val="24"/>
        </w:rPr>
        <w:t>findo o qual será automaticamente encerrada a recepção de lances.</w:t>
      </w:r>
    </w:p>
    <w:p w:rsidR="006472CA" w:rsidRPr="001A7CDE" w:rsidRDefault="006472CA" w:rsidP="009B4A07">
      <w:pPr>
        <w:pStyle w:val="PargrafodaLista"/>
        <w:autoSpaceDE w:val="0"/>
        <w:autoSpaceDN w:val="0"/>
        <w:adjustRightInd w:val="0"/>
        <w:spacing w:after="0" w:line="240" w:lineRule="auto"/>
        <w:ind w:left="858"/>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Após o encerramento da etapa de lances,</w:t>
      </w:r>
      <w:r w:rsidR="00563801" w:rsidRPr="001A7CDE">
        <w:rPr>
          <w:rFonts w:ascii="Times New Roman" w:hAnsi="Times New Roman" w:cs="Arial"/>
          <w:sz w:val="24"/>
        </w:rPr>
        <w:t xml:space="preserve"> o Pregoeiro</w:t>
      </w:r>
      <w:r w:rsidRPr="001A7CDE">
        <w:rPr>
          <w:rFonts w:ascii="Times New Roman" w:hAnsi="Times New Roman" w:cs="Arial"/>
          <w:sz w:val="24"/>
        </w:rPr>
        <w:t xml:space="preserve"> poderá encaminhar, pelo sistema</w:t>
      </w:r>
      <w:r w:rsidR="006472CA" w:rsidRPr="001A7CDE">
        <w:rPr>
          <w:rFonts w:ascii="Times New Roman" w:hAnsi="Times New Roman" w:cs="Arial"/>
          <w:sz w:val="24"/>
        </w:rPr>
        <w:t xml:space="preserve"> </w:t>
      </w:r>
      <w:r w:rsidRPr="001A7CDE">
        <w:rPr>
          <w:rFonts w:ascii="Times New Roman" w:hAnsi="Times New Roman" w:cs="Arial"/>
          <w:sz w:val="24"/>
        </w:rPr>
        <w:t>eletrônico, contraproposta diretamente à licitante que tenha apresentado o lance mais vantajoso,</w:t>
      </w:r>
      <w:r w:rsidR="006472CA" w:rsidRPr="001A7CDE">
        <w:rPr>
          <w:rFonts w:ascii="Times New Roman" w:hAnsi="Times New Roman" w:cs="Arial"/>
          <w:sz w:val="24"/>
        </w:rPr>
        <w:t xml:space="preserve"> </w:t>
      </w:r>
      <w:r w:rsidRPr="001A7CDE">
        <w:rPr>
          <w:rFonts w:ascii="Times New Roman" w:hAnsi="Times New Roman" w:cs="Arial"/>
          <w:sz w:val="24"/>
        </w:rPr>
        <w:t xml:space="preserve">para que seja obtida melhor proposta, observado o critério de julgamento, </w:t>
      </w:r>
      <w:r w:rsidRPr="001A7CDE">
        <w:rPr>
          <w:rFonts w:ascii="Times New Roman" w:hAnsi="Times New Roman" w:cs="Arial"/>
          <w:b/>
          <w:sz w:val="24"/>
        </w:rPr>
        <w:t>não se admitindo</w:t>
      </w:r>
      <w:r w:rsidR="006472CA" w:rsidRPr="001A7CDE">
        <w:rPr>
          <w:rFonts w:ascii="Times New Roman" w:hAnsi="Times New Roman" w:cs="Arial"/>
          <w:b/>
          <w:sz w:val="24"/>
        </w:rPr>
        <w:t xml:space="preserve"> </w:t>
      </w:r>
      <w:r w:rsidRPr="001A7CDE">
        <w:rPr>
          <w:rFonts w:ascii="Times New Roman" w:hAnsi="Times New Roman" w:cs="Arial"/>
          <w:b/>
          <w:sz w:val="24"/>
        </w:rPr>
        <w:t>negociar condições diferentes daquelas previstas neste Edital</w:t>
      </w:r>
      <w:r w:rsidRPr="001A7CDE">
        <w:rPr>
          <w:rFonts w:ascii="Times New Roman" w:hAnsi="Times New Roman" w:cs="Arial"/>
          <w:sz w:val="24"/>
        </w:rPr>
        <w:t>.</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Caso não sejam apresentados lances, será verificada a conformidade entre a proposta de</w:t>
      </w:r>
      <w:r w:rsidR="006472CA" w:rsidRPr="001A7CDE">
        <w:rPr>
          <w:rFonts w:ascii="Times New Roman" w:hAnsi="Times New Roman" w:cs="Arial"/>
          <w:sz w:val="24"/>
        </w:rPr>
        <w:t xml:space="preserve"> </w:t>
      </w:r>
      <w:r w:rsidRPr="001A7CDE">
        <w:rPr>
          <w:rFonts w:ascii="Times New Roman" w:hAnsi="Times New Roman" w:cs="Arial"/>
          <w:sz w:val="24"/>
        </w:rPr>
        <w:t>menor preço e o valor estimado para a aquisição.</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negociação será realizada por meio do sistema, podendo ser acompanhada pelas demais</w:t>
      </w:r>
      <w:r w:rsidR="006472CA" w:rsidRPr="001A7CDE">
        <w:rPr>
          <w:rFonts w:ascii="Times New Roman" w:hAnsi="Times New Roman" w:cs="Arial"/>
          <w:sz w:val="24"/>
        </w:rPr>
        <w:t xml:space="preserve"> </w:t>
      </w:r>
      <w:r w:rsidRPr="001A7CDE">
        <w:rPr>
          <w:rFonts w:ascii="Times New Roman" w:hAnsi="Times New Roman" w:cs="Arial"/>
          <w:sz w:val="24"/>
        </w:rPr>
        <w:t>licitantes.</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Após o encerramento da etapa de lances, e não tendo sido a menor proposta ou lance</w:t>
      </w:r>
      <w:r w:rsidR="006472CA" w:rsidRPr="001A7CDE">
        <w:rPr>
          <w:rFonts w:ascii="Times New Roman" w:hAnsi="Times New Roman" w:cs="Arial"/>
          <w:sz w:val="24"/>
        </w:rPr>
        <w:t xml:space="preserve"> </w:t>
      </w:r>
      <w:r w:rsidRPr="001A7CDE">
        <w:rPr>
          <w:rFonts w:ascii="Times New Roman" w:hAnsi="Times New Roman" w:cs="Arial"/>
          <w:sz w:val="24"/>
        </w:rPr>
        <w:t>apresentado por microempresa ou empresa de pequeno porte, caso se verifique a ocorrência de</w:t>
      </w:r>
      <w:r w:rsidR="006472CA" w:rsidRPr="001A7CDE">
        <w:rPr>
          <w:rFonts w:ascii="Times New Roman" w:hAnsi="Times New Roman" w:cs="Arial"/>
          <w:sz w:val="24"/>
        </w:rPr>
        <w:t xml:space="preserve"> </w:t>
      </w:r>
      <w:r w:rsidRPr="001A7CDE">
        <w:rPr>
          <w:rFonts w:ascii="Times New Roman" w:hAnsi="Times New Roman" w:cs="Arial"/>
          <w:b/>
          <w:bCs/>
          <w:sz w:val="24"/>
        </w:rPr>
        <w:t>empate ficto</w:t>
      </w:r>
      <w:r w:rsidRPr="001A7CDE">
        <w:rPr>
          <w:rFonts w:ascii="Times New Roman" w:hAnsi="Times New Roman" w:cs="Arial"/>
          <w:sz w:val="24"/>
        </w:rPr>
        <w:t xml:space="preserve">, será assegurada, como critério de desempate, </w:t>
      </w:r>
      <w:r w:rsidRPr="001A7CDE">
        <w:rPr>
          <w:rFonts w:ascii="Times New Roman" w:hAnsi="Times New Roman" w:cs="Arial"/>
          <w:b/>
          <w:bCs/>
          <w:sz w:val="24"/>
        </w:rPr>
        <w:t>em conjunto com as regras</w:t>
      </w:r>
      <w:r w:rsidR="006472CA" w:rsidRPr="001A7CDE">
        <w:rPr>
          <w:rFonts w:ascii="Times New Roman" w:hAnsi="Times New Roman" w:cs="Arial"/>
          <w:b/>
          <w:bCs/>
          <w:sz w:val="24"/>
        </w:rPr>
        <w:t xml:space="preserve"> </w:t>
      </w:r>
      <w:r w:rsidRPr="001A7CDE">
        <w:rPr>
          <w:rFonts w:ascii="Times New Roman" w:hAnsi="Times New Roman" w:cs="Arial"/>
          <w:b/>
          <w:bCs/>
          <w:sz w:val="24"/>
        </w:rPr>
        <w:t>previstas no subitem 7.13</w:t>
      </w:r>
      <w:r w:rsidR="006472CA" w:rsidRPr="001A7CDE">
        <w:rPr>
          <w:rFonts w:ascii="Times New Roman" w:hAnsi="Times New Roman" w:cs="Arial"/>
          <w:sz w:val="24"/>
        </w:rPr>
        <w:t xml:space="preserve">, a </w:t>
      </w:r>
      <w:r w:rsidRPr="001A7CDE">
        <w:rPr>
          <w:rFonts w:ascii="Times New Roman" w:hAnsi="Times New Roman" w:cs="Arial"/>
          <w:sz w:val="24"/>
        </w:rPr>
        <w:t>preferência de contratação para as ME e EPP, nos termos do art.</w:t>
      </w:r>
      <w:r w:rsidR="006472CA" w:rsidRPr="001A7CDE">
        <w:rPr>
          <w:rFonts w:ascii="Times New Roman" w:hAnsi="Times New Roman" w:cs="Arial"/>
          <w:sz w:val="24"/>
        </w:rPr>
        <w:t xml:space="preserve"> </w:t>
      </w:r>
      <w:r w:rsidRPr="001A7CDE">
        <w:rPr>
          <w:rFonts w:ascii="Times New Roman" w:hAnsi="Times New Roman" w:cs="Arial"/>
          <w:sz w:val="24"/>
        </w:rPr>
        <w:t>44, da Lei Complementar nº 123/2006.</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Entende-se por </w:t>
      </w:r>
      <w:r w:rsidRPr="001A7CDE">
        <w:rPr>
          <w:rFonts w:ascii="Times New Roman" w:hAnsi="Times New Roman" w:cs="Arial"/>
          <w:b/>
          <w:bCs/>
          <w:sz w:val="24"/>
        </w:rPr>
        <w:t>empate ficto</w:t>
      </w:r>
      <w:r w:rsidRPr="001A7CDE">
        <w:rPr>
          <w:rFonts w:ascii="Times New Roman" w:hAnsi="Times New Roman" w:cs="Arial"/>
          <w:sz w:val="24"/>
        </w:rPr>
        <w:t>, nos termos da Lei Complementar nº 123/2006, aquelas</w:t>
      </w:r>
      <w:r w:rsidR="006472CA" w:rsidRPr="001A7CDE">
        <w:rPr>
          <w:rFonts w:ascii="Times New Roman" w:hAnsi="Times New Roman" w:cs="Arial"/>
          <w:sz w:val="24"/>
        </w:rPr>
        <w:t xml:space="preserve"> </w:t>
      </w:r>
      <w:r w:rsidRPr="001A7CDE">
        <w:rPr>
          <w:rFonts w:ascii="Times New Roman" w:hAnsi="Times New Roman" w:cs="Arial"/>
          <w:sz w:val="24"/>
        </w:rPr>
        <w:t>situações em que as propostas ou lances apresentados pelas ME e EPP sejam iguais ou até 5%</w:t>
      </w:r>
      <w:r w:rsidR="006472CA" w:rsidRPr="001A7CDE">
        <w:rPr>
          <w:rFonts w:ascii="Times New Roman" w:hAnsi="Times New Roman" w:cs="Arial"/>
          <w:sz w:val="24"/>
        </w:rPr>
        <w:t xml:space="preserve"> </w:t>
      </w:r>
      <w:r w:rsidRPr="001A7CDE">
        <w:rPr>
          <w:rFonts w:ascii="Times New Roman" w:hAnsi="Times New Roman" w:cs="Arial"/>
          <w:sz w:val="24"/>
        </w:rPr>
        <w:t>(cinco por cento) superiores à proposta ou lance melhor classificado durante a etapa de lances.</w:t>
      </w:r>
    </w:p>
    <w:p w:rsidR="006472CA" w:rsidRPr="001A7CDE" w:rsidRDefault="006472CA" w:rsidP="009B4A07">
      <w:pPr>
        <w:pStyle w:val="PargrafodaLista"/>
        <w:autoSpaceDE w:val="0"/>
        <w:autoSpaceDN w:val="0"/>
        <w:adjustRightInd w:val="0"/>
        <w:spacing w:after="0" w:line="240" w:lineRule="auto"/>
        <w:ind w:left="1224"/>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lastRenderedPageBreak/>
        <w:t xml:space="preserve">Na ocorrência de </w:t>
      </w:r>
      <w:r w:rsidRPr="001A7CDE">
        <w:rPr>
          <w:rFonts w:ascii="Times New Roman" w:hAnsi="Times New Roman" w:cs="Arial"/>
          <w:b/>
          <w:bCs/>
          <w:sz w:val="24"/>
        </w:rPr>
        <w:t>empate ficto</w:t>
      </w:r>
      <w:r w:rsidRPr="001A7CDE">
        <w:rPr>
          <w:rFonts w:ascii="Times New Roman" w:hAnsi="Times New Roman" w:cs="Arial"/>
          <w:sz w:val="24"/>
        </w:rPr>
        <w:t>, proceder-se-á da seguinte forma:</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ME ou EPP melhor classificada no intervalo percentual de até 5% (cinco), definido nos</w:t>
      </w:r>
      <w:r w:rsidR="006472CA" w:rsidRPr="001A7CDE">
        <w:rPr>
          <w:rFonts w:ascii="Times New Roman" w:hAnsi="Times New Roman" w:cs="Arial"/>
          <w:sz w:val="24"/>
        </w:rPr>
        <w:t xml:space="preserve"> </w:t>
      </w:r>
      <w:r w:rsidRPr="001A7CDE">
        <w:rPr>
          <w:rFonts w:ascii="Times New Roman" w:hAnsi="Times New Roman" w:cs="Arial"/>
          <w:sz w:val="24"/>
        </w:rPr>
        <w:t xml:space="preserve">termos deste subitem, será </w:t>
      </w:r>
      <w:r w:rsidRPr="001A7CDE">
        <w:rPr>
          <w:rFonts w:ascii="Times New Roman" w:hAnsi="Times New Roman" w:cs="Arial"/>
          <w:b/>
          <w:bCs/>
          <w:sz w:val="24"/>
        </w:rPr>
        <w:t xml:space="preserve">convocada automaticamente pelo sistema eletrônico </w:t>
      </w:r>
      <w:r w:rsidRPr="001A7CDE">
        <w:rPr>
          <w:rFonts w:ascii="Times New Roman" w:hAnsi="Times New Roman" w:cs="Arial"/>
          <w:sz w:val="24"/>
        </w:rPr>
        <w:t>para,</w:t>
      </w:r>
      <w:r w:rsidR="006472CA" w:rsidRPr="001A7CDE">
        <w:rPr>
          <w:rFonts w:ascii="Times New Roman" w:hAnsi="Times New Roman" w:cs="Arial"/>
          <w:sz w:val="24"/>
        </w:rPr>
        <w:t xml:space="preserve"> </w:t>
      </w:r>
      <w:r w:rsidRPr="001A7CDE">
        <w:rPr>
          <w:rFonts w:ascii="Times New Roman" w:hAnsi="Times New Roman" w:cs="Arial"/>
          <w:sz w:val="24"/>
        </w:rPr>
        <w:t xml:space="preserve">desejando, apresentar nova proposta </w:t>
      </w:r>
      <w:r w:rsidRPr="001A7CDE">
        <w:rPr>
          <w:rFonts w:ascii="Times New Roman" w:hAnsi="Times New Roman" w:cs="Arial"/>
          <w:b/>
          <w:bCs/>
          <w:sz w:val="24"/>
        </w:rPr>
        <w:t xml:space="preserve">de preço inferior </w:t>
      </w:r>
      <w:r w:rsidRPr="001A7CDE">
        <w:rPr>
          <w:rFonts w:ascii="Times New Roman" w:hAnsi="Times New Roman" w:cs="Arial"/>
          <w:sz w:val="24"/>
        </w:rPr>
        <w:t>àquela classificada com o menor preço ou</w:t>
      </w:r>
      <w:r w:rsidR="006472CA" w:rsidRPr="001A7CDE">
        <w:rPr>
          <w:rFonts w:ascii="Times New Roman" w:hAnsi="Times New Roman" w:cs="Arial"/>
          <w:sz w:val="24"/>
        </w:rPr>
        <w:t xml:space="preserve"> </w:t>
      </w:r>
      <w:r w:rsidRPr="001A7CDE">
        <w:rPr>
          <w:rFonts w:ascii="Times New Roman" w:hAnsi="Times New Roman" w:cs="Arial"/>
          <w:sz w:val="24"/>
        </w:rPr>
        <w:t xml:space="preserve">lance, no </w:t>
      </w:r>
      <w:r w:rsidRPr="001A7CDE">
        <w:rPr>
          <w:rFonts w:ascii="Times New Roman" w:hAnsi="Times New Roman" w:cs="Arial"/>
          <w:b/>
          <w:bCs/>
          <w:sz w:val="24"/>
        </w:rPr>
        <w:t xml:space="preserve">prazo máximo de </w:t>
      </w:r>
      <w:proofErr w:type="gramStart"/>
      <w:r w:rsidRPr="001A7CDE">
        <w:rPr>
          <w:rFonts w:ascii="Times New Roman" w:hAnsi="Times New Roman" w:cs="Arial"/>
          <w:b/>
          <w:bCs/>
          <w:sz w:val="24"/>
        </w:rPr>
        <w:t>5</w:t>
      </w:r>
      <w:proofErr w:type="gramEnd"/>
      <w:r w:rsidRPr="001A7CDE">
        <w:rPr>
          <w:rFonts w:ascii="Times New Roman" w:hAnsi="Times New Roman" w:cs="Arial"/>
          <w:b/>
          <w:bCs/>
          <w:sz w:val="24"/>
        </w:rPr>
        <w:t xml:space="preserve"> (cinco) minutos </w:t>
      </w:r>
      <w:r w:rsidRPr="001A7CDE">
        <w:rPr>
          <w:rFonts w:ascii="Times New Roman" w:hAnsi="Times New Roman" w:cs="Arial"/>
          <w:sz w:val="24"/>
        </w:rPr>
        <w:t>após o encerramento dos lances, sob pena de</w:t>
      </w:r>
      <w:r w:rsidR="006472CA" w:rsidRPr="001A7CDE">
        <w:rPr>
          <w:rFonts w:ascii="Times New Roman" w:hAnsi="Times New Roman" w:cs="Arial"/>
          <w:sz w:val="24"/>
        </w:rPr>
        <w:t xml:space="preserve"> preclusão. É de </w:t>
      </w:r>
      <w:r w:rsidRPr="001A7CDE">
        <w:rPr>
          <w:rFonts w:ascii="Times New Roman" w:hAnsi="Times New Roman" w:cs="Arial"/>
          <w:sz w:val="24"/>
        </w:rPr>
        <w:t>responsabilidade da licitante a sua conexão com o sistema eletrônico durante o</w:t>
      </w:r>
      <w:r w:rsidR="006472CA" w:rsidRPr="001A7CDE">
        <w:rPr>
          <w:rFonts w:ascii="Times New Roman" w:hAnsi="Times New Roman" w:cs="Arial"/>
          <w:sz w:val="24"/>
        </w:rPr>
        <w:t xml:space="preserve"> </w:t>
      </w:r>
      <w:r w:rsidRPr="001A7CDE">
        <w:rPr>
          <w:rFonts w:ascii="Times New Roman" w:hAnsi="Times New Roman" w:cs="Arial"/>
          <w:sz w:val="24"/>
        </w:rPr>
        <w:t>prazo acima referido para o exercício do direito sob comento. Apresentada a proposta nas</w:t>
      </w:r>
      <w:r w:rsidR="006472CA" w:rsidRPr="001A7CDE">
        <w:rPr>
          <w:rFonts w:ascii="Times New Roman" w:hAnsi="Times New Roman" w:cs="Arial"/>
          <w:sz w:val="24"/>
        </w:rPr>
        <w:t xml:space="preserve"> </w:t>
      </w:r>
      <w:r w:rsidRPr="001A7CDE">
        <w:rPr>
          <w:rFonts w:ascii="Times New Roman" w:hAnsi="Times New Roman" w:cs="Arial"/>
          <w:sz w:val="24"/>
        </w:rPr>
        <w:t>condições acima referidas, será analisada sua documentação de habilitação.</w:t>
      </w:r>
    </w:p>
    <w:p w:rsidR="006472CA" w:rsidRPr="001A7CDE" w:rsidRDefault="006472CA" w:rsidP="009B4A07">
      <w:pPr>
        <w:pStyle w:val="PargrafodaLista"/>
        <w:autoSpaceDE w:val="0"/>
        <w:autoSpaceDN w:val="0"/>
        <w:adjustRightInd w:val="0"/>
        <w:spacing w:after="0" w:line="240" w:lineRule="auto"/>
        <w:ind w:left="1728"/>
        <w:jc w:val="both"/>
        <w:rPr>
          <w:rFonts w:ascii="Times New Roman" w:hAnsi="Times New Roman" w:cs="Arial"/>
          <w:sz w:val="24"/>
        </w:rPr>
      </w:pPr>
    </w:p>
    <w:p w:rsidR="006472CA"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Não sendo declarada vencedora a ME ou EPP, na forma da alínea anterior, serão</w:t>
      </w:r>
      <w:r w:rsidR="006472CA" w:rsidRPr="001A7CDE">
        <w:rPr>
          <w:rFonts w:ascii="Times New Roman" w:hAnsi="Times New Roman" w:cs="Arial"/>
          <w:sz w:val="24"/>
        </w:rPr>
        <w:t xml:space="preserve"> </w:t>
      </w:r>
      <w:r w:rsidRPr="001A7CDE">
        <w:rPr>
          <w:rFonts w:ascii="Times New Roman" w:hAnsi="Times New Roman" w:cs="Arial"/>
          <w:b/>
          <w:bCs/>
          <w:sz w:val="24"/>
        </w:rPr>
        <w:t xml:space="preserve">convocadas automaticamente pelo sistema eletrônico </w:t>
      </w:r>
      <w:r w:rsidRPr="001A7CDE">
        <w:rPr>
          <w:rFonts w:ascii="Times New Roman" w:hAnsi="Times New Roman" w:cs="Arial"/>
          <w:sz w:val="24"/>
        </w:rPr>
        <w:t>as remanescentes que porventura se</w:t>
      </w:r>
      <w:r w:rsidR="006472CA" w:rsidRPr="001A7CDE">
        <w:rPr>
          <w:rFonts w:ascii="Times New Roman" w:hAnsi="Times New Roman" w:cs="Arial"/>
          <w:sz w:val="24"/>
        </w:rPr>
        <w:t xml:space="preserve"> </w:t>
      </w:r>
      <w:r w:rsidRPr="001A7CDE">
        <w:rPr>
          <w:rFonts w:ascii="Times New Roman" w:hAnsi="Times New Roman" w:cs="Arial"/>
          <w:sz w:val="24"/>
        </w:rPr>
        <w:t>enquadrem na hipótese do subitem 7.11.1, na ordem classificatória, com vistas ao exercício do</w:t>
      </w:r>
      <w:r w:rsidR="006472CA" w:rsidRPr="001A7CDE">
        <w:rPr>
          <w:rFonts w:ascii="Times New Roman" w:hAnsi="Times New Roman" w:cs="Arial"/>
          <w:sz w:val="24"/>
        </w:rPr>
        <w:t xml:space="preserve"> </w:t>
      </w:r>
      <w:r w:rsidRPr="001A7CDE">
        <w:rPr>
          <w:rFonts w:ascii="Times New Roman" w:hAnsi="Times New Roman" w:cs="Arial"/>
          <w:sz w:val="24"/>
        </w:rPr>
        <w:t>mesmo direito.</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Também será assegurada preferência na contratação, nos termos do disposto no art. 3º da</w:t>
      </w:r>
      <w:r w:rsidR="006472CA" w:rsidRPr="001A7CDE">
        <w:rPr>
          <w:rFonts w:ascii="Times New Roman" w:hAnsi="Times New Roman" w:cs="Arial"/>
          <w:sz w:val="24"/>
        </w:rPr>
        <w:t xml:space="preserve"> </w:t>
      </w:r>
      <w:r w:rsidRPr="001A7CDE">
        <w:rPr>
          <w:rFonts w:ascii="Times New Roman" w:hAnsi="Times New Roman" w:cs="Arial"/>
          <w:sz w:val="24"/>
        </w:rPr>
        <w:t>Lei nº 8.248, de 1991, regulado pelo art. 5º, do Decreto nº 7.174/2010, observada a seguinte</w:t>
      </w:r>
      <w:r w:rsidR="006472CA" w:rsidRPr="001A7CDE">
        <w:rPr>
          <w:rFonts w:ascii="Times New Roman" w:hAnsi="Times New Roman" w:cs="Arial"/>
          <w:sz w:val="24"/>
        </w:rPr>
        <w:t xml:space="preserve"> </w:t>
      </w:r>
      <w:r w:rsidRPr="001A7CDE">
        <w:rPr>
          <w:rFonts w:ascii="Times New Roman" w:hAnsi="Times New Roman" w:cs="Arial"/>
          <w:sz w:val="24"/>
        </w:rPr>
        <w:t>ordem:</w:t>
      </w:r>
    </w:p>
    <w:p w:rsidR="006472CA" w:rsidRPr="001A7CDE" w:rsidRDefault="006472CA" w:rsidP="009B4A07">
      <w:pPr>
        <w:pStyle w:val="PargrafodaLista"/>
        <w:autoSpaceDE w:val="0"/>
        <w:autoSpaceDN w:val="0"/>
        <w:adjustRightInd w:val="0"/>
        <w:spacing w:after="0" w:line="240" w:lineRule="auto"/>
        <w:ind w:left="858"/>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bens</w:t>
      </w:r>
      <w:proofErr w:type="gramEnd"/>
      <w:r w:rsidRPr="001A7CDE">
        <w:rPr>
          <w:rFonts w:ascii="Times New Roman" w:hAnsi="Times New Roman" w:cs="Arial"/>
          <w:sz w:val="24"/>
        </w:rPr>
        <w:t xml:space="preserve"> e serviços com tecnologia desenvolvida no País e produzidos de acordo com o Processo</w:t>
      </w:r>
      <w:r w:rsidR="006472CA" w:rsidRPr="001A7CDE">
        <w:rPr>
          <w:rFonts w:ascii="Times New Roman" w:hAnsi="Times New Roman" w:cs="Arial"/>
          <w:sz w:val="24"/>
        </w:rPr>
        <w:t xml:space="preserve"> </w:t>
      </w:r>
      <w:r w:rsidRPr="001A7CDE">
        <w:rPr>
          <w:rFonts w:ascii="Times New Roman" w:hAnsi="Times New Roman" w:cs="Arial"/>
          <w:sz w:val="24"/>
        </w:rPr>
        <w:t>Produtivo Básico (PPB), na forma definida pelo Poder Executivo Federal;</w:t>
      </w:r>
    </w:p>
    <w:p w:rsidR="006472CA" w:rsidRPr="001A7CDE" w:rsidRDefault="006472CA" w:rsidP="009B4A07">
      <w:pPr>
        <w:pStyle w:val="PargrafodaLista"/>
        <w:autoSpaceDE w:val="0"/>
        <w:autoSpaceDN w:val="0"/>
        <w:adjustRightInd w:val="0"/>
        <w:spacing w:after="0" w:line="240" w:lineRule="auto"/>
        <w:ind w:left="1224"/>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bens</w:t>
      </w:r>
      <w:proofErr w:type="gramEnd"/>
      <w:r w:rsidRPr="001A7CDE">
        <w:rPr>
          <w:rFonts w:ascii="Times New Roman" w:hAnsi="Times New Roman" w:cs="Arial"/>
          <w:sz w:val="24"/>
        </w:rPr>
        <w:t xml:space="preserve"> e serviços com tecnologia desenvolvida no País; e</w:t>
      </w:r>
    </w:p>
    <w:p w:rsidR="006472CA" w:rsidRPr="001A7CDE" w:rsidRDefault="006472CA" w:rsidP="009B4A07">
      <w:pPr>
        <w:pStyle w:val="PargrafodaLista"/>
        <w:autoSpaceDE w:val="0"/>
        <w:autoSpaceDN w:val="0"/>
        <w:adjustRightInd w:val="0"/>
        <w:spacing w:after="0" w:line="240" w:lineRule="auto"/>
        <w:ind w:left="1224"/>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bens</w:t>
      </w:r>
      <w:proofErr w:type="gramEnd"/>
      <w:r w:rsidRPr="001A7CDE">
        <w:rPr>
          <w:rFonts w:ascii="Times New Roman" w:hAnsi="Times New Roman" w:cs="Arial"/>
          <w:sz w:val="24"/>
        </w:rPr>
        <w:t xml:space="preserve"> e serviços produzidos de acordo com o PPB, na forma definida pelo Poder Executivo</w:t>
      </w:r>
      <w:r w:rsidR="006472CA" w:rsidRPr="001A7CDE">
        <w:rPr>
          <w:rFonts w:ascii="Times New Roman" w:hAnsi="Times New Roman" w:cs="Arial"/>
          <w:sz w:val="24"/>
        </w:rPr>
        <w:t xml:space="preserve"> </w:t>
      </w:r>
      <w:r w:rsidRPr="001A7CDE">
        <w:rPr>
          <w:rFonts w:ascii="Times New Roman" w:hAnsi="Times New Roman" w:cs="Arial"/>
          <w:sz w:val="24"/>
        </w:rPr>
        <w:t>Federal.</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 microempresas e empresas de pequeno porte que atendam ao disposto nos incisos</w:t>
      </w:r>
      <w:r w:rsidR="006472CA" w:rsidRPr="001A7CDE">
        <w:rPr>
          <w:rFonts w:ascii="Times New Roman" w:hAnsi="Times New Roman" w:cs="Arial"/>
          <w:sz w:val="24"/>
        </w:rPr>
        <w:t xml:space="preserve"> </w:t>
      </w:r>
      <w:r w:rsidRPr="001A7CDE">
        <w:rPr>
          <w:rFonts w:ascii="Times New Roman" w:hAnsi="Times New Roman" w:cs="Arial"/>
          <w:sz w:val="24"/>
        </w:rPr>
        <w:t>acima terão prioridade no exercício do direito de preferência em relação às médias e grandes</w:t>
      </w:r>
      <w:r w:rsidR="006472CA" w:rsidRPr="001A7CDE">
        <w:rPr>
          <w:rFonts w:ascii="Times New Roman" w:hAnsi="Times New Roman" w:cs="Arial"/>
          <w:sz w:val="24"/>
        </w:rPr>
        <w:t xml:space="preserve"> </w:t>
      </w:r>
      <w:r w:rsidRPr="001A7CDE">
        <w:rPr>
          <w:rFonts w:ascii="Times New Roman" w:hAnsi="Times New Roman" w:cs="Arial"/>
          <w:sz w:val="24"/>
        </w:rPr>
        <w:t>empresas enquadradas no mesmo inciso.</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exercício do direito de preferência disposto nos subitens 7.11 e 7.12, será concedido,</w:t>
      </w:r>
      <w:r w:rsidR="006472CA" w:rsidRPr="001A7CDE">
        <w:rPr>
          <w:rFonts w:ascii="Times New Roman" w:hAnsi="Times New Roman" w:cs="Arial"/>
          <w:sz w:val="24"/>
        </w:rPr>
        <w:t xml:space="preserve"> </w:t>
      </w:r>
      <w:r w:rsidRPr="001A7CDE">
        <w:rPr>
          <w:rFonts w:ascii="Times New Roman" w:hAnsi="Times New Roman" w:cs="Arial"/>
          <w:sz w:val="24"/>
        </w:rPr>
        <w:t xml:space="preserve">observando-se os seguintes procedimentos, </w:t>
      </w:r>
      <w:r w:rsidRPr="001A7CDE">
        <w:rPr>
          <w:rFonts w:ascii="Times New Roman" w:hAnsi="Times New Roman" w:cs="Arial"/>
          <w:b/>
          <w:bCs/>
          <w:sz w:val="24"/>
        </w:rPr>
        <w:t>sucessivamente</w:t>
      </w:r>
      <w:r w:rsidRPr="001A7CDE">
        <w:rPr>
          <w:rFonts w:ascii="Times New Roman" w:hAnsi="Times New Roman" w:cs="Arial"/>
          <w:sz w:val="24"/>
        </w:rPr>
        <w:t>:</w:t>
      </w:r>
    </w:p>
    <w:p w:rsidR="006472CA" w:rsidRPr="001A7CDE" w:rsidRDefault="006472CA" w:rsidP="009B4A07">
      <w:pPr>
        <w:pStyle w:val="PargrafodaLista"/>
        <w:autoSpaceDE w:val="0"/>
        <w:autoSpaceDN w:val="0"/>
        <w:adjustRightInd w:val="0"/>
        <w:spacing w:after="0" w:line="240" w:lineRule="auto"/>
        <w:ind w:left="858"/>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aplicação</w:t>
      </w:r>
      <w:proofErr w:type="gramEnd"/>
      <w:r w:rsidRPr="001A7CDE">
        <w:rPr>
          <w:rFonts w:ascii="Times New Roman" w:hAnsi="Times New Roman" w:cs="Arial"/>
          <w:sz w:val="24"/>
        </w:rPr>
        <w:t xml:space="preserve"> das regras de preferência para as microempresas e empresas de pequeno porte</w:t>
      </w:r>
      <w:r w:rsidR="006472CA" w:rsidRPr="001A7CDE">
        <w:rPr>
          <w:rFonts w:ascii="Times New Roman" w:hAnsi="Times New Roman" w:cs="Arial"/>
          <w:sz w:val="24"/>
        </w:rPr>
        <w:t xml:space="preserve"> </w:t>
      </w:r>
      <w:r w:rsidRPr="001A7CDE">
        <w:rPr>
          <w:rFonts w:ascii="Times New Roman" w:hAnsi="Times New Roman" w:cs="Arial"/>
          <w:sz w:val="24"/>
        </w:rPr>
        <w:t>dispostas no subitem 7.11.2, quando for o caso;</w:t>
      </w:r>
    </w:p>
    <w:p w:rsidR="006472CA" w:rsidRPr="001A7CDE" w:rsidRDefault="006472CA" w:rsidP="009B4A07">
      <w:pPr>
        <w:pStyle w:val="PargrafodaLista"/>
        <w:autoSpaceDE w:val="0"/>
        <w:autoSpaceDN w:val="0"/>
        <w:adjustRightInd w:val="0"/>
        <w:spacing w:after="0" w:line="240" w:lineRule="auto"/>
        <w:ind w:left="1224"/>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aplicação</w:t>
      </w:r>
      <w:proofErr w:type="gramEnd"/>
      <w:r w:rsidRPr="001A7CDE">
        <w:rPr>
          <w:rFonts w:ascii="Times New Roman" w:hAnsi="Times New Roman" w:cs="Arial"/>
          <w:sz w:val="24"/>
        </w:rPr>
        <w:t xml:space="preserve"> das regras de preferência previstas no subitem 7.12, com a classificação dos</w:t>
      </w:r>
      <w:r w:rsidR="006472CA" w:rsidRPr="001A7CDE">
        <w:rPr>
          <w:rFonts w:ascii="Times New Roman" w:hAnsi="Times New Roman" w:cs="Arial"/>
          <w:sz w:val="24"/>
        </w:rPr>
        <w:t xml:space="preserve"> </w:t>
      </w:r>
      <w:r w:rsidRPr="001A7CDE">
        <w:rPr>
          <w:rFonts w:ascii="Times New Roman" w:hAnsi="Times New Roman" w:cs="Arial"/>
          <w:sz w:val="24"/>
        </w:rPr>
        <w:t xml:space="preserve">licitantes cujas propostas finais estejam situadas </w:t>
      </w:r>
      <w:r w:rsidRPr="001A7CDE">
        <w:rPr>
          <w:rFonts w:ascii="Times New Roman" w:hAnsi="Times New Roman" w:cs="Arial"/>
          <w:b/>
          <w:bCs/>
          <w:sz w:val="24"/>
        </w:rPr>
        <w:t>até dez por cento acima da melhor</w:t>
      </w:r>
      <w:r w:rsidR="006472CA" w:rsidRPr="001A7CDE">
        <w:rPr>
          <w:rFonts w:ascii="Times New Roman" w:hAnsi="Times New Roman" w:cs="Arial"/>
          <w:b/>
          <w:bCs/>
          <w:sz w:val="24"/>
        </w:rPr>
        <w:t xml:space="preserve"> </w:t>
      </w:r>
      <w:r w:rsidRPr="001A7CDE">
        <w:rPr>
          <w:rFonts w:ascii="Times New Roman" w:hAnsi="Times New Roman" w:cs="Arial"/>
          <w:b/>
          <w:bCs/>
          <w:sz w:val="24"/>
        </w:rPr>
        <w:t>proposta válida</w:t>
      </w:r>
      <w:r w:rsidRPr="001A7CDE">
        <w:rPr>
          <w:rFonts w:ascii="Times New Roman" w:hAnsi="Times New Roman" w:cs="Arial"/>
          <w:sz w:val="24"/>
        </w:rPr>
        <w:t xml:space="preserve">, conforme o critério de julgamento, </w:t>
      </w:r>
      <w:r w:rsidRPr="001A7CDE">
        <w:rPr>
          <w:rFonts w:ascii="Times New Roman" w:hAnsi="Times New Roman" w:cs="Arial"/>
          <w:b/>
          <w:bCs/>
          <w:sz w:val="24"/>
        </w:rPr>
        <w:t>para a comprovação e o exercício do</w:t>
      </w:r>
      <w:r w:rsidR="006472CA" w:rsidRPr="001A7CDE">
        <w:rPr>
          <w:rFonts w:ascii="Times New Roman" w:hAnsi="Times New Roman" w:cs="Arial"/>
          <w:b/>
          <w:bCs/>
          <w:sz w:val="24"/>
        </w:rPr>
        <w:t xml:space="preserve"> </w:t>
      </w:r>
      <w:r w:rsidRPr="001A7CDE">
        <w:rPr>
          <w:rFonts w:ascii="Times New Roman" w:hAnsi="Times New Roman" w:cs="Arial"/>
          <w:b/>
          <w:bCs/>
          <w:sz w:val="24"/>
        </w:rPr>
        <w:t>direito de preferência</w:t>
      </w:r>
      <w:r w:rsidRPr="001A7CDE">
        <w:rPr>
          <w:rFonts w:ascii="Times New Roman" w:hAnsi="Times New Roman" w:cs="Arial"/>
          <w:sz w:val="24"/>
        </w:rPr>
        <w:t>;</w:t>
      </w:r>
    </w:p>
    <w:p w:rsidR="006472CA" w:rsidRPr="001A7CDE" w:rsidRDefault="006472CA" w:rsidP="009B4A07">
      <w:pPr>
        <w:pStyle w:val="PargrafodaLista"/>
        <w:jc w:val="both"/>
        <w:rPr>
          <w:rFonts w:ascii="Times New Roman" w:hAnsi="Times New Roman" w:cs="Arial"/>
          <w:sz w:val="24"/>
        </w:rPr>
      </w:pPr>
    </w:p>
    <w:p w:rsidR="006472CA"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convocação</w:t>
      </w:r>
      <w:proofErr w:type="gramEnd"/>
      <w:r w:rsidRPr="001A7CDE">
        <w:rPr>
          <w:rFonts w:ascii="Times New Roman" w:hAnsi="Times New Roman" w:cs="Arial"/>
          <w:sz w:val="24"/>
        </w:rPr>
        <w:t xml:space="preserve"> dos licitantes classificados que estejam enquadrados no subitem 7.12</w:t>
      </w:r>
      <w:r w:rsidR="00B72BF5" w:rsidRPr="001A7CDE">
        <w:rPr>
          <w:rFonts w:ascii="Times New Roman" w:hAnsi="Times New Roman" w:cs="Arial"/>
          <w:sz w:val="24"/>
        </w:rPr>
        <w:t>.1</w:t>
      </w:r>
      <w:r w:rsidRPr="001A7CDE">
        <w:rPr>
          <w:rFonts w:ascii="Times New Roman" w:hAnsi="Times New Roman" w:cs="Arial"/>
          <w:sz w:val="24"/>
        </w:rPr>
        <w:t>,</w:t>
      </w:r>
      <w:r w:rsidR="006472CA" w:rsidRPr="001A7CDE">
        <w:rPr>
          <w:rFonts w:ascii="Times New Roman" w:hAnsi="Times New Roman" w:cs="Arial"/>
          <w:sz w:val="24"/>
        </w:rPr>
        <w:t xml:space="preserve"> </w:t>
      </w:r>
      <w:r w:rsidRPr="001A7CDE">
        <w:rPr>
          <w:rFonts w:ascii="Times New Roman" w:hAnsi="Times New Roman" w:cs="Arial"/>
          <w:sz w:val="24"/>
        </w:rPr>
        <w:t>na ordem de classificação, para que possam oferecer nova proposta ou novo lance para</w:t>
      </w:r>
      <w:r w:rsidR="006472CA" w:rsidRPr="001A7CDE">
        <w:rPr>
          <w:rFonts w:ascii="Times New Roman" w:hAnsi="Times New Roman" w:cs="Arial"/>
          <w:sz w:val="24"/>
        </w:rPr>
        <w:t xml:space="preserve"> </w:t>
      </w:r>
      <w:r w:rsidRPr="001A7CDE">
        <w:rPr>
          <w:rFonts w:ascii="Times New Roman" w:hAnsi="Times New Roman" w:cs="Arial"/>
          <w:sz w:val="24"/>
        </w:rPr>
        <w:t>superar a melhor proposta válida, caso em que será declarado vencedor do certame;</w:t>
      </w:r>
    </w:p>
    <w:p w:rsidR="006472CA" w:rsidRPr="001A7CDE" w:rsidRDefault="006472CA" w:rsidP="009B4A07">
      <w:pPr>
        <w:pStyle w:val="PargrafodaLista"/>
        <w:jc w:val="both"/>
        <w:rPr>
          <w:rFonts w:ascii="Times New Roman" w:hAnsi="Times New Roman" w:cs="Arial"/>
          <w:sz w:val="24"/>
        </w:rPr>
      </w:pPr>
    </w:p>
    <w:p w:rsidR="00664168"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caso</w:t>
      </w:r>
      <w:proofErr w:type="gramEnd"/>
      <w:r w:rsidRPr="001A7CDE">
        <w:rPr>
          <w:rFonts w:ascii="Times New Roman" w:hAnsi="Times New Roman" w:cs="Arial"/>
          <w:sz w:val="24"/>
        </w:rPr>
        <w:t xml:space="preserve"> a preferência não seja exercida na forma d</w:t>
      </w:r>
      <w:r w:rsidR="00B72BF5" w:rsidRPr="001A7CDE">
        <w:rPr>
          <w:rFonts w:ascii="Times New Roman" w:hAnsi="Times New Roman" w:cs="Arial"/>
          <w:sz w:val="24"/>
        </w:rPr>
        <w:t>o subitem 7.13.3</w:t>
      </w:r>
      <w:r w:rsidRPr="001A7CDE">
        <w:rPr>
          <w:rFonts w:ascii="Times New Roman" w:hAnsi="Times New Roman" w:cs="Arial"/>
          <w:sz w:val="24"/>
        </w:rPr>
        <w:t>, por qualquer motivo, serão</w:t>
      </w:r>
      <w:r w:rsidR="006472CA" w:rsidRPr="001A7CDE">
        <w:rPr>
          <w:rFonts w:ascii="Times New Roman" w:hAnsi="Times New Roman" w:cs="Arial"/>
          <w:sz w:val="24"/>
        </w:rPr>
        <w:t xml:space="preserve"> </w:t>
      </w:r>
      <w:r w:rsidRPr="001A7CDE">
        <w:rPr>
          <w:rFonts w:ascii="Times New Roman" w:hAnsi="Times New Roman" w:cs="Arial"/>
          <w:sz w:val="24"/>
        </w:rPr>
        <w:t>convocadas as empresas classificadas que estejam enquadradas no inciso subitem 7.12</w:t>
      </w:r>
      <w:r w:rsidR="00B72BF5" w:rsidRPr="001A7CDE">
        <w:rPr>
          <w:rFonts w:ascii="Times New Roman" w:hAnsi="Times New Roman" w:cs="Arial"/>
          <w:sz w:val="24"/>
        </w:rPr>
        <w:t>.2</w:t>
      </w:r>
      <w:r w:rsidRPr="001A7CDE">
        <w:rPr>
          <w:rFonts w:ascii="Times New Roman" w:hAnsi="Times New Roman" w:cs="Arial"/>
          <w:sz w:val="24"/>
        </w:rPr>
        <w:t>,</w:t>
      </w:r>
      <w:r w:rsidR="006472CA" w:rsidRPr="001A7CDE">
        <w:rPr>
          <w:rFonts w:ascii="Times New Roman" w:hAnsi="Times New Roman" w:cs="Arial"/>
          <w:sz w:val="24"/>
        </w:rPr>
        <w:t xml:space="preserve"> </w:t>
      </w:r>
      <w:r w:rsidRPr="001A7CDE">
        <w:rPr>
          <w:rFonts w:ascii="Times New Roman" w:hAnsi="Times New Roman" w:cs="Arial"/>
          <w:sz w:val="24"/>
        </w:rPr>
        <w:t>na ordem de classificação, para a comprovação e o exercício do direito de preferência,</w:t>
      </w:r>
      <w:r w:rsidR="006472CA" w:rsidRPr="001A7CDE">
        <w:rPr>
          <w:rFonts w:ascii="Times New Roman" w:hAnsi="Times New Roman" w:cs="Arial"/>
          <w:sz w:val="24"/>
        </w:rPr>
        <w:t xml:space="preserve"> </w:t>
      </w:r>
      <w:r w:rsidRPr="001A7CDE">
        <w:rPr>
          <w:rFonts w:ascii="Times New Roman" w:hAnsi="Times New Roman" w:cs="Arial"/>
          <w:sz w:val="24"/>
        </w:rPr>
        <w:t>aplicando-se a mesma regra para o subitem 7.12</w:t>
      </w:r>
      <w:r w:rsidR="00B72BF5" w:rsidRPr="001A7CDE">
        <w:rPr>
          <w:rFonts w:ascii="Times New Roman" w:hAnsi="Times New Roman" w:cs="Arial"/>
          <w:sz w:val="24"/>
        </w:rPr>
        <w:t>.3</w:t>
      </w:r>
      <w:r w:rsidRPr="001A7CDE">
        <w:rPr>
          <w:rFonts w:ascii="Times New Roman" w:hAnsi="Times New Roman" w:cs="Arial"/>
          <w:sz w:val="24"/>
        </w:rPr>
        <w:t>, caso esse direito não seja</w:t>
      </w:r>
      <w:r w:rsidR="006472CA" w:rsidRPr="001A7CDE">
        <w:rPr>
          <w:rFonts w:ascii="Times New Roman" w:hAnsi="Times New Roman" w:cs="Arial"/>
          <w:sz w:val="24"/>
        </w:rPr>
        <w:t xml:space="preserve"> </w:t>
      </w:r>
      <w:r w:rsidRPr="001A7CDE">
        <w:rPr>
          <w:rFonts w:ascii="Times New Roman" w:hAnsi="Times New Roman" w:cs="Arial"/>
          <w:sz w:val="24"/>
        </w:rPr>
        <w:t>exercido.</w:t>
      </w:r>
    </w:p>
    <w:p w:rsidR="00664168" w:rsidRPr="001A7CDE" w:rsidRDefault="00664168" w:rsidP="009B4A07">
      <w:pPr>
        <w:pStyle w:val="PargrafodaLista"/>
        <w:jc w:val="both"/>
        <w:rPr>
          <w:rFonts w:ascii="Times New Roman" w:hAnsi="Times New Roman" w:cs="Arial"/>
          <w:sz w:val="24"/>
        </w:rPr>
      </w:pPr>
    </w:p>
    <w:p w:rsidR="00563801"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Será encaminhado às licitantes, via sistema eletrônico, questionamento visando</w:t>
      </w:r>
      <w:r w:rsidR="00563801" w:rsidRPr="001A7CDE">
        <w:rPr>
          <w:rFonts w:ascii="Times New Roman" w:hAnsi="Times New Roman" w:cs="Arial"/>
          <w:sz w:val="24"/>
        </w:rPr>
        <w:t xml:space="preserve"> </w:t>
      </w:r>
      <w:r w:rsidRPr="001A7CDE">
        <w:rPr>
          <w:rFonts w:ascii="Times New Roman" w:hAnsi="Times New Roman" w:cs="Arial"/>
          <w:sz w:val="24"/>
        </w:rPr>
        <w:t>identificar aquelas que porventura preencham as condições listadas no subitem 7.12.</w:t>
      </w:r>
    </w:p>
    <w:p w:rsidR="00563801" w:rsidRPr="001A7CDE" w:rsidRDefault="00563801" w:rsidP="009B4A07">
      <w:pPr>
        <w:pStyle w:val="PargrafodaLista"/>
        <w:jc w:val="both"/>
        <w:rPr>
          <w:rFonts w:ascii="Times New Roman" w:hAnsi="Times New Roman" w:cs="Arial"/>
          <w:sz w:val="24"/>
        </w:rPr>
      </w:pPr>
    </w:p>
    <w:p w:rsidR="0056380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comprovação do atendimento ao PPB será feita mediante apresentação do documento</w:t>
      </w:r>
      <w:r w:rsidR="00563801" w:rsidRPr="001A7CDE">
        <w:rPr>
          <w:rFonts w:ascii="Times New Roman" w:hAnsi="Times New Roman" w:cs="Arial"/>
          <w:sz w:val="24"/>
        </w:rPr>
        <w:t xml:space="preserve"> </w:t>
      </w:r>
      <w:r w:rsidR="00D107DC" w:rsidRPr="001A7CDE">
        <w:rPr>
          <w:rFonts w:ascii="Times New Roman" w:hAnsi="Times New Roman" w:cs="Arial"/>
          <w:sz w:val="24"/>
        </w:rPr>
        <w:t>comprobatório de</w:t>
      </w:r>
      <w:r w:rsidRPr="001A7CDE">
        <w:rPr>
          <w:rFonts w:ascii="Times New Roman" w:hAnsi="Times New Roman" w:cs="Arial"/>
          <w:sz w:val="24"/>
        </w:rPr>
        <w:t xml:space="preserve"> habilitação à fruição dos incentivos fiscais regulamentados pelo</w:t>
      </w:r>
      <w:r w:rsidR="00D107DC" w:rsidRPr="001A7CDE">
        <w:rPr>
          <w:rFonts w:ascii="Times New Roman" w:hAnsi="Times New Roman" w:cs="Arial"/>
          <w:sz w:val="24"/>
        </w:rPr>
        <w:t>s</w:t>
      </w:r>
      <w:r w:rsidRPr="001A7CDE">
        <w:rPr>
          <w:rFonts w:ascii="Times New Roman" w:hAnsi="Times New Roman" w:cs="Arial"/>
          <w:sz w:val="24"/>
        </w:rPr>
        <w:t xml:space="preserve"> Decreto</w:t>
      </w:r>
      <w:r w:rsidR="00D107DC" w:rsidRPr="001A7CDE">
        <w:rPr>
          <w:rFonts w:ascii="Times New Roman" w:hAnsi="Times New Roman" w:cs="Arial"/>
          <w:sz w:val="24"/>
        </w:rPr>
        <w:t>s</w:t>
      </w:r>
      <w:r w:rsidRPr="001A7CDE">
        <w:rPr>
          <w:rFonts w:ascii="Times New Roman" w:hAnsi="Times New Roman" w:cs="Arial"/>
          <w:sz w:val="24"/>
        </w:rPr>
        <w:t xml:space="preserve"> 5.906, de 26 de setembro de 2006,</w:t>
      </w:r>
      <w:r w:rsidR="00D107DC" w:rsidRPr="001A7CDE">
        <w:rPr>
          <w:rFonts w:ascii="Times New Roman" w:hAnsi="Times New Roman" w:cs="Arial"/>
          <w:sz w:val="24"/>
        </w:rPr>
        <w:t xml:space="preserve"> e</w:t>
      </w:r>
      <w:r w:rsidRPr="001A7CDE">
        <w:rPr>
          <w:rFonts w:ascii="Times New Roman" w:hAnsi="Times New Roman" w:cs="Arial"/>
          <w:sz w:val="24"/>
        </w:rPr>
        <w:t xml:space="preserve"> Decreto 6.008, de 29 de dezembro de 2006</w:t>
      </w:r>
      <w:r w:rsidR="00D107DC" w:rsidRPr="001A7CDE">
        <w:rPr>
          <w:rFonts w:ascii="Times New Roman" w:hAnsi="Times New Roman" w:cs="Arial"/>
          <w:sz w:val="24"/>
        </w:rPr>
        <w:t>,</w:t>
      </w:r>
      <w:r w:rsidR="00817B98" w:rsidRPr="001A7CDE">
        <w:rPr>
          <w:rFonts w:ascii="Times New Roman" w:hAnsi="Times New Roman" w:cs="Arial"/>
          <w:sz w:val="24"/>
        </w:rPr>
        <w:t xml:space="preserve"> suas alteraç</w:t>
      </w:r>
      <w:r w:rsidR="00D107DC" w:rsidRPr="001A7CDE">
        <w:rPr>
          <w:rFonts w:ascii="Times New Roman" w:hAnsi="Times New Roman" w:cs="Arial"/>
          <w:sz w:val="24"/>
        </w:rPr>
        <w:t>ões posteriores e demais legislações e normas correlatas e/ou complementares</w:t>
      </w:r>
      <w:r w:rsidRPr="001A7CDE">
        <w:rPr>
          <w:rFonts w:ascii="Times New Roman" w:hAnsi="Times New Roman" w:cs="Arial"/>
          <w:sz w:val="24"/>
        </w:rPr>
        <w:t>.</w:t>
      </w:r>
    </w:p>
    <w:p w:rsidR="00563801" w:rsidRPr="001A7CDE" w:rsidRDefault="00563801" w:rsidP="009B4A07">
      <w:pPr>
        <w:pStyle w:val="PargrafodaLista"/>
        <w:autoSpaceDE w:val="0"/>
        <w:autoSpaceDN w:val="0"/>
        <w:adjustRightInd w:val="0"/>
        <w:spacing w:after="0" w:line="240" w:lineRule="auto"/>
        <w:ind w:left="858"/>
        <w:jc w:val="both"/>
        <w:rPr>
          <w:rFonts w:ascii="Times New Roman" w:hAnsi="Times New Roman" w:cs="Arial"/>
          <w:sz w:val="24"/>
        </w:rPr>
      </w:pPr>
    </w:p>
    <w:p w:rsidR="00563801"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comprovação será feita:</w:t>
      </w:r>
    </w:p>
    <w:p w:rsidR="00563801" w:rsidRPr="001A7CDE" w:rsidRDefault="00563801" w:rsidP="009B4A07">
      <w:pPr>
        <w:pStyle w:val="PargrafodaLista"/>
        <w:autoSpaceDE w:val="0"/>
        <w:autoSpaceDN w:val="0"/>
        <w:adjustRightInd w:val="0"/>
        <w:spacing w:after="0" w:line="240" w:lineRule="auto"/>
        <w:ind w:left="1224"/>
        <w:jc w:val="both"/>
        <w:rPr>
          <w:rFonts w:ascii="Times New Roman" w:hAnsi="Times New Roman" w:cs="Arial"/>
          <w:sz w:val="24"/>
        </w:rPr>
      </w:pPr>
    </w:p>
    <w:p w:rsidR="00563801"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b/>
          <w:bCs/>
          <w:sz w:val="24"/>
        </w:rPr>
        <w:t>eletronicamente</w:t>
      </w:r>
      <w:proofErr w:type="gramEnd"/>
      <w:r w:rsidRPr="001A7CDE">
        <w:rPr>
          <w:rFonts w:ascii="Times New Roman" w:hAnsi="Times New Roman" w:cs="Arial"/>
          <w:sz w:val="24"/>
        </w:rPr>
        <w:t>, por meio de consulta ao sítio eletrônico oficial do Ministério da Ciência e</w:t>
      </w:r>
      <w:r w:rsidR="00563801" w:rsidRPr="001A7CDE">
        <w:rPr>
          <w:rFonts w:ascii="Times New Roman" w:hAnsi="Times New Roman" w:cs="Arial"/>
          <w:sz w:val="24"/>
        </w:rPr>
        <w:t xml:space="preserve"> </w:t>
      </w:r>
      <w:r w:rsidRPr="001A7CDE">
        <w:rPr>
          <w:rFonts w:ascii="Times New Roman" w:hAnsi="Times New Roman" w:cs="Arial"/>
          <w:sz w:val="24"/>
        </w:rPr>
        <w:t>Tecnologia ou da Superintendência da Zona Franca de Manaus - SUFRAMA; ou</w:t>
      </w:r>
    </w:p>
    <w:p w:rsidR="00563801" w:rsidRPr="001A7CDE" w:rsidRDefault="00563801" w:rsidP="009B4A07">
      <w:pPr>
        <w:pStyle w:val="PargrafodaLista"/>
        <w:autoSpaceDE w:val="0"/>
        <w:autoSpaceDN w:val="0"/>
        <w:adjustRightInd w:val="0"/>
        <w:spacing w:after="0" w:line="240" w:lineRule="auto"/>
        <w:ind w:left="1728"/>
        <w:jc w:val="both"/>
        <w:rPr>
          <w:rFonts w:ascii="Times New Roman" w:hAnsi="Times New Roman" w:cs="Arial"/>
          <w:sz w:val="24"/>
        </w:rPr>
      </w:pPr>
    </w:p>
    <w:p w:rsidR="00563801"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b/>
          <w:bCs/>
          <w:sz w:val="24"/>
        </w:rPr>
      </w:pPr>
      <w:proofErr w:type="gramStart"/>
      <w:r w:rsidRPr="001A7CDE">
        <w:rPr>
          <w:rFonts w:ascii="Times New Roman" w:hAnsi="Times New Roman" w:cs="Arial"/>
          <w:b/>
          <w:bCs/>
          <w:sz w:val="24"/>
        </w:rPr>
        <w:t>por</w:t>
      </w:r>
      <w:proofErr w:type="gramEnd"/>
      <w:r w:rsidRPr="001A7CDE">
        <w:rPr>
          <w:rFonts w:ascii="Times New Roman" w:hAnsi="Times New Roman" w:cs="Arial"/>
          <w:b/>
          <w:bCs/>
          <w:sz w:val="24"/>
        </w:rPr>
        <w:t xml:space="preserve"> documento expedido </w:t>
      </w:r>
      <w:r w:rsidRPr="001A7CDE">
        <w:rPr>
          <w:rFonts w:ascii="Times New Roman" w:hAnsi="Times New Roman" w:cs="Arial"/>
          <w:sz w:val="24"/>
        </w:rPr>
        <w:t>para esta finalidade pelo Ministério da Ciência e Tecnologia ou</w:t>
      </w:r>
      <w:r w:rsidR="00563801" w:rsidRPr="001A7CDE">
        <w:rPr>
          <w:rFonts w:ascii="Times New Roman" w:hAnsi="Times New Roman" w:cs="Arial"/>
          <w:sz w:val="24"/>
        </w:rPr>
        <w:t xml:space="preserve"> </w:t>
      </w:r>
      <w:r w:rsidRPr="001A7CDE">
        <w:rPr>
          <w:rFonts w:ascii="Times New Roman" w:hAnsi="Times New Roman" w:cs="Arial"/>
          <w:sz w:val="24"/>
        </w:rPr>
        <w:t>pela SUFRAMA, mediante solicitação da licitante.</w:t>
      </w:r>
    </w:p>
    <w:p w:rsidR="00563801" w:rsidRPr="001A7CDE" w:rsidRDefault="00563801" w:rsidP="009B4A07">
      <w:pPr>
        <w:pStyle w:val="PargrafodaLista"/>
        <w:jc w:val="both"/>
        <w:rPr>
          <w:rFonts w:ascii="Times New Roman" w:hAnsi="Times New Roman" w:cs="Arial"/>
          <w:sz w:val="24"/>
        </w:rPr>
      </w:pPr>
    </w:p>
    <w:p w:rsidR="0056380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Na hipótese em que </w:t>
      </w:r>
      <w:r w:rsidRPr="001A7CDE">
        <w:rPr>
          <w:rFonts w:ascii="Times New Roman" w:hAnsi="Times New Roman" w:cs="Arial"/>
          <w:b/>
          <w:bCs/>
          <w:sz w:val="24"/>
        </w:rPr>
        <w:t xml:space="preserve">nenhuma das licitantes </w:t>
      </w:r>
      <w:r w:rsidRPr="001A7CDE">
        <w:rPr>
          <w:rFonts w:ascii="Times New Roman" w:hAnsi="Times New Roman" w:cs="Arial"/>
          <w:sz w:val="24"/>
        </w:rPr>
        <w:t xml:space="preserve">preencha os </w:t>
      </w:r>
      <w:r w:rsidRPr="001A7CDE">
        <w:rPr>
          <w:rFonts w:ascii="Times New Roman" w:hAnsi="Times New Roman" w:cs="Arial"/>
          <w:b/>
          <w:bCs/>
          <w:sz w:val="24"/>
        </w:rPr>
        <w:t>requisitos elencados no</w:t>
      </w:r>
      <w:r w:rsidR="00563801" w:rsidRPr="001A7CDE">
        <w:rPr>
          <w:rFonts w:ascii="Times New Roman" w:hAnsi="Times New Roman" w:cs="Arial"/>
          <w:b/>
          <w:bCs/>
          <w:sz w:val="24"/>
        </w:rPr>
        <w:t xml:space="preserve"> </w:t>
      </w:r>
      <w:r w:rsidRPr="001A7CDE">
        <w:rPr>
          <w:rFonts w:ascii="Times New Roman" w:hAnsi="Times New Roman" w:cs="Arial"/>
          <w:b/>
          <w:bCs/>
          <w:sz w:val="24"/>
        </w:rPr>
        <w:t>subitem 7.12</w:t>
      </w:r>
      <w:r w:rsidRPr="001A7CDE">
        <w:rPr>
          <w:rFonts w:ascii="Times New Roman" w:hAnsi="Times New Roman" w:cs="Arial"/>
          <w:sz w:val="24"/>
        </w:rPr>
        <w:t>, prevalecerá o resultado inicialmente apurado pelo sistema eletrônico.</w:t>
      </w:r>
      <w:r w:rsidR="00563801" w:rsidRPr="001A7CDE">
        <w:rPr>
          <w:rFonts w:ascii="Times New Roman" w:hAnsi="Times New Roman" w:cs="Arial"/>
          <w:sz w:val="24"/>
        </w:rPr>
        <w:t xml:space="preserve"> </w:t>
      </w:r>
    </w:p>
    <w:p w:rsidR="00563801" w:rsidRDefault="00563801"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BF2BE3" w:rsidRDefault="00BF2BE3"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BF2BE3" w:rsidRDefault="00BF2BE3"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85152C" w:rsidRPr="001A7CDE" w:rsidRDefault="0085152C"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563801"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DO JULGAMENTO DAS PROPOSTAS</w:t>
      </w:r>
    </w:p>
    <w:p w:rsidR="0085152C" w:rsidRPr="001A7CDE" w:rsidRDefault="0085152C" w:rsidP="009B4A07">
      <w:pPr>
        <w:pStyle w:val="PargrafodaLista"/>
        <w:autoSpaceDE w:val="0"/>
        <w:autoSpaceDN w:val="0"/>
        <w:adjustRightInd w:val="0"/>
        <w:spacing w:after="0" w:line="240" w:lineRule="auto"/>
        <w:ind w:left="360"/>
        <w:jc w:val="both"/>
        <w:rPr>
          <w:rFonts w:ascii="Times New Roman" w:hAnsi="Times New Roman" w:cs="Arial"/>
          <w:sz w:val="24"/>
        </w:rPr>
      </w:pPr>
    </w:p>
    <w:p w:rsidR="0056380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Encerrada a etapa de lances,</w:t>
      </w:r>
      <w:r w:rsidR="00563801" w:rsidRPr="001A7CDE">
        <w:rPr>
          <w:rFonts w:ascii="Times New Roman" w:hAnsi="Times New Roman" w:cs="Arial"/>
          <w:sz w:val="24"/>
        </w:rPr>
        <w:t xml:space="preserve"> o Pregoeiro</w:t>
      </w:r>
      <w:r w:rsidRPr="001A7CDE">
        <w:rPr>
          <w:rFonts w:ascii="Times New Roman" w:hAnsi="Times New Roman" w:cs="Arial"/>
          <w:sz w:val="24"/>
        </w:rPr>
        <w:t xml:space="preserve"> examinará a proposta classificada em</w:t>
      </w:r>
      <w:r w:rsidR="00563801" w:rsidRPr="001A7CDE">
        <w:rPr>
          <w:rFonts w:ascii="Times New Roman" w:hAnsi="Times New Roman" w:cs="Arial"/>
          <w:sz w:val="24"/>
        </w:rPr>
        <w:t xml:space="preserve"> </w:t>
      </w:r>
      <w:r w:rsidRPr="001A7CDE">
        <w:rPr>
          <w:rFonts w:ascii="Times New Roman" w:hAnsi="Times New Roman" w:cs="Arial"/>
          <w:sz w:val="24"/>
        </w:rPr>
        <w:t>primeiro lugar quanto à compatibilidade do preço em relação ao estimado para a aquisição,</w:t>
      </w:r>
      <w:r w:rsidR="00563801" w:rsidRPr="001A7CDE">
        <w:rPr>
          <w:rFonts w:ascii="Times New Roman" w:hAnsi="Times New Roman" w:cs="Arial"/>
          <w:sz w:val="24"/>
        </w:rPr>
        <w:t xml:space="preserve"> </w:t>
      </w:r>
      <w:r w:rsidRPr="001A7CDE">
        <w:rPr>
          <w:rFonts w:ascii="Times New Roman" w:hAnsi="Times New Roman" w:cs="Arial"/>
          <w:sz w:val="24"/>
        </w:rPr>
        <w:t>obtido por meio de pesquisa de mercado.</w:t>
      </w:r>
    </w:p>
    <w:p w:rsidR="00563801" w:rsidRPr="001A7CDE" w:rsidRDefault="00563801" w:rsidP="009B4A07">
      <w:pPr>
        <w:pStyle w:val="PargrafodaLista"/>
        <w:autoSpaceDE w:val="0"/>
        <w:autoSpaceDN w:val="0"/>
        <w:adjustRightInd w:val="0"/>
        <w:spacing w:after="0" w:line="240" w:lineRule="auto"/>
        <w:ind w:left="858"/>
        <w:jc w:val="both"/>
        <w:rPr>
          <w:rFonts w:ascii="Times New Roman" w:hAnsi="Times New Roman" w:cs="Arial"/>
          <w:sz w:val="24"/>
        </w:rPr>
      </w:pPr>
    </w:p>
    <w:p w:rsidR="0056380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Confirmada a aceitabilidade da proposta,</w:t>
      </w:r>
      <w:r w:rsidR="00563801" w:rsidRPr="001A7CDE">
        <w:rPr>
          <w:rFonts w:ascii="Times New Roman" w:hAnsi="Times New Roman" w:cs="Arial"/>
          <w:sz w:val="24"/>
        </w:rPr>
        <w:t xml:space="preserve"> o Pregoeiro</w:t>
      </w:r>
      <w:r w:rsidRPr="001A7CDE">
        <w:rPr>
          <w:rFonts w:ascii="Times New Roman" w:hAnsi="Times New Roman" w:cs="Arial"/>
          <w:sz w:val="24"/>
        </w:rPr>
        <w:t xml:space="preserve"> divulgará o resultado do</w:t>
      </w:r>
      <w:r w:rsidR="00563801" w:rsidRPr="001A7CDE">
        <w:rPr>
          <w:rFonts w:ascii="Times New Roman" w:hAnsi="Times New Roman" w:cs="Arial"/>
          <w:sz w:val="24"/>
        </w:rPr>
        <w:t xml:space="preserve"> </w:t>
      </w:r>
      <w:r w:rsidRPr="001A7CDE">
        <w:rPr>
          <w:rFonts w:ascii="Times New Roman" w:hAnsi="Times New Roman" w:cs="Arial"/>
          <w:sz w:val="24"/>
        </w:rPr>
        <w:t>julgamento do preço, procedendo à verificação da habilitação da licitante, conforme as</w:t>
      </w:r>
      <w:r w:rsidR="00563801" w:rsidRPr="001A7CDE">
        <w:rPr>
          <w:rFonts w:ascii="Times New Roman" w:hAnsi="Times New Roman" w:cs="Arial"/>
          <w:sz w:val="24"/>
        </w:rPr>
        <w:t xml:space="preserve"> </w:t>
      </w:r>
      <w:r w:rsidRPr="001A7CDE">
        <w:rPr>
          <w:rFonts w:ascii="Times New Roman" w:hAnsi="Times New Roman" w:cs="Arial"/>
          <w:sz w:val="24"/>
        </w:rPr>
        <w:t>disposições deste Edital e seus anexos.</w:t>
      </w:r>
    </w:p>
    <w:p w:rsidR="00563801" w:rsidRPr="001A7CDE" w:rsidRDefault="00563801" w:rsidP="009B4A07">
      <w:pPr>
        <w:pStyle w:val="PargrafodaLista"/>
        <w:jc w:val="both"/>
        <w:rPr>
          <w:rFonts w:ascii="Times New Roman" w:hAnsi="Times New Roman" w:cs="Arial"/>
          <w:sz w:val="24"/>
        </w:rPr>
      </w:pPr>
    </w:p>
    <w:p w:rsidR="0056380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classificação das propostas será pelo critério de </w:t>
      </w:r>
      <w:r w:rsidRPr="001A7CDE">
        <w:rPr>
          <w:rFonts w:ascii="Times New Roman" w:hAnsi="Times New Roman" w:cs="Arial"/>
          <w:b/>
          <w:bCs/>
          <w:sz w:val="24"/>
        </w:rPr>
        <w:t xml:space="preserve">MENOR PREÇO, </w:t>
      </w:r>
      <w:r w:rsidRPr="001A7CDE">
        <w:rPr>
          <w:rFonts w:ascii="Times New Roman" w:hAnsi="Times New Roman" w:cs="Arial"/>
          <w:sz w:val="24"/>
        </w:rPr>
        <w:t>representado pelo</w:t>
      </w:r>
      <w:r w:rsidR="00563801" w:rsidRPr="001A7CDE">
        <w:rPr>
          <w:rFonts w:ascii="Times New Roman" w:hAnsi="Times New Roman" w:cs="Arial"/>
          <w:sz w:val="24"/>
        </w:rPr>
        <w:t xml:space="preserve"> </w:t>
      </w:r>
      <w:proofErr w:type="gramStart"/>
      <w:r w:rsidRPr="001A7CDE">
        <w:rPr>
          <w:rFonts w:ascii="Times New Roman" w:hAnsi="Times New Roman" w:cs="Arial"/>
          <w:b/>
          <w:bCs/>
          <w:sz w:val="24"/>
        </w:rPr>
        <w:t>MENOR PREÇO POR ITEM</w:t>
      </w:r>
      <w:r w:rsidRPr="001A7CDE">
        <w:rPr>
          <w:rFonts w:ascii="Times New Roman" w:hAnsi="Times New Roman" w:cs="Arial"/>
          <w:sz w:val="24"/>
        </w:rPr>
        <w:t>, observad</w:t>
      </w:r>
      <w:r w:rsidR="00391E9A" w:rsidRPr="001A7CDE">
        <w:rPr>
          <w:rFonts w:ascii="Times New Roman" w:hAnsi="Times New Roman" w:cs="Arial"/>
          <w:sz w:val="24"/>
        </w:rPr>
        <w:t>as</w:t>
      </w:r>
      <w:proofErr w:type="gramEnd"/>
      <w:r w:rsidR="00391E9A" w:rsidRPr="001A7CDE">
        <w:rPr>
          <w:rFonts w:ascii="Times New Roman" w:hAnsi="Times New Roman" w:cs="Arial"/>
          <w:sz w:val="24"/>
        </w:rPr>
        <w:t xml:space="preserve"> as especificações técnicas e </w:t>
      </w:r>
      <w:r w:rsidRPr="001A7CDE">
        <w:rPr>
          <w:rFonts w:ascii="Times New Roman" w:hAnsi="Times New Roman" w:cs="Arial"/>
          <w:sz w:val="24"/>
        </w:rPr>
        <w:t xml:space="preserve">o </w:t>
      </w:r>
      <w:r w:rsidRPr="001A7CDE">
        <w:rPr>
          <w:rFonts w:ascii="Times New Roman" w:hAnsi="Times New Roman" w:cs="Arial"/>
          <w:b/>
          <w:bCs/>
          <w:sz w:val="24"/>
        </w:rPr>
        <w:t>preço total de referência</w:t>
      </w:r>
      <w:r w:rsidRPr="001A7CDE">
        <w:rPr>
          <w:rFonts w:ascii="Times New Roman" w:hAnsi="Times New Roman" w:cs="Arial"/>
          <w:sz w:val="24"/>
        </w:rPr>
        <w:t>, constante</w:t>
      </w:r>
      <w:r w:rsidR="002102B5" w:rsidRPr="001A7CDE">
        <w:rPr>
          <w:rFonts w:ascii="Times New Roman" w:hAnsi="Times New Roman" w:cs="Arial"/>
          <w:sz w:val="24"/>
        </w:rPr>
        <w:t>s</w:t>
      </w:r>
      <w:r w:rsidRPr="001A7CDE">
        <w:rPr>
          <w:rFonts w:ascii="Times New Roman" w:hAnsi="Times New Roman" w:cs="Arial"/>
          <w:sz w:val="24"/>
        </w:rPr>
        <w:t xml:space="preserve"> do</w:t>
      </w:r>
      <w:r w:rsidRPr="001A7CDE">
        <w:rPr>
          <w:rFonts w:ascii="Times New Roman" w:hAnsi="Times New Roman" w:cs="Arial"/>
          <w:b/>
          <w:bCs/>
          <w:sz w:val="24"/>
        </w:rPr>
        <w:t xml:space="preserve"> Termo de Referência (Anexo I deste Edital)</w:t>
      </w:r>
      <w:r w:rsidRPr="001A7CDE">
        <w:rPr>
          <w:rFonts w:ascii="Times New Roman" w:hAnsi="Times New Roman" w:cs="Arial"/>
          <w:sz w:val="24"/>
        </w:rPr>
        <w:t>.</w:t>
      </w:r>
    </w:p>
    <w:p w:rsidR="00563801" w:rsidRPr="001A7CDE" w:rsidRDefault="00563801" w:rsidP="009B4A07">
      <w:pPr>
        <w:pStyle w:val="PargrafodaLista"/>
        <w:jc w:val="both"/>
        <w:rPr>
          <w:rFonts w:ascii="Times New Roman" w:hAnsi="Times New Roman" w:cs="Arial"/>
          <w:sz w:val="24"/>
        </w:rPr>
      </w:pPr>
    </w:p>
    <w:p w:rsidR="00041C12"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Se a proposta ou o lance de menor preço não for aceitável, ou se a licitante</w:t>
      </w:r>
      <w:r w:rsidR="00563801" w:rsidRPr="001A7CDE">
        <w:rPr>
          <w:rFonts w:ascii="Times New Roman" w:hAnsi="Times New Roman" w:cs="Arial"/>
          <w:sz w:val="24"/>
        </w:rPr>
        <w:t xml:space="preserve"> </w:t>
      </w:r>
      <w:r w:rsidRPr="001A7CDE">
        <w:rPr>
          <w:rFonts w:ascii="Times New Roman" w:hAnsi="Times New Roman" w:cs="Arial"/>
          <w:sz w:val="24"/>
        </w:rPr>
        <w:t xml:space="preserve">desatender às exigências </w:t>
      </w:r>
      <w:proofErr w:type="spellStart"/>
      <w:r w:rsidRPr="001A7CDE">
        <w:rPr>
          <w:rFonts w:ascii="Times New Roman" w:hAnsi="Times New Roman" w:cs="Arial"/>
          <w:sz w:val="24"/>
        </w:rPr>
        <w:t>habilitatórias</w:t>
      </w:r>
      <w:proofErr w:type="spellEnd"/>
      <w:r w:rsidRPr="001A7CDE">
        <w:rPr>
          <w:rFonts w:ascii="Times New Roman" w:hAnsi="Times New Roman" w:cs="Arial"/>
          <w:sz w:val="24"/>
        </w:rPr>
        <w:t>,</w:t>
      </w:r>
      <w:r w:rsidR="00563801" w:rsidRPr="001A7CDE">
        <w:rPr>
          <w:rFonts w:ascii="Times New Roman" w:hAnsi="Times New Roman" w:cs="Arial"/>
          <w:sz w:val="24"/>
        </w:rPr>
        <w:t xml:space="preserve"> o Pregoeiro</w:t>
      </w:r>
      <w:r w:rsidRPr="001A7CDE">
        <w:rPr>
          <w:rFonts w:ascii="Times New Roman" w:hAnsi="Times New Roman" w:cs="Arial"/>
          <w:sz w:val="24"/>
        </w:rPr>
        <w:t xml:space="preserve"> examinará a proposta ou o lance</w:t>
      </w:r>
      <w:r w:rsidR="00563801" w:rsidRPr="001A7CDE">
        <w:rPr>
          <w:rFonts w:ascii="Times New Roman" w:hAnsi="Times New Roman" w:cs="Arial"/>
          <w:sz w:val="24"/>
        </w:rPr>
        <w:t xml:space="preserve"> </w:t>
      </w:r>
      <w:r w:rsidRPr="001A7CDE">
        <w:rPr>
          <w:rFonts w:ascii="Times New Roman" w:hAnsi="Times New Roman" w:cs="Arial"/>
          <w:sz w:val="24"/>
        </w:rPr>
        <w:t>subseqüente, verificando a sua aceitabilidade e as condições de habilitação, na ordem de</w:t>
      </w:r>
      <w:r w:rsidR="00041C12" w:rsidRPr="001A7CDE">
        <w:rPr>
          <w:rFonts w:ascii="Times New Roman" w:hAnsi="Times New Roman" w:cs="Arial"/>
          <w:sz w:val="24"/>
        </w:rPr>
        <w:t xml:space="preserve"> </w:t>
      </w:r>
      <w:r w:rsidRPr="001A7CDE">
        <w:rPr>
          <w:rFonts w:ascii="Times New Roman" w:hAnsi="Times New Roman" w:cs="Arial"/>
          <w:sz w:val="24"/>
        </w:rPr>
        <w:t>classificação, e assim sucessivamente, até a apuração de uma proposta ou lance que satisfaça</w:t>
      </w:r>
      <w:r w:rsidR="00041C12" w:rsidRPr="001A7CDE">
        <w:rPr>
          <w:rFonts w:ascii="Times New Roman" w:hAnsi="Times New Roman" w:cs="Arial"/>
          <w:sz w:val="24"/>
        </w:rPr>
        <w:t xml:space="preserve"> </w:t>
      </w:r>
      <w:r w:rsidRPr="001A7CDE">
        <w:rPr>
          <w:rFonts w:ascii="Times New Roman" w:hAnsi="Times New Roman" w:cs="Arial"/>
          <w:sz w:val="24"/>
        </w:rPr>
        <w:t>às condições e exigências constantes no Edital e seus anexos.</w:t>
      </w:r>
    </w:p>
    <w:p w:rsidR="00041C12" w:rsidRPr="001A7CDE" w:rsidRDefault="00041C12" w:rsidP="009B4A07">
      <w:pPr>
        <w:pStyle w:val="PargrafodaLista"/>
        <w:jc w:val="both"/>
        <w:rPr>
          <w:rFonts w:ascii="Times New Roman" w:hAnsi="Times New Roman" w:cs="Arial"/>
          <w:sz w:val="24"/>
        </w:rPr>
      </w:pPr>
    </w:p>
    <w:p w:rsidR="00041C12"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Ocorrendo a situação referida neste subitem,</w:t>
      </w:r>
      <w:r w:rsidR="00563801" w:rsidRPr="001A7CDE">
        <w:rPr>
          <w:rFonts w:ascii="Times New Roman" w:hAnsi="Times New Roman" w:cs="Arial"/>
          <w:sz w:val="24"/>
        </w:rPr>
        <w:t xml:space="preserve"> o Pregoeiro</w:t>
      </w:r>
      <w:r w:rsidRPr="001A7CDE">
        <w:rPr>
          <w:rFonts w:ascii="Times New Roman" w:hAnsi="Times New Roman" w:cs="Arial"/>
          <w:sz w:val="24"/>
        </w:rPr>
        <w:t xml:space="preserve"> poderá negociar com a licitante</w:t>
      </w:r>
      <w:r w:rsidR="00041C12" w:rsidRPr="001A7CDE">
        <w:rPr>
          <w:rFonts w:ascii="Times New Roman" w:hAnsi="Times New Roman" w:cs="Arial"/>
          <w:sz w:val="24"/>
        </w:rPr>
        <w:t xml:space="preserve"> </w:t>
      </w:r>
      <w:r w:rsidRPr="001A7CDE">
        <w:rPr>
          <w:rFonts w:ascii="Times New Roman" w:hAnsi="Times New Roman" w:cs="Arial"/>
          <w:sz w:val="24"/>
        </w:rPr>
        <w:t>para que seja obtida melhor proposta.</w:t>
      </w:r>
    </w:p>
    <w:p w:rsidR="00041C12" w:rsidRPr="001A7CDE" w:rsidRDefault="00041C12" w:rsidP="009B4A07">
      <w:pPr>
        <w:pStyle w:val="PargrafodaLista"/>
        <w:autoSpaceDE w:val="0"/>
        <w:autoSpaceDN w:val="0"/>
        <w:adjustRightInd w:val="0"/>
        <w:spacing w:after="0" w:line="240" w:lineRule="auto"/>
        <w:ind w:left="1224"/>
        <w:jc w:val="both"/>
        <w:rPr>
          <w:rFonts w:ascii="Times New Roman" w:hAnsi="Times New Roman" w:cs="Arial"/>
          <w:sz w:val="24"/>
        </w:rPr>
      </w:pPr>
    </w:p>
    <w:p w:rsidR="00041C12"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No julgamento da habilitação e das propostas,</w:t>
      </w:r>
      <w:r w:rsidR="00563801" w:rsidRPr="001A7CDE">
        <w:rPr>
          <w:rFonts w:ascii="Times New Roman" w:hAnsi="Times New Roman" w:cs="Arial"/>
          <w:sz w:val="24"/>
        </w:rPr>
        <w:t xml:space="preserve"> o Pregoeiro</w:t>
      </w:r>
      <w:r w:rsidRPr="001A7CDE">
        <w:rPr>
          <w:rFonts w:ascii="Times New Roman" w:hAnsi="Times New Roman" w:cs="Arial"/>
          <w:sz w:val="24"/>
        </w:rPr>
        <w:t xml:space="preserve"> poderá sanar erros ou falhas</w:t>
      </w:r>
      <w:r w:rsidR="00041C12" w:rsidRPr="001A7CDE">
        <w:rPr>
          <w:rFonts w:ascii="Times New Roman" w:hAnsi="Times New Roman" w:cs="Arial"/>
          <w:sz w:val="24"/>
        </w:rPr>
        <w:t xml:space="preserve"> </w:t>
      </w:r>
      <w:r w:rsidRPr="001A7CDE">
        <w:rPr>
          <w:rFonts w:ascii="Times New Roman" w:hAnsi="Times New Roman" w:cs="Arial"/>
          <w:sz w:val="24"/>
        </w:rPr>
        <w:t>que não alterem a substância das propostas, dos documentos e sua validade jurídica, mediante</w:t>
      </w:r>
      <w:r w:rsidR="00041C12" w:rsidRPr="001A7CDE">
        <w:rPr>
          <w:rFonts w:ascii="Times New Roman" w:hAnsi="Times New Roman" w:cs="Arial"/>
          <w:sz w:val="24"/>
        </w:rPr>
        <w:t xml:space="preserve"> </w:t>
      </w:r>
      <w:r w:rsidRPr="001A7CDE">
        <w:rPr>
          <w:rFonts w:ascii="Times New Roman" w:hAnsi="Times New Roman" w:cs="Arial"/>
          <w:sz w:val="24"/>
        </w:rPr>
        <w:t>despacho fundamentado, registrado em ata e acessível a todos, atribuindo-lhes validade e eficácia</w:t>
      </w:r>
      <w:r w:rsidR="00041C12" w:rsidRPr="001A7CDE">
        <w:rPr>
          <w:rFonts w:ascii="Times New Roman" w:hAnsi="Times New Roman" w:cs="Arial"/>
          <w:sz w:val="24"/>
        </w:rPr>
        <w:t xml:space="preserve"> </w:t>
      </w:r>
      <w:r w:rsidRPr="001A7CDE">
        <w:rPr>
          <w:rFonts w:ascii="Times New Roman" w:hAnsi="Times New Roman" w:cs="Arial"/>
          <w:sz w:val="24"/>
        </w:rPr>
        <w:t>para fins de habilitação e classificação.</w:t>
      </w:r>
    </w:p>
    <w:p w:rsidR="00041C12" w:rsidRDefault="00041C12" w:rsidP="009B4A07">
      <w:pPr>
        <w:pStyle w:val="PargrafodaLista"/>
        <w:jc w:val="both"/>
        <w:rPr>
          <w:rFonts w:ascii="Times New Roman" w:hAnsi="Times New Roman" w:cs="Arial"/>
          <w:b/>
          <w:bCs/>
          <w:sz w:val="24"/>
        </w:rPr>
      </w:pPr>
    </w:p>
    <w:p w:rsidR="0085152C" w:rsidRDefault="0085152C" w:rsidP="009B4A07">
      <w:pPr>
        <w:pStyle w:val="PargrafodaLista"/>
        <w:jc w:val="both"/>
        <w:rPr>
          <w:rFonts w:ascii="Times New Roman" w:hAnsi="Times New Roman" w:cs="Arial"/>
          <w:b/>
          <w:bCs/>
          <w:sz w:val="24"/>
        </w:rPr>
      </w:pPr>
    </w:p>
    <w:p w:rsidR="00041C12"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 HABILITAÇÃO</w:t>
      </w:r>
    </w:p>
    <w:p w:rsidR="00041C12" w:rsidRDefault="00041C12" w:rsidP="009B4A07">
      <w:pPr>
        <w:pStyle w:val="PargrafodaLista"/>
        <w:autoSpaceDE w:val="0"/>
        <w:autoSpaceDN w:val="0"/>
        <w:adjustRightInd w:val="0"/>
        <w:spacing w:after="0" w:line="240" w:lineRule="auto"/>
        <w:ind w:left="360"/>
        <w:jc w:val="both"/>
        <w:rPr>
          <w:rFonts w:ascii="Times New Roman" w:hAnsi="Times New Roman" w:cs="Arial"/>
          <w:sz w:val="24"/>
        </w:rPr>
      </w:pPr>
    </w:p>
    <w:p w:rsidR="00041C12"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Encerrada a etapa de lances da sessão pública e a negociação, a licitante detentora da</w:t>
      </w:r>
      <w:r w:rsidR="00041C12" w:rsidRPr="001A7CDE">
        <w:rPr>
          <w:rFonts w:ascii="Times New Roman" w:hAnsi="Times New Roman" w:cs="Arial"/>
          <w:sz w:val="24"/>
        </w:rPr>
        <w:t xml:space="preserve"> </w:t>
      </w:r>
      <w:r w:rsidRPr="001A7CDE">
        <w:rPr>
          <w:rFonts w:ascii="Times New Roman" w:hAnsi="Times New Roman" w:cs="Arial"/>
          <w:sz w:val="24"/>
        </w:rPr>
        <w:t xml:space="preserve">melhor proposta ou lance encaminhará à </w:t>
      </w:r>
      <w:r w:rsidR="00391E9A" w:rsidRPr="001A7CDE">
        <w:rPr>
          <w:rFonts w:ascii="Times New Roman" w:hAnsi="Times New Roman" w:cs="Arial"/>
          <w:sz w:val="24"/>
        </w:rPr>
        <w:t xml:space="preserve">Polícia Federal em Sergipe </w:t>
      </w:r>
      <w:r w:rsidRPr="001A7CDE">
        <w:rPr>
          <w:rFonts w:ascii="Times New Roman" w:hAnsi="Times New Roman" w:cs="Arial"/>
          <w:sz w:val="24"/>
        </w:rPr>
        <w:t>a documentação referente</w:t>
      </w:r>
      <w:r w:rsidR="00041C12" w:rsidRPr="001A7CDE">
        <w:rPr>
          <w:rFonts w:ascii="Times New Roman" w:hAnsi="Times New Roman" w:cs="Arial"/>
          <w:sz w:val="24"/>
        </w:rPr>
        <w:t xml:space="preserve"> </w:t>
      </w:r>
      <w:r w:rsidRPr="001A7CDE">
        <w:rPr>
          <w:rFonts w:ascii="Times New Roman" w:hAnsi="Times New Roman" w:cs="Arial"/>
          <w:sz w:val="24"/>
        </w:rPr>
        <w:t xml:space="preserve">à habilitação, no </w:t>
      </w:r>
      <w:r w:rsidRPr="001A7CDE">
        <w:rPr>
          <w:rFonts w:ascii="Times New Roman" w:hAnsi="Times New Roman" w:cs="Arial"/>
          <w:b/>
          <w:bCs/>
          <w:sz w:val="24"/>
        </w:rPr>
        <w:t>prazo máximo de 02 (duas) horas</w:t>
      </w:r>
      <w:r w:rsidRPr="001A7CDE">
        <w:rPr>
          <w:rFonts w:ascii="Times New Roman" w:hAnsi="Times New Roman" w:cs="Arial"/>
          <w:sz w:val="24"/>
        </w:rPr>
        <w:t xml:space="preserve">, pelo </w:t>
      </w:r>
      <w:r w:rsidR="00391E9A" w:rsidRPr="001A7CDE">
        <w:rPr>
          <w:rFonts w:ascii="Times New Roman" w:hAnsi="Times New Roman" w:cs="Arial"/>
          <w:b/>
          <w:bCs/>
          <w:sz w:val="24"/>
        </w:rPr>
        <w:t xml:space="preserve">fac-símile: </w:t>
      </w:r>
      <w:r w:rsidR="00D107DC" w:rsidRPr="001A7CDE">
        <w:rPr>
          <w:rFonts w:ascii="Times New Roman" w:hAnsi="Times New Roman" w:cs="Arial"/>
          <w:b/>
          <w:bCs/>
          <w:sz w:val="24"/>
        </w:rPr>
        <w:t>(0</w:t>
      </w:r>
      <w:r w:rsidR="00391E9A" w:rsidRPr="001A7CDE">
        <w:rPr>
          <w:rFonts w:ascii="Times New Roman" w:hAnsi="Times New Roman" w:cs="Arial"/>
          <w:b/>
          <w:bCs/>
          <w:sz w:val="24"/>
        </w:rPr>
        <w:t>79) 3323-85</w:t>
      </w:r>
      <w:r w:rsidR="00817B98" w:rsidRPr="001A7CDE">
        <w:rPr>
          <w:rFonts w:ascii="Times New Roman" w:hAnsi="Times New Roman" w:cs="Arial"/>
          <w:b/>
          <w:bCs/>
          <w:sz w:val="24"/>
        </w:rPr>
        <w:t>34</w:t>
      </w:r>
      <w:r w:rsidRPr="001A7CDE">
        <w:rPr>
          <w:rFonts w:ascii="Times New Roman" w:hAnsi="Times New Roman" w:cs="Arial"/>
          <w:b/>
          <w:bCs/>
          <w:sz w:val="24"/>
        </w:rPr>
        <w:t xml:space="preserve"> ou pelo</w:t>
      </w:r>
      <w:r w:rsidR="00041C12" w:rsidRPr="001A7CDE">
        <w:rPr>
          <w:rFonts w:ascii="Times New Roman" w:hAnsi="Times New Roman" w:cs="Arial"/>
          <w:b/>
          <w:bCs/>
          <w:sz w:val="24"/>
        </w:rPr>
        <w:t xml:space="preserve"> </w:t>
      </w:r>
      <w:r w:rsidRPr="001A7CDE">
        <w:rPr>
          <w:rFonts w:ascii="Times New Roman" w:hAnsi="Times New Roman" w:cs="Arial"/>
          <w:b/>
          <w:bCs/>
          <w:sz w:val="24"/>
        </w:rPr>
        <w:t>Sistema Eletrônico</w:t>
      </w:r>
      <w:r w:rsidRPr="001A7CDE">
        <w:rPr>
          <w:rFonts w:ascii="Times New Roman" w:hAnsi="Times New Roman" w:cs="Arial"/>
          <w:sz w:val="24"/>
        </w:rPr>
        <w:t xml:space="preserve">, </w:t>
      </w:r>
      <w:r w:rsidRPr="001A7CDE">
        <w:rPr>
          <w:rFonts w:ascii="Times New Roman" w:hAnsi="Times New Roman" w:cs="Arial"/>
          <w:sz w:val="24"/>
        </w:rPr>
        <w:lastRenderedPageBreak/>
        <w:t xml:space="preserve">e, num </w:t>
      </w:r>
      <w:r w:rsidRPr="001A7CDE">
        <w:rPr>
          <w:rFonts w:ascii="Times New Roman" w:hAnsi="Times New Roman" w:cs="Arial"/>
          <w:b/>
          <w:bCs/>
          <w:sz w:val="24"/>
        </w:rPr>
        <w:t xml:space="preserve">prazo de até 48 (quarenta e oito) horas, apresentará </w:t>
      </w:r>
      <w:r w:rsidRPr="001A7CDE">
        <w:rPr>
          <w:rFonts w:ascii="Times New Roman" w:hAnsi="Times New Roman" w:cs="Arial"/>
          <w:sz w:val="24"/>
        </w:rPr>
        <w:t>os</w:t>
      </w:r>
      <w:r w:rsidR="00041C12" w:rsidRPr="001A7CDE">
        <w:rPr>
          <w:rFonts w:ascii="Times New Roman" w:hAnsi="Times New Roman" w:cs="Arial"/>
          <w:sz w:val="24"/>
        </w:rPr>
        <w:t xml:space="preserve"> </w:t>
      </w:r>
      <w:r w:rsidRPr="001A7CDE">
        <w:rPr>
          <w:rFonts w:ascii="Times New Roman" w:hAnsi="Times New Roman" w:cs="Arial"/>
          <w:b/>
          <w:bCs/>
          <w:sz w:val="24"/>
        </w:rPr>
        <w:t>documentos originais</w:t>
      </w:r>
      <w:r w:rsidRPr="001A7CDE">
        <w:rPr>
          <w:rFonts w:ascii="Times New Roman" w:hAnsi="Times New Roman" w:cs="Arial"/>
          <w:sz w:val="24"/>
        </w:rPr>
        <w:t xml:space="preserve">, juntamente com a Proposta de Preço atualizada, à </w:t>
      </w:r>
      <w:r w:rsidR="00391E9A" w:rsidRPr="001A7CDE">
        <w:rPr>
          <w:rFonts w:ascii="Times New Roman" w:hAnsi="Times New Roman" w:cs="Arial"/>
          <w:sz w:val="24"/>
        </w:rPr>
        <w:t>Polícia Federal em Sergipe</w:t>
      </w:r>
      <w:r w:rsidR="00AE49A6" w:rsidRPr="001A7CDE">
        <w:rPr>
          <w:rFonts w:ascii="Times New Roman" w:hAnsi="Times New Roman" w:cs="Arial"/>
          <w:sz w:val="24"/>
        </w:rPr>
        <w:t xml:space="preserve">, sito à </w:t>
      </w:r>
      <w:r w:rsidR="00AE49A6" w:rsidRPr="001A7CDE">
        <w:rPr>
          <w:rFonts w:ascii="Times New Roman" w:hAnsi="Times New Roman"/>
          <w:sz w:val="24"/>
        </w:rPr>
        <w:t>Avenida Augusto Franco 2260, Bairro Siqueira Campos, Aracajú/SE, CEP 49075-100</w:t>
      </w:r>
      <w:r w:rsidRPr="001A7CDE">
        <w:rPr>
          <w:rFonts w:ascii="Times New Roman" w:hAnsi="Times New Roman" w:cs="Arial"/>
          <w:sz w:val="24"/>
        </w:rPr>
        <w:t xml:space="preserve">, em </w:t>
      </w:r>
      <w:r w:rsidRPr="001A7CDE">
        <w:rPr>
          <w:rFonts w:ascii="Times New Roman" w:hAnsi="Times New Roman" w:cs="Arial"/>
          <w:b/>
          <w:bCs/>
          <w:sz w:val="24"/>
        </w:rPr>
        <w:t>envelope</w:t>
      </w:r>
      <w:r w:rsidR="00041C12" w:rsidRPr="001A7CDE">
        <w:rPr>
          <w:rFonts w:ascii="Times New Roman" w:hAnsi="Times New Roman" w:cs="Arial"/>
          <w:b/>
          <w:bCs/>
          <w:sz w:val="24"/>
        </w:rPr>
        <w:t xml:space="preserve"> </w:t>
      </w:r>
      <w:r w:rsidRPr="001A7CDE">
        <w:rPr>
          <w:rFonts w:ascii="Times New Roman" w:hAnsi="Times New Roman" w:cs="Arial"/>
          <w:b/>
          <w:bCs/>
          <w:sz w:val="24"/>
        </w:rPr>
        <w:t xml:space="preserve">fechado e rubricado </w:t>
      </w:r>
      <w:r w:rsidRPr="001A7CDE">
        <w:rPr>
          <w:rFonts w:ascii="Times New Roman" w:hAnsi="Times New Roman" w:cs="Arial"/>
          <w:sz w:val="24"/>
        </w:rPr>
        <w:t>no fecho, com os seguintes dizeres em sua parte externa e frontal:</w:t>
      </w:r>
    </w:p>
    <w:p w:rsidR="00041C12" w:rsidRPr="001A7CDE" w:rsidRDefault="00041C12" w:rsidP="009B4A07">
      <w:pPr>
        <w:pStyle w:val="PargrafodaLista"/>
        <w:autoSpaceDE w:val="0"/>
        <w:autoSpaceDN w:val="0"/>
        <w:adjustRightInd w:val="0"/>
        <w:spacing w:after="0" w:line="240" w:lineRule="auto"/>
        <w:ind w:left="858"/>
        <w:jc w:val="both"/>
        <w:rPr>
          <w:rFonts w:ascii="Times New Roman" w:hAnsi="Times New Roman" w:cs="Arial"/>
          <w:sz w:val="24"/>
        </w:rPr>
      </w:pPr>
    </w:p>
    <w:p w:rsidR="006942C3" w:rsidRPr="001A7CDE" w:rsidRDefault="006942C3" w:rsidP="009B4A07">
      <w:pPr>
        <w:pStyle w:val="PargrafodaLista"/>
        <w:autoSpaceDE w:val="0"/>
        <w:autoSpaceDN w:val="0"/>
        <w:adjustRightInd w:val="0"/>
        <w:spacing w:after="0" w:line="240" w:lineRule="auto"/>
        <w:ind w:left="858"/>
        <w:jc w:val="both"/>
        <w:rPr>
          <w:rFonts w:ascii="Times New Roman" w:hAnsi="Times New Roman" w:cs="Arial"/>
          <w:sz w:val="24"/>
        </w:rPr>
      </w:pPr>
    </w:p>
    <w:p w:rsidR="002E63EA" w:rsidRPr="001A7CDE" w:rsidRDefault="002E63EA" w:rsidP="0085152C">
      <w:pPr>
        <w:autoSpaceDE w:val="0"/>
        <w:autoSpaceDN w:val="0"/>
        <w:adjustRightInd w:val="0"/>
        <w:spacing w:after="0" w:line="240" w:lineRule="auto"/>
        <w:ind w:left="858"/>
        <w:jc w:val="center"/>
        <w:rPr>
          <w:rFonts w:ascii="Times New Roman" w:hAnsi="Times New Roman" w:cs="Arial"/>
          <w:sz w:val="24"/>
          <w:szCs w:val="20"/>
        </w:rPr>
      </w:pPr>
      <w:r w:rsidRPr="001A7CDE">
        <w:rPr>
          <w:rFonts w:ascii="Times New Roman" w:hAnsi="Times New Roman" w:cs="Arial"/>
          <w:sz w:val="24"/>
          <w:szCs w:val="20"/>
        </w:rPr>
        <w:t>SUPERINTENDÊNCIA REGIONAL DO DEPARTAMENTO DE POLÍCIA FEDERAL EM SERGIPE</w:t>
      </w:r>
    </w:p>
    <w:p w:rsidR="00041C12" w:rsidRPr="001A7CDE" w:rsidRDefault="00513CD2" w:rsidP="009B4A07">
      <w:pPr>
        <w:autoSpaceDE w:val="0"/>
        <w:autoSpaceDN w:val="0"/>
        <w:adjustRightInd w:val="0"/>
        <w:spacing w:after="0" w:line="240" w:lineRule="auto"/>
        <w:ind w:left="858"/>
        <w:jc w:val="both"/>
        <w:rPr>
          <w:rFonts w:ascii="Times New Roman" w:hAnsi="Times New Roman" w:cs="Arial"/>
          <w:b/>
          <w:bCs/>
          <w:sz w:val="24"/>
          <w:szCs w:val="20"/>
        </w:rPr>
      </w:pPr>
      <w:r w:rsidRPr="001A7CDE">
        <w:rPr>
          <w:rFonts w:ascii="Times New Roman" w:hAnsi="Times New Roman" w:cs="Arial"/>
          <w:b/>
          <w:bCs/>
          <w:sz w:val="24"/>
          <w:szCs w:val="20"/>
        </w:rPr>
        <w:t xml:space="preserve">PREGÃO ELETRÔNICO </w:t>
      </w:r>
      <w:r w:rsidR="009B4A07">
        <w:rPr>
          <w:rFonts w:ascii="Times New Roman" w:hAnsi="Times New Roman" w:cs="Arial"/>
          <w:b/>
          <w:bCs/>
          <w:sz w:val="24"/>
          <w:szCs w:val="20"/>
        </w:rPr>
        <w:t>Nº 001</w:t>
      </w:r>
      <w:r w:rsidRPr="001A7CDE">
        <w:rPr>
          <w:rFonts w:ascii="Times New Roman" w:hAnsi="Times New Roman" w:cs="Arial"/>
          <w:b/>
          <w:bCs/>
          <w:sz w:val="24"/>
          <w:szCs w:val="20"/>
        </w:rPr>
        <w:t>/</w:t>
      </w:r>
      <w:r w:rsidR="0010629E" w:rsidRPr="001A7CDE">
        <w:rPr>
          <w:rFonts w:ascii="Times New Roman" w:hAnsi="Times New Roman" w:cs="Arial"/>
          <w:b/>
          <w:bCs/>
          <w:sz w:val="24"/>
          <w:szCs w:val="20"/>
        </w:rPr>
        <w:t>2012</w:t>
      </w:r>
    </w:p>
    <w:p w:rsidR="00127269" w:rsidRPr="001A7CDE" w:rsidRDefault="00513CD2" w:rsidP="009B4A07">
      <w:pPr>
        <w:pStyle w:val="PargrafodaLista"/>
        <w:autoSpaceDE w:val="0"/>
        <w:autoSpaceDN w:val="0"/>
        <w:adjustRightInd w:val="0"/>
        <w:spacing w:after="0" w:line="240" w:lineRule="auto"/>
        <w:ind w:left="858"/>
        <w:jc w:val="both"/>
        <w:rPr>
          <w:rFonts w:ascii="Times New Roman" w:hAnsi="Times New Roman" w:cs="Arial"/>
          <w:sz w:val="24"/>
          <w:szCs w:val="20"/>
        </w:rPr>
      </w:pPr>
      <w:r w:rsidRPr="001A7CDE">
        <w:rPr>
          <w:rFonts w:ascii="Times New Roman" w:hAnsi="Times New Roman" w:cs="Arial"/>
          <w:sz w:val="24"/>
          <w:szCs w:val="20"/>
        </w:rPr>
        <w:t>ENVELOPE COM DOCUMENTAÇÃO DE HABILITAÇÃO E PROPOSTA COMERCIAL</w:t>
      </w:r>
    </w:p>
    <w:p w:rsidR="00313D03" w:rsidRPr="001A7CDE" w:rsidRDefault="00313D03" w:rsidP="009B4A07">
      <w:pPr>
        <w:pStyle w:val="PargrafodaLista"/>
        <w:autoSpaceDE w:val="0"/>
        <w:autoSpaceDN w:val="0"/>
        <w:adjustRightInd w:val="0"/>
        <w:spacing w:after="0" w:line="240" w:lineRule="auto"/>
        <w:ind w:left="858"/>
        <w:jc w:val="both"/>
        <w:rPr>
          <w:rFonts w:ascii="Times New Roman" w:hAnsi="Times New Roman" w:cs="Arial"/>
          <w:sz w:val="24"/>
          <w:szCs w:val="20"/>
        </w:rPr>
      </w:pPr>
      <w:r w:rsidRPr="001A7CDE">
        <w:rPr>
          <w:rFonts w:ascii="Times New Roman" w:hAnsi="Times New Roman" w:cs="Arial"/>
          <w:sz w:val="24"/>
          <w:szCs w:val="20"/>
        </w:rPr>
        <w:t>RAZÃO SOCIAL:</w:t>
      </w:r>
    </w:p>
    <w:p w:rsidR="00041C12" w:rsidRPr="001A7CDE" w:rsidRDefault="00513CD2" w:rsidP="009B4A07">
      <w:pPr>
        <w:pStyle w:val="PargrafodaLista"/>
        <w:autoSpaceDE w:val="0"/>
        <w:autoSpaceDN w:val="0"/>
        <w:adjustRightInd w:val="0"/>
        <w:spacing w:after="0" w:line="240" w:lineRule="auto"/>
        <w:ind w:left="858"/>
        <w:jc w:val="both"/>
        <w:rPr>
          <w:rFonts w:ascii="Times New Roman" w:hAnsi="Times New Roman" w:cs="Arial"/>
          <w:b/>
          <w:bCs/>
          <w:sz w:val="24"/>
        </w:rPr>
      </w:pPr>
      <w:r w:rsidRPr="001A7CDE">
        <w:rPr>
          <w:rFonts w:ascii="Times New Roman" w:hAnsi="Times New Roman" w:cs="Arial"/>
          <w:sz w:val="24"/>
          <w:szCs w:val="20"/>
        </w:rPr>
        <w:t xml:space="preserve"> CNPJ</w:t>
      </w:r>
      <w:r w:rsidR="00313D03" w:rsidRPr="001A7CDE">
        <w:rPr>
          <w:rFonts w:ascii="Times New Roman" w:hAnsi="Times New Roman" w:cs="Arial"/>
          <w:sz w:val="24"/>
          <w:szCs w:val="20"/>
        </w:rPr>
        <w:t>:</w:t>
      </w:r>
    </w:p>
    <w:p w:rsidR="00041C12" w:rsidRPr="001A7CDE" w:rsidRDefault="00041C12"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6942C3" w:rsidRPr="001A7CDE" w:rsidRDefault="006942C3"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041C12"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As ME e EPP </w:t>
      </w:r>
      <w:r w:rsidRPr="001A7CDE">
        <w:rPr>
          <w:rFonts w:ascii="Times New Roman" w:hAnsi="Times New Roman" w:cs="Arial"/>
          <w:b/>
          <w:bCs/>
          <w:sz w:val="24"/>
        </w:rPr>
        <w:t>deverão apresentar toda a documentação exigida para efeito de</w:t>
      </w:r>
      <w:r w:rsidR="00041C12" w:rsidRPr="001A7CDE">
        <w:rPr>
          <w:rFonts w:ascii="Times New Roman" w:hAnsi="Times New Roman" w:cs="Arial"/>
          <w:b/>
          <w:bCs/>
          <w:sz w:val="24"/>
        </w:rPr>
        <w:t xml:space="preserve"> </w:t>
      </w:r>
      <w:r w:rsidRPr="001A7CDE">
        <w:rPr>
          <w:rFonts w:ascii="Times New Roman" w:hAnsi="Times New Roman" w:cs="Arial"/>
          <w:b/>
          <w:bCs/>
          <w:sz w:val="24"/>
        </w:rPr>
        <w:t>comprovação de regularidade fiscal, mesmo que esta apresente alguma restrição</w:t>
      </w:r>
      <w:r w:rsidRPr="001A7CDE">
        <w:rPr>
          <w:rFonts w:ascii="Times New Roman" w:hAnsi="Times New Roman" w:cs="Arial"/>
          <w:sz w:val="24"/>
        </w:rPr>
        <w:t>.</w:t>
      </w:r>
    </w:p>
    <w:p w:rsidR="00041C12" w:rsidRPr="001A7CDE" w:rsidRDefault="00041C12" w:rsidP="009B4A07">
      <w:pPr>
        <w:pStyle w:val="PargrafodaLista"/>
        <w:autoSpaceDE w:val="0"/>
        <w:autoSpaceDN w:val="0"/>
        <w:adjustRightInd w:val="0"/>
        <w:spacing w:after="0" w:line="240" w:lineRule="auto"/>
        <w:ind w:left="1224"/>
        <w:jc w:val="both"/>
        <w:rPr>
          <w:rFonts w:ascii="Times New Roman" w:hAnsi="Times New Roman" w:cs="Arial"/>
          <w:sz w:val="24"/>
        </w:rPr>
      </w:pPr>
    </w:p>
    <w:p w:rsidR="00041C12"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Toda a documentação exigida deverá ser apresentada por uma das seguintes formas:</w:t>
      </w:r>
    </w:p>
    <w:p w:rsidR="00041C12" w:rsidRPr="001A7CDE" w:rsidRDefault="00041C12" w:rsidP="009B4A07">
      <w:pPr>
        <w:pStyle w:val="PargrafodaLista"/>
        <w:autoSpaceDE w:val="0"/>
        <w:autoSpaceDN w:val="0"/>
        <w:adjustRightInd w:val="0"/>
        <w:spacing w:after="0" w:line="240" w:lineRule="auto"/>
        <w:ind w:left="858"/>
        <w:jc w:val="both"/>
        <w:rPr>
          <w:rFonts w:ascii="Times New Roman" w:hAnsi="Times New Roman" w:cs="Arial"/>
          <w:sz w:val="24"/>
        </w:rPr>
      </w:pPr>
    </w:p>
    <w:p w:rsidR="00041C12"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em</w:t>
      </w:r>
      <w:proofErr w:type="gramEnd"/>
      <w:r w:rsidRPr="001A7CDE">
        <w:rPr>
          <w:rFonts w:ascii="Times New Roman" w:hAnsi="Times New Roman" w:cs="Arial"/>
          <w:sz w:val="24"/>
        </w:rPr>
        <w:t xml:space="preserve"> original;</w:t>
      </w:r>
    </w:p>
    <w:p w:rsidR="00041C12" w:rsidRPr="001A7CDE" w:rsidRDefault="00041C12" w:rsidP="009B4A07">
      <w:pPr>
        <w:pStyle w:val="PargrafodaLista"/>
        <w:autoSpaceDE w:val="0"/>
        <w:autoSpaceDN w:val="0"/>
        <w:adjustRightInd w:val="0"/>
        <w:spacing w:after="0" w:line="240" w:lineRule="auto"/>
        <w:ind w:left="1224"/>
        <w:jc w:val="both"/>
        <w:rPr>
          <w:rFonts w:ascii="Times New Roman" w:hAnsi="Times New Roman" w:cs="Arial"/>
          <w:sz w:val="24"/>
        </w:rPr>
      </w:pPr>
    </w:p>
    <w:p w:rsidR="00041C12"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por</w:t>
      </w:r>
      <w:proofErr w:type="gramEnd"/>
      <w:r w:rsidRPr="001A7CDE">
        <w:rPr>
          <w:rFonts w:ascii="Times New Roman" w:hAnsi="Times New Roman" w:cs="Arial"/>
          <w:sz w:val="24"/>
        </w:rPr>
        <w:t xml:space="preserve"> qualquer processo de cópia, </w:t>
      </w:r>
      <w:r w:rsidRPr="001A7CDE">
        <w:rPr>
          <w:rFonts w:ascii="Times New Roman" w:hAnsi="Times New Roman" w:cs="Arial"/>
          <w:b/>
          <w:bCs/>
          <w:sz w:val="24"/>
        </w:rPr>
        <w:t xml:space="preserve">autenticada </w:t>
      </w:r>
      <w:r w:rsidRPr="001A7CDE">
        <w:rPr>
          <w:rFonts w:ascii="Times New Roman" w:hAnsi="Times New Roman" w:cs="Arial"/>
          <w:sz w:val="24"/>
        </w:rPr>
        <w:t xml:space="preserve">por </w:t>
      </w:r>
      <w:r w:rsidRPr="001A7CDE">
        <w:rPr>
          <w:rFonts w:ascii="Times New Roman" w:hAnsi="Times New Roman" w:cs="Arial"/>
          <w:b/>
          <w:bCs/>
          <w:sz w:val="24"/>
        </w:rPr>
        <w:t xml:space="preserve">servidor </w:t>
      </w:r>
      <w:r w:rsidRPr="001A7CDE">
        <w:rPr>
          <w:rFonts w:ascii="Times New Roman" w:hAnsi="Times New Roman" w:cs="Arial"/>
          <w:sz w:val="24"/>
        </w:rPr>
        <w:t>da Administração, devidamente</w:t>
      </w:r>
      <w:r w:rsidR="00041C12" w:rsidRPr="001A7CDE">
        <w:rPr>
          <w:rFonts w:ascii="Times New Roman" w:hAnsi="Times New Roman" w:cs="Arial"/>
          <w:sz w:val="24"/>
        </w:rPr>
        <w:t xml:space="preserve"> </w:t>
      </w:r>
      <w:r w:rsidRPr="001A7CDE">
        <w:rPr>
          <w:rFonts w:ascii="Times New Roman" w:hAnsi="Times New Roman" w:cs="Arial"/>
          <w:b/>
          <w:sz w:val="24"/>
        </w:rPr>
        <w:t>qualificado</w:t>
      </w:r>
      <w:r w:rsidRPr="001A7CDE">
        <w:rPr>
          <w:rFonts w:ascii="Times New Roman" w:hAnsi="Times New Roman" w:cs="Arial"/>
          <w:sz w:val="24"/>
        </w:rPr>
        <w:t xml:space="preserve">, ou por </w:t>
      </w:r>
      <w:r w:rsidRPr="001A7CDE">
        <w:rPr>
          <w:rFonts w:ascii="Times New Roman" w:hAnsi="Times New Roman" w:cs="Arial"/>
          <w:b/>
          <w:bCs/>
          <w:sz w:val="24"/>
        </w:rPr>
        <w:t xml:space="preserve">Cartório </w:t>
      </w:r>
      <w:r w:rsidRPr="001A7CDE">
        <w:rPr>
          <w:rFonts w:ascii="Times New Roman" w:hAnsi="Times New Roman" w:cs="Arial"/>
          <w:sz w:val="24"/>
        </w:rPr>
        <w:t>competente;</w:t>
      </w:r>
    </w:p>
    <w:p w:rsidR="00041C12" w:rsidRPr="001A7CDE" w:rsidRDefault="00041C12" w:rsidP="009B4A07">
      <w:pPr>
        <w:pStyle w:val="PargrafodaLista"/>
        <w:jc w:val="both"/>
        <w:rPr>
          <w:rFonts w:ascii="Times New Roman" w:hAnsi="Times New Roman" w:cs="Arial"/>
          <w:sz w:val="24"/>
        </w:rPr>
      </w:pPr>
    </w:p>
    <w:p w:rsidR="00041C12"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publicação</w:t>
      </w:r>
      <w:proofErr w:type="gramEnd"/>
      <w:r w:rsidRPr="001A7CDE">
        <w:rPr>
          <w:rFonts w:ascii="Times New Roman" w:hAnsi="Times New Roman" w:cs="Arial"/>
          <w:sz w:val="24"/>
        </w:rPr>
        <w:t xml:space="preserve"> em órgão da </w:t>
      </w:r>
      <w:r w:rsidRPr="001A7CDE">
        <w:rPr>
          <w:rFonts w:ascii="Times New Roman" w:hAnsi="Times New Roman" w:cs="Arial"/>
          <w:b/>
          <w:sz w:val="24"/>
        </w:rPr>
        <w:t>Imprensa Oficial</w:t>
      </w:r>
      <w:r w:rsidRPr="001A7CDE">
        <w:rPr>
          <w:rFonts w:ascii="Times New Roman" w:hAnsi="Times New Roman" w:cs="Arial"/>
          <w:sz w:val="24"/>
        </w:rPr>
        <w:t>.</w:t>
      </w:r>
    </w:p>
    <w:p w:rsidR="00041C12" w:rsidRPr="001A7CDE" w:rsidRDefault="00041C12" w:rsidP="009B4A07">
      <w:pPr>
        <w:pStyle w:val="PargrafodaLista"/>
        <w:jc w:val="both"/>
        <w:rPr>
          <w:rFonts w:ascii="Times New Roman" w:hAnsi="Times New Roman" w:cs="Arial"/>
          <w:sz w:val="24"/>
        </w:rPr>
      </w:pPr>
    </w:p>
    <w:p w:rsidR="00041C12"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Deverá constar do envelope a seguinte documentação complementar ao </w:t>
      </w:r>
      <w:r w:rsidRPr="001A7CDE">
        <w:rPr>
          <w:rFonts w:ascii="Times New Roman" w:hAnsi="Times New Roman" w:cs="Arial"/>
          <w:b/>
          <w:bCs/>
          <w:sz w:val="24"/>
        </w:rPr>
        <w:t>SICAF</w:t>
      </w:r>
      <w:r w:rsidRPr="001A7CDE">
        <w:rPr>
          <w:rFonts w:ascii="Times New Roman" w:hAnsi="Times New Roman" w:cs="Arial"/>
          <w:sz w:val="24"/>
        </w:rPr>
        <w:t>:</w:t>
      </w:r>
    </w:p>
    <w:p w:rsidR="00041C12" w:rsidRPr="001A7CDE" w:rsidRDefault="00041C12" w:rsidP="009B4A07">
      <w:pPr>
        <w:pStyle w:val="PargrafodaLista"/>
        <w:jc w:val="both"/>
        <w:rPr>
          <w:rFonts w:ascii="Times New Roman" w:hAnsi="Times New Roman" w:cs="Arial"/>
          <w:sz w:val="24"/>
        </w:rPr>
      </w:pPr>
    </w:p>
    <w:p w:rsidR="00041C12"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declaração</w:t>
      </w:r>
      <w:proofErr w:type="gramEnd"/>
      <w:r w:rsidRPr="001A7CDE">
        <w:rPr>
          <w:rFonts w:ascii="Times New Roman" w:hAnsi="Times New Roman" w:cs="Arial"/>
          <w:sz w:val="24"/>
        </w:rPr>
        <w:t xml:space="preserve"> da LICITANTE de que o material ofertado atende integralmente a todos os</w:t>
      </w:r>
      <w:r w:rsidR="00041C12" w:rsidRPr="001A7CDE">
        <w:rPr>
          <w:rFonts w:ascii="Times New Roman" w:hAnsi="Times New Roman" w:cs="Arial"/>
          <w:sz w:val="24"/>
        </w:rPr>
        <w:t xml:space="preserve"> </w:t>
      </w:r>
      <w:r w:rsidRPr="001A7CDE">
        <w:rPr>
          <w:rFonts w:ascii="Times New Roman" w:hAnsi="Times New Roman" w:cs="Arial"/>
          <w:sz w:val="24"/>
        </w:rPr>
        <w:t>requisitos especificados neste Edital e seus anexos;</w:t>
      </w:r>
    </w:p>
    <w:p w:rsidR="00041C12" w:rsidRPr="001A7CDE" w:rsidRDefault="00041C12" w:rsidP="009B4A07">
      <w:pPr>
        <w:pStyle w:val="PargrafodaLista"/>
        <w:autoSpaceDE w:val="0"/>
        <w:autoSpaceDN w:val="0"/>
        <w:adjustRightInd w:val="0"/>
        <w:spacing w:after="0" w:line="240" w:lineRule="auto"/>
        <w:ind w:left="1224"/>
        <w:jc w:val="both"/>
        <w:rPr>
          <w:rFonts w:ascii="Times New Roman" w:hAnsi="Times New Roman" w:cs="Arial"/>
          <w:sz w:val="24"/>
        </w:rPr>
      </w:pPr>
    </w:p>
    <w:p w:rsidR="00041C12"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declaração</w:t>
      </w:r>
      <w:proofErr w:type="gramEnd"/>
      <w:r w:rsidRPr="001A7CDE">
        <w:rPr>
          <w:rFonts w:ascii="Times New Roman" w:hAnsi="Times New Roman" w:cs="Arial"/>
          <w:sz w:val="24"/>
        </w:rPr>
        <w:t xml:space="preserve"> de que a proposta apresentada foi elaborada de maneira independente pelo</w:t>
      </w:r>
      <w:r w:rsidR="00041C12" w:rsidRPr="001A7CDE">
        <w:rPr>
          <w:rFonts w:ascii="Times New Roman" w:hAnsi="Times New Roman" w:cs="Arial"/>
          <w:sz w:val="24"/>
        </w:rPr>
        <w:t xml:space="preserve"> </w:t>
      </w:r>
      <w:r w:rsidRPr="001A7CDE">
        <w:rPr>
          <w:rFonts w:ascii="Times New Roman" w:hAnsi="Times New Roman" w:cs="Arial"/>
          <w:sz w:val="24"/>
        </w:rPr>
        <w:t>licitante, de acordo com o Modelo de Elaboração Independente de Proposta (</w:t>
      </w:r>
      <w:r w:rsidRPr="001A7CDE">
        <w:rPr>
          <w:rFonts w:ascii="Times New Roman" w:hAnsi="Times New Roman" w:cs="Arial"/>
          <w:b/>
          <w:bCs/>
          <w:sz w:val="24"/>
        </w:rPr>
        <w:t>Anexo IV deste</w:t>
      </w:r>
      <w:r w:rsidR="00041C12" w:rsidRPr="001A7CDE">
        <w:rPr>
          <w:rFonts w:ascii="Times New Roman" w:hAnsi="Times New Roman" w:cs="Arial"/>
          <w:b/>
          <w:bCs/>
          <w:sz w:val="24"/>
        </w:rPr>
        <w:t xml:space="preserve"> </w:t>
      </w:r>
      <w:r w:rsidRPr="001A7CDE">
        <w:rPr>
          <w:rFonts w:ascii="Times New Roman" w:hAnsi="Times New Roman" w:cs="Arial"/>
          <w:b/>
          <w:bCs/>
          <w:sz w:val="24"/>
        </w:rPr>
        <w:t>Edital</w:t>
      </w:r>
      <w:r w:rsidRPr="001A7CDE">
        <w:rPr>
          <w:rFonts w:ascii="Times New Roman" w:hAnsi="Times New Roman" w:cs="Arial"/>
          <w:sz w:val="24"/>
        </w:rPr>
        <w:t>);</w:t>
      </w:r>
    </w:p>
    <w:p w:rsidR="00041C12" w:rsidRPr="001A7CDE" w:rsidRDefault="00041C12" w:rsidP="009B4A07">
      <w:pPr>
        <w:pStyle w:val="PargrafodaLista"/>
        <w:jc w:val="both"/>
        <w:rPr>
          <w:rFonts w:ascii="Times New Roman" w:hAnsi="Times New Roman" w:cs="Arial"/>
          <w:sz w:val="24"/>
        </w:rPr>
      </w:pPr>
    </w:p>
    <w:p w:rsidR="006F5DBB"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lastRenderedPageBreak/>
        <w:t>demonstração</w:t>
      </w:r>
      <w:proofErr w:type="gramEnd"/>
      <w:r w:rsidRPr="001A7CDE">
        <w:rPr>
          <w:rFonts w:ascii="Times New Roman" w:hAnsi="Times New Roman" w:cs="Arial"/>
          <w:sz w:val="24"/>
        </w:rPr>
        <w:t xml:space="preserve"> de Patrimônio Líquido mínimo, </w:t>
      </w:r>
      <w:r w:rsidR="006F5DBB" w:rsidRPr="001A7CDE">
        <w:rPr>
          <w:rFonts w:ascii="Times New Roman" w:hAnsi="Times New Roman" w:cs="Arial"/>
          <w:sz w:val="24"/>
        </w:rPr>
        <w:t xml:space="preserve">conforme subitem 9.4.3.1, </w:t>
      </w:r>
      <w:r w:rsidRPr="001A7CDE">
        <w:rPr>
          <w:rFonts w:ascii="Times New Roman" w:hAnsi="Times New Roman" w:cs="Arial"/>
          <w:sz w:val="24"/>
        </w:rPr>
        <w:t>para efeito de comprovação da boa situação</w:t>
      </w:r>
      <w:r w:rsidR="00041C12" w:rsidRPr="001A7CDE">
        <w:rPr>
          <w:rFonts w:ascii="Times New Roman" w:hAnsi="Times New Roman" w:cs="Arial"/>
          <w:sz w:val="24"/>
        </w:rPr>
        <w:t xml:space="preserve"> </w:t>
      </w:r>
      <w:r w:rsidRPr="001A7CDE">
        <w:rPr>
          <w:rFonts w:ascii="Times New Roman" w:hAnsi="Times New Roman" w:cs="Arial"/>
          <w:sz w:val="24"/>
        </w:rPr>
        <w:t>financeira, quando a licitante apresentar em seu Balanço resultado igual ou menor do que 1</w:t>
      </w:r>
      <w:r w:rsidR="00041C12" w:rsidRPr="001A7CDE">
        <w:rPr>
          <w:rFonts w:ascii="Times New Roman" w:hAnsi="Times New Roman" w:cs="Arial"/>
          <w:sz w:val="24"/>
        </w:rPr>
        <w:t xml:space="preserve"> </w:t>
      </w:r>
      <w:r w:rsidRPr="001A7CDE">
        <w:rPr>
          <w:rFonts w:ascii="Times New Roman" w:hAnsi="Times New Roman" w:cs="Arial"/>
          <w:sz w:val="24"/>
        </w:rPr>
        <w:t>(um) em qualquer dos índices abaixo explicitados</w:t>
      </w:r>
      <w:r w:rsidR="006F5DBB" w:rsidRPr="001A7CDE">
        <w:rPr>
          <w:rFonts w:ascii="Times New Roman" w:hAnsi="Times New Roman" w:cs="Arial"/>
          <w:sz w:val="24"/>
        </w:rPr>
        <w:t>:</w:t>
      </w:r>
    </w:p>
    <w:p w:rsidR="006F5DBB" w:rsidRPr="001A7CDE" w:rsidRDefault="006F5DBB" w:rsidP="009B4A07">
      <w:pPr>
        <w:pStyle w:val="PargrafodaLista"/>
        <w:jc w:val="both"/>
        <w:rPr>
          <w:rFonts w:ascii="Times New Roman" w:hAnsi="Times New Roman" w:cs="Arial"/>
          <w:sz w:val="24"/>
        </w:rPr>
      </w:pPr>
    </w:p>
    <w:p w:rsidR="006F5DBB" w:rsidRPr="001A7CDE" w:rsidRDefault="006F5DBB" w:rsidP="009B4A07">
      <w:pPr>
        <w:pStyle w:val="PargrafodaLista"/>
        <w:autoSpaceDE w:val="0"/>
        <w:autoSpaceDN w:val="0"/>
        <w:adjustRightInd w:val="0"/>
        <w:spacing w:after="0" w:line="240" w:lineRule="auto"/>
        <w:ind w:left="1224"/>
        <w:jc w:val="both"/>
        <w:rPr>
          <w:rFonts w:ascii="Times New Roman" w:hAnsi="Times New Roman" w:cs="Arial"/>
          <w:sz w:val="24"/>
          <w:szCs w:val="20"/>
          <w:u w:val="single"/>
        </w:rPr>
      </w:pPr>
      <w:r w:rsidRPr="001A7CDE">
        <w:rPr>
          <w:rFonts w:ascii="Times New Roman" w:hAnsi="Times New Roman" w:cs="Arial"/>
          <w:b/>
          <w:bCs/>
          <w:sz w:val="24"/>
          <w:szCs w:val="20"/>
        </w:rPr>
        <w:t xml:space="preserve">LG =                </w:t>
      </w:r>
      <w:r w:rsidRPr="001A7CDE">
        <w:rPr>
          <w:rFonts w:ascii="Times New Roman" w:hAnsi="Times New Roman" w:cs="Arial"/>
          <w:sz w:val="24"/>
          <w:szCs w:val="20"/>
          <w:u w:val="single"/>
        </w:rPr>
        <w:t xml:space="preserve">Ativo Circulante + Realizável </w:t>
      </w:r>
      <w:proofErr w:type="gramStart"/>
      <w:r w:rsidRPr="001A7CDE">
        <w:rPr>
          <w:rFonts w:ascii="Times New Roman" w:hAnsi="Times New Roman" w:cs="Arial"/>
          <w:sz w:val="24"/>
          <w:szCs w:val="20"/>
          <w:u w:val="single"/>
        </w:rPr>
        <w:t>a Longo Prazo</w:t>
      </w:r>
      <w:proofErr w:type="gramEnd"/>
    </w:p>
    <w:p w:rsidR="006F5DBB" w:rsidRPr="001A7CDE" w:rsidRDefault="006F5DBB" w:rsidP="009B4A07">
      <w:pPr>
        <w:pStyle w:val="PargrafodaLista"/>
        <w:autoSpaceDE w:val="0"/>
        <w:autoSpaceDN w:val="0"/>
        <w:adjustRightInd w:val="0"/>
        <w:spacing w:after="0" w:line="240" w:lineRule="auto"/>
        <w:ind w:left="1224"/>
        <w:jc w:val="both"/>
        <w:rPr>
          <w:rFonts w:ascii="Times New Roman" w:hAnsi="Times New Roman" w:cs="Arial"/>
          <w:sz w:val="24"/>
          <w:szCs w:val="20"/>
        </w:rPr>
      </w:pPr>
      <w:r w:rsidRPr="001A7CDE">
        <w:rPr>
          <w:rFonts w:ascii="Times New Roman" w:hAnsi="Times New Roman" w:cs="Arial"/>
          <w:sz w:val="24"/>
          <w:szCs w:val="20"/>
        </w:rPr>
        <w:t xml:space="preserve">Passivo Circulante + Exigível </w:t>
      </w:r>
      <w:proofErr w:type="gramStart"/>
      <w:r w:rsidRPr="001A7CDE">
        <w:rPr>
          <w:rFonts w:ascii="Times New Roman" w:hAnsi="Times New Roman" w:cs="Arial"/>
          <w:sz w:val="24"/>
          <w:szCs w:val="20"/>
        </w:rPr>
        <w:t>a Longo Prazo</w:t>
      </w:r>
      <w:proofErr w:type="gramEnd"/>
    </w:p>
    <w:p w:rsidR="006F5DBB" w:rsidRPr="001A7CDE" w:rsidRDefault="006F5DBB" w:rsidP="009B4A07">
      <w:pPr>
        <w:pStyle w:val="PargrafodaLista"/>
        <w:autoSpaceDE w:val="0"/>
        <w:autoSpaceDN w:val="0"/>
        <w:adjustRightInd w:val="0"/>
        <w:spacing w:after="0" w:line="240" w:lineRule="auto"/>
        <w:ind w:left="1224"/>
        <w:jc w:val="both"/>
        <w:rPr>
          <w:rFonts w:ascii="Times New Roman" w:hAnsi="Times New Roman" w:cs="Arial"/>
          <w:sz w:val="24"/>
          <w:szCs w:val="20"/>
        </w:rPr>
      </w:pPr>
    </w:p>
    <w:p w:rsidR="006F5DBB" w:rsidRPr="001A7CDE" w:rsidRDefault="006F5DBB" w:rsidP="009B4A07">
      <w:pPr>
        <w:pStyle w:val="PargrafodaLista"/>
        <w:autoSpaceDE w:val="0"/>
        <w:autoSpaceDN w:val="0"/>
        <w:adjustRightInd w:val="0"/>
        <w:spacing w:after="0" w:line="240" w:lineRule="auto"/>
        <w:ind w:left="1224"/>
        <w:jc w:val="both"/>
        <w:rPr>
          <w:rFonts w:ascii="Times New Roman" w:hAnsi="Times New Roman" w:cs="Arial"/>
          <w:sz w:val="24"/>
          <w:szCs w:val="20"/>
        </w:rPr>
      </w:pPr>
      <w:r w:rsidRPr="001A7CDE">
        <w:rPr>
          <w:rFonts w:ascii="Times New Roman" w:hAnsi="Times New Roman" w:cs="Arial"/>
          <w:b/>
          <w:bCs/>
          <w:sz w:val="24"/>
          <w:szCs w:val="20"/>
        </w:rPr>
        <w:t xml:space="preserve">SG =                </w:t>
      </w:r>
      <w:r w:rsidRPr="001A7CDE">
        <w:rPr>
          <w:rFonts w:ascii="Times New Roman" w:hAnsi="Times New Roman" w:cs="Arial"/>
          <w:sz w:val="24"/>
          <w:szCs w:val="20"/>
        </w:rPr>
        <w:t>______________</w:t>
      </w:r>
      <w:r w:rsidRPr="001A7CDE">
        <w:rPr>
          <w:rFonts w:ascii="Times New Roman" w:hAnsi="Times New Roman" w:cs="Arial"/>
          <w:sz w:val="24"/>
          <w:szCs w:val="20"/>
          <w:u w:val="single"/>
        </w:rPr>
        <w:t>Ativo Total</w:t>
      </w:r>
      <w:r w:rsidRPr="001A7CDE">
        <w:rPr>
          <w:rFonts w:ascii="Times New Roman" w:hAnsi="Times New Roman" w:cs="Arial"/>
          <w:sz w:val="24"/>
          <w:szCs w:val="20"/>
        </w:rPr>
        <w:t>_____________</w:t>
      </w:r>
    </w:p>
    <w:p w:rsidR="006F5DBB" w:rsidRPr="001A7CDE" w:rsidRDefault="006F5DBB" w:rsidP="009B4A07">
      <w:pPr>
        <w:pStyle w:val="PargrafodaLista"/>
        <w:autoSpaceDE w:val="0"/>
        <w:autoSpaceDN w:val="0"/>
        <w:adjustRightInd w:val="0"/>
        <w:spacing w:after="0" w:line="240" w:lineRule="auto"/>
        <w:ind w:left="1224"/>
        <w:jc w:val="both"/>
        <w:rPr>
          <w:rFonts w:ascii="Times New Roman" w:hAnsi="Times New Roman" w:cs="Arial"/>
          <w:sz w:val="24"/>
          <w:szCs w:val="20"/>
        </w:rPr>
      </w:pPr>
      <w:r w:rsidRPr="001A7CDE">
        <w:rPr>
          <w:rFonts w:ascii="Times New Roman" w:hAnsi="Times New Roman" w:cs="Arial"/>
          <w:sz w:val="24"/>
          <w:szCs w:val="20"/>
        </w:rPr>
        <w:t xml:space="preserve">Passivo Circulante + Exigível </w:t>
      </w:r>
      <w:proofErr w:type="gramStart"/>
      <w:r w:rsidRPr="001A7CDE">
        <w:rPr>
          <w:rFonts w:ascii="Times New Roman" w:hAnsi="Times New Roman" w:cs="Arial"/>
          <w:sz w:val="24"/>
          <w:szCs w:val="20"/>
        </w:rPr>
        <w:t>a Longo Prazo</w:t>
      </w:r>
      <w:proofErr w:type="gramEnd"/>
    </w:p>
    <w:p w:rsidR="006F5DBB" w:rsidRPr="001A7CDE" w:rsidRDefault="006F5DBB" w:rsidP="009B4A07">
      <w:pPr>
        <w:pStyle w:val="PargrafodaLista"/>
        <w:autoSpaceDE w:val="0"/>
        <w:autoSpaceDN w:val="0"/>
        <w:adjustRightInd w:val="0"/>
        <w:spacing w:after="0" w:line="240" w:lineRule="auto"/>
        <w:ind w:left="1224"/>
        <w:jc w:val="both"/>
        <w:rPr>
          <w:rFonts w:ascii="Times New Roman" w:hAnsi="Times New Roman" w:cs="Arial"/>
          <w:sz w:val="24"/>
          <w:szCs w:val="20"/>
        </w:rPr>
      </w:pPr>
    </w:p>
    <w:p w:rsidR="006F5DBB" w:rsidRPr="001A7CDE" w:rsidRDefault="006F5DBB" w:rsidP="009B4A07">
      <w:pPr>
        <w:pStyle w:val="PargrafodaLista"/>
        <w:autoSpaceDE w:val="0"/>
        <w:autoSpaceDN w:val="0"/>
        <w:adjustRightInd w:val="0"/>
        <w:spacing w:after="0" w:line="240" w:lineRule="auto"/>
        <w:ind w:left="1224"/>
        <w:jc w:val="both"/>
        <w:rPr>
          <w:rFonts w:ascii="Times New Roman" w:hAnsi="Times New Roman" w:cs="Arial"/>
          <w:sz w:val="24"/>
          <w:szCs w:val="20"/>
        </w:rPr>
      </w:pPr>
      <w:r w:rsidRPr="001A7CDE">
        <w:rPr>
          <w:rFonts w:ascii="Times New Roman" w:hAnsi="Times New Roman" w:cs="Arial"/>
          <w:b/>
          <w:bCs/>
          <w:sz w:val="24"/>
          <w:szCs w:val="20"/>
        </w:rPr>
        <w:t xml:space="preserve">LC =                                    </w:t>
      </w:r>
      <w:r w:rsidRPr="001A7CDE">
        <w:rPr>
          <w:rFonts w:ascii="Times New Roman" w:hAnsi="Times New Roman" w:cs="Arial"/>
          <w:sz w:val="24"/>
          <w:szCs w:val="20"/>
        </w:rPr>
        <w:t>_</w:t>
      </w:r>
      <w:r w:rsidRPr="001A7CDE">
        <w:rPr>
          <w:rFonts w:ascii="Times New Roman" w:hAnsi="Times New Roman" w:cs="Arial"/>
          <w:sz w:val="24"/>
          <w:szCs w:val="20"/>
          <w:u w:val="single"/>
        </w:rPr>
        <w:t>Ativo Circulante</w:t>
      </w:r>
      <w:r w:rsidRPr="001A7CDE">
        <w:rPr>
          <w:rFonts w:ascii="Times New Roman" w:hAnsi="Times New Roman" w:cs="Arial"/>
          <w:sz w:val="24"/>
          <w:szCs w:val="20"/>
        </w:rPr>
        <w:t>_</w:t>
      </w:r>
    </w:p>
    <w:p w:rsidR="006F5DBB" w:rsidRPr="001A7CDE" w:rsidRDefault="006F5DBB" w:rsidP="009B4A07">
      <w:pPr>
        <w:pStyle w:val="PargrafodaLista"/>
        <w:autoSpaceDE w:val="0"/>
        <w:autoSpaceDN w:val="0"/>
        <w:adjustRightInd w:val="0"/>
        <w:spacing w:after="0" w:line="240" w:lineRule="auto"/>
        <w:ind w:left="1224"/>
        <w:jc w:val="both"/>
        <w:rPr>
          <w:rFonts w:ascii="Times New Roman" w:hAnsi="Times New Roman" w:cs="Arial"/>
          <w:sz w:val="24"/>
          <w:szCs w:val="20"/>
        </w:rPr>
      </w:pPr>
      <w:r w:rsidRPr="001A7CDE">
        <w:rPr>
          <w:rFonts w:ascii="Times New Roman" w:hAnsi="Times New Roman" w:cs="Arial"/>
          <w:sz w:val="24"/>
          <w:szCs w:val="20"/>
        </w:rPr>
        <w:t>Passivo Circulante</w:t>
      </w:r>
    </w:p>
    <w:p w:rsidR="006F5DBB" w:rsidRPr="001A7CDE" w:rsidRDefault="006F5DBB" w:rsidP="009B4A07">
      <w:pPr>
        <w:pStyle w:val="PargrafodaLista"/>
        <w:autoSpaceDE w:val="0"/>
        <w:autoSpaceDN w:val="0"/>
        <w:adjustRightInd w:val="0"/>
        <w:spacing w:after="0" w:line="240" w:lineRule="auto"/>
        <w:ind w:left="1224"/>
        <w:jc w:val="both"/>
        <w:rPr>
          <w:rFonts w:ascii="Times New Roman" w:hAnsi="Times New Roman" w:cs="Arial"/>
          <w:sz w:val="24"/>
        </w:rPr>
      </w:pPr>
    </w:p>
    <w:p w:rsidR="006F5DBB" w:rsidRPr="001A7CDE" w:rsidRDefault="006F5DBB" w:rsidP="009B4A07">
      <w:pPr>
        <w:pStyle w:val="PargrafodaLista"/>
        <w:jc w:val="both"/>
        <w:rPr>
          <w:rFonts w:ascii="Times New Roman" w:hAnsi="Times New Roman" w:cs="Arial"/>
          <w:sz w:val="24"/>
        </w:rPr>
      </w:pPr>
    </w:p>
    <w:p w:rsidR="00041C12"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licitante que apresentar em seu Balanço resultado igual ou menor do que </w:t>
      </w:r>
      <w:proofErr w:type="gramStart"/>
      <w:r w:rsidRPr="001A7CDE">
        <w:rPr>
          <w:rFonts w:ascii="Times New Roman" w:hAnsi="Times New Roman" w:cs="Arial"/>
          <w:sz w:val="24"/>
        </w:rPr>
        <w:t>1</w:t>
      </w:r>
      <w:proofErr w:type="gramEnd"/>
      <w:r w:rsidRPr="001A7CDE">
        <w:rPr>
          <w:rFonts w:ascii="Times New Roman" w:hAnsi="Times New Roman" w:cs="Arial"/>
          <w:sz w:val="24"/>
        </w:rPr>
        <w:t xml:space="preserve"> (um) em</w:t>
      </w:r>
      <w:r w:rsidR="00041C12" w:rsidRPr="001A7CDE">
        <w:rPr>
          <w:rFonts w:ascii="Times New Roman" w:hAnsi="Times New Roman" w:cs="Arial"/>
          <w:sz w:val="24"/>
        </w:rPr>
        <w:t xml:space="preserve"> </w:t>
      </w:r>
      <w:r w:rsidRPr="001A7CDE">
        <w:rPr>
          <w:rFonts w:ascii="Times New Roman" w:hAnsi="Times New Roman" w:cs="Arial"/>
          <w:sz w:val="24"/>
        </w:rPr>
        <w:t>qualquer dos índices acima fica obrigada a comprovar, na data de apresentação da</w:t>
      </w:r>
      <w:r w:rsidR="00041C12" w:rsidRPr="001A7CDE">
        <w:rPr>
          <w:rFonts w:ascii="Times New Roman" w:hAnsi="Times New Roman" w:cs="Arial"/>
          <w:sz w:val="24"/>
        </w:rPr>
        <w:t xml:space="preserve"> </w:t>
      </w:r>
      <w:r w:rsidRPr="001A7CDE">
        <w:rPr>
          <w:rFonts w:ascii="Times New Roman" w:hAnsi="Times New Roman" w:cs="Arial"/>
          <w:sz w:val="24"/>
        </w:rPr>
        <w:t>documentação, Patrimônio Líquido mínimo correspondente a 10% (dez por cento) do valor total</w:t>
      </w:r>
      <w:r w:rsidR="00041C12" w:rsidRPr="001A7CDE">
        <w:rPr>
          <w:rFonts w:ascii="Times New Roman" w:hAnsi="Times New Roman" w:cs="Arial"/>
          <w:sz w:val="24"/>
        </w:rPr>
        <w:t xml:space="preserve"> </w:t>
      </w:r>
      <w:r w:rsidRPr="001A7CDE">
        <w:rPr>
          <w:rFonts w:ascii="Times New Roman" w:hAnsi="Times New Roman" w:cs="Arial"/>
          <w:sz w:val="24"/>
        </w:rPr>
        <w:t>estimado para a aquisição.</w:t>
      </w:r>
    </w:p>
    <w:p w:rsidR="00041C12" w:rsidRPr="001A7CDE" w:rsidRDefault="00041C12" w:rsidP="009B4A07">
      <w:pPr>
        <w:pStyle w:val="PargrafodaLista"/>
        <w:jc w:val="both"/>
        <w:rPr>
          <w:rFonts w:ascii="Times New Roman" w:hAnsi="Times New Roman" w:cs="Arial"/>
          <w:sz w:val="24"/>
        </w:rPr>
      </w:pPr>
    </w:p>
    <w:p w:rsidR="002D13EF" w:rsidRPr="001A7CDE" w:rsidRDefault="00021F80"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Pr>
          <w:rFonts w:ascii="Times New Roman" w:hAnsi="Times New Roman" w:cs="Arial"/>
          <w:sz w:val="24"/>
        </w:rPr>
        <w:t xml:space="preserve">A Declaração de </w:t>
      </w:r>
      <w:r w:rsidR="00304FCE" w:rsidRPr="001A7CDE">
        <w:rPr>
          <w:rFonts w:ascii="Times New Roman" w:hAnsi="Times New Roman" w:cs="Arial"/>
          <w:sz w:val="24"/>
        </w:rPr>
        <w:t>existência de f</w:t>
      </w:r>
      <w:r w:rsidR="00513CD2" w:rsidRPr="001A7CDE">
        <w:rPr>
          <w:rFonts w:ascii="Times New Roman" w:hAnsi="Times New Roman" w:cs="Arial"/>
          <w:sz w:val="24"/>
        </w:rPr>
        <w:t>a</w:t>
      </w:r>
      <w:r w:rsidR="00304FCE" w:rsidRPr="001A7CDE">
        <w:rPr>
          <w:rFonts w:ascii="Times New Roman" w:hAnsi="Times New Roman" w:cs="Arial"/>
          <w:sz w:val="24"/>
        </w:rPr>
        <w:t>tos i</w:t>
      </w:r>
      <w:r w:rsidR="00513CD2" w:rsidRPr="001A7CDE">
        <w:rPr>
          <w:rFonts w:ascii="Times New Roman" w:hAnsi="Times New Roman" w:cs="Arial"/>
          <w:sz w:val="24"/>
        </w:rPr>
        <w:t>mpeditivos e a Declaração de que não possui em</w:t>
      </w:r>
      <w:r w:rsidR="00041C12" w:rsidRPr="001A7CDE">
        <w:rPr>
          <w:rFonts w:ascii="Times New Roman" w:hAnsi="Times New Roman" w:cs="Arial"/>
          <w:sz w:val="24"/>
        </w:rPr>
        <w:t xml:space="preserve"> </w:t>
      </w:r>
      <w:proofErr w:type="gramStart"/>
      <w:r w:rsidR="00513CD2" w:rsidRPr="001A7CDE">
        <w:rPr>
          <w:rFonts w:ascii="Times New Roman" w:hAnsi="Times New Roman" w:cs="Arial"/>
          <w:sz w:val="24"/>
        </w:rPr>
        <w:t>seu Quadro de Pessoal empregados menores de idade</w:t>
      </w:r>
      <w:proofErr w:type="gramEnd"/>
      <w:r w:rsidR="00513CD2" w:rsidRPr="001A7CDE">
        <w:rPr>
          <w:rFonts w:ascii="Times New Roman" w:hAnsi="Times New Roman" w:cs="Arial"/>
          <w:sz w:val="24"/>
        </w:rPr>
        <w:t>, serão disponibilizadas mediante</w:t>
      </w:r>
      <w:r w:rsidR="00041C12" w:rsidRPr="001A7CDE">
        <w:rPr>
          <w:rFonts w:ascii="Times New Roman" w:hAnsi="Times New Roman" w:cs="Arial"/>
          <w:sz w:val="24"/>
        </w:rPr>
        <w:t xml:space="preserve"> </w:t>
      </w:r>
      <w:r w:rsidR="00513CD2" w:rsidRPr="001A7CDE">
        <w:rPr>
          <w:rFonts w:ascii="Times New Roman" w:hAnsi="Times New Roman" w:cs="Arial"/>
          <w:sz w:val="24"/>
        </w:rPr>
        <w:t>preenchimento de campo específico do sistema eletrônico.</w:t>
      </w:r>
    </w:p>
    <w:p w:rsidR="002D13EF" w:rsidRPr="001A7CDE" w:rsidRDefault="002D13EF" w:rsidP="009B4A07">
      <w:pPr>
        <w:pStyle w:val="PargrafodaLista"/>
        <w:autoSpaceDE w:val="0"/>
        <w:autoSpaceDN w:val="0"/>
        <w:adjustRightInd w:val="0"/>
        <w:spacing w:after="0" w:line="240" w:lineRule="auto"/>
        <w:ind w:left="1224"/>
        <w:jc w:val="both"/>
        <w:rPr>
          <w:rFonts w:ascii="Times New Roman" w:hAnsi="Times New Roman" w:cs="Arial"/>
          <w:sz w:val="24"/>
        </w:rPr>
      </w:pPr>
    </w:p>
    <w:p w:rsidR="002D13EF"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Não será exigido atestado de capacidade técnico-operacional para o objeto desta</w:t>
      </w:r>
      <w:r w:rsidR="002D13EF" w:rsidRPr="001A7CDE">
        <w:rPr>
          <w:rFonts w:ascii="Times New Roman" w:hAnsi="Times New Roman" w:cs="Arial"/>
          <w:sz w:val="24"/>
        </w:rPr>
        <w:t xml:space="preserve"> </w:t>
      </w:r>
      <w:r w:rsidRPr="001A7CDE">
        <w:rPr>
          <w:rFonts w:ascii="Times New Roman" w:hAnsi="Times New Roman" w:cs="Arial"/>
          <w:sz w:val="24"/>
        </w:rPr>
        <w:t xml:space="preserve">licitação, face ao fato de se tratar de </w:t>
      </w:r>
      <w:r w:rsidRPr="001A7CDE">
        <w:rPr>
          <w:rFonts w:ascii="Times New Roman" w:hAnsi="Times New Roman" w:cs="Arial"/>
          <w:b/>
          <w:bCs/>
          <w:sz w:val="24"/>
        </w:rPr>
        <w:t>fornecimento de bem para pronta entrega</w:t>
      </w:r>
      <w:r w:rsidRPr="001A7CDE">
        <w:rPr>
          <w:rFonts w:ascii="Times New Roman" w:hAnsi="Times New Roman" w:cs="Arial"/>
          <w:sz w:val="24"/>
        </w:rPr>
        <w:t>, hipótese na</w:t>
      </w:r>
      <w:r w:rsidR="002D13EF" w:rsidRPr="001A7CDE">
        <w:rPr>
          <w:rFonts w:ascii="Times New Roman" w:hAnsi="Times New Roman" w:cs="Arial"/>
          <w:sz w:val="24"/>
        </w:rPr>
        <w:t xml:space="preserve"> </w:t>
      </w:r>
      <w:r w:rsidRPr="001A7CDE">
        <w:rPr>
          <w:rFonts w:ascii="Times New Roman" w:hAnsi="Times New Roman" w:cs="Arial"/>
          <w:sz w:val="24"/>
        </w:rPr>
        <w:t>qual a Lei nº 8.666/93, em seu art. 32, § 1º, faculta à Administração a dispensa da</w:t>
      </w:r>
      <w:r w:rsidR="002D13EF" w:rsidRPr="001A7CDE">
        <w:rPr>
          <w:rFonts w:ascii="Times New Roman" w:hAnsi="Times New Roman" w:cs="Arial"/>
          <w:sz w:val="24"/>
        </w:rPr>
        <w:t xml:space="preserve"> apresentação de tal </w:t>
      </w:r>
      <w:r w:rsidRPr="001A7CDE">
        <w:rPr>
          <w:rFonts w:ascii="Times New Roman" w:hAnsi="Times New Roman" w:cs="Arial"/>
          <w:sz w:val="24"/>
        </w:rPr>
        <w:t>documentação.</w:t>
      </w:r>
    </w:p>
    <w:p w:rsidR="002D13EF" w:rsidRPr="001A7CDE" w:rsidRDefault="002D13EF" w:rsidP="009B4A07">
      <w:pPr>
        <w:pStyle w:val="PargrafodaLista"/>
        <w:jc w:val="both"/>
        <w:rPr>
          <w:rFonts w:ascii="Times New Roman" w:hAnsi="Times New Roman" w:cs="Arial"/>
          <w:b/>
          <w:bCs/>
          <w:sz w:val="24"/>
        </w:rPr>
      </w:pPr>
    </w:p>
    <w:p w:rsidR="002D13EF"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As licitantes que não se encontrem com o cadastramento atualizado no SICAF</w:t>
      </w:r>
      <w:r w:rsidR="002D13EF" w:rsidRPr="001A7CDE">
        <w:rPr>
          <w:rFonts w:ascii="Times New Roman" w:hAnsi="Times New Roman" w:cs="Arial"/>
          <w:b/>
          <w:bCs/>
          <w:sz w:val="24"/>
        </w:rPr>
        <w:t xml:space="preserve"> </w:t>
      </w:r>
      <w:r w:rsidRPr="001A7CDE">
        <w:rPr>
          <w:rFonts w:ascii="Times New Roman" w:hAnsi="Times New Roman" w:cs="Arial"/>
          <w:sz w:val="24"/>
        </w:rPr>
        <w:t xml:space="preserve">deverão encaminhar, além da documentação prevista no </w:t>
      </w:r>
      <w:r w:rsidRPr="001A7CDE">
        <w:rPr>
          <w:rFonts w:ascii="Times New Roman" w:hAnsi="Times New Roman" w:cs="Arial"/>
          <w:b/>
          <w:bCs/>
          <w:sz w:val="24"/>
        </w:rPr>
        <w:t xml:space="preserve">subitem 9.4 </w:t>
      </w:r>
      <w:r w:rsidRPr="001A7CDE">
        <w:rPr>
          <w:rFonts w:ascii="Times New Roman" w:hAnsi="Times New Roman" w:cs="Arial"/>
          <w:sz w:val="24"/>
        </w:rPr>
        <w:t>acima, o seguinte:</w:t>
      </w:r>
    </w:p>
    <w:p w:rsidR="002D13EF" w:rsidRPr="001A7CDE" w:rsidRDefault="002D13EF" w:rsidP="009B4A07">
      <w:pPr>
        <w:pStyle w:val="PargrafodaLista"/>
        <w:autoSpaceDE w:val="0"/>
        <w:autoSpaceDN w:val="0"/>
        <w:adjustRightInd w:val="0"/>
        <w:spacing w:after="0" w:line="240" w:lineRule="auto"/>
        <w:ind w:left="858"/>
        <w:jc w:val="both"/>
        <w:rPr>
          <w:rFonts w:ascii="Times New Roman" w:hAnsi="Times New Roman" w:cs="Arial"/>
          <w:sz w:val="24"/>
        </w:rPr>
      </w:pPr>
    </w:p>
    <w:p w:rsidR="002D13EF"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Relativamente à </w:t>
      </w:r>
      <w:r w:rsidRPr="001A7CDE">
        <w:rPr>
          <w:rFonts w:ascii="Times New Roman" w:hAnsi="Times New Roman" w:cs="Arial"/>
          <w:b/>
          <w:bCs/>
          <w:sz w:val="24"/>
        </w:rPr>
        <w:t xml:space="preserve">HABILITAÇÃO JURÍDICA </w:t>
      </w:r>
      <w:r w:rsidRPr="001A7CDE">
        <w:rPr>
          <w:rFonts w:ascii="Times New Roman" w:hAnsi="Times New Roman" w:cs="Arial"/>
          <w:sz w:val="24"/>
        </w:rPr>
        <w:t>da licitante:</w:t>
      </w:r>
    </w:p>
    <w:p w:rsidR="002D13EF" w:rsidRPr="001A7CDE" w:rsidRDefault="002D13EF" w:rsidP="009B4A07">
      <w:pPr>
        <w:pStyle w:val="PargrafodaLista"/>
        <w:autoSpaceDE w:val="0"/>
        <w:autoSpaceDN w:val="0"/>
        <w:adjustRightInd w:val="0"/>
        <w:spacing w:after="0" w:line="240" w:lineRule="auto"/>
        <w:ind w:left="1224"/>
        <w:jc w:val="both"/>
        <w:rPr>
          <w:rFonts w:ascii="Times New Roman" w:hAnsi="Times New Roman" w:cs="Arial"/>
          <w:sz w:val="24"/>
        </w:rPr>
      </w:pPr>
    </w:p>
    <w:p w:rsidR="002D13EF"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Ato constitutivo, estatuto ou Contrato Social em vigor da licitante, devidamente registrado,</w:t>
      </w:r>
      <w:r w:rsidR="002D13EF" w:rsidRPr="001A7CDE">
        <w:rPr>
          <w:rFonts w:ascii="Times New Roman" w:hAnsi="Times New Roman" w:cs="Arial"/>
          <w:sz w:val="24"/>
        </w:rPr>
        <w:t xml:space="preserve"> </w:t>
      </w:r>
      <w:r w:rsidRPr="001A7CDE">
        <w:rPr>
          <w:rFonts w:ascii="Times New Roman" w:hAnsi="Times New Roman" w:cs="Arial"/>
          <w:sz w:val="24"/>
        </w:rPr>
        <w:t xml:space="preserve">em se tratando de sociedades comerciais e, </w:t>
      </w:r>
      <w:r w:rsidRPr="001A7CDE">
        <w:rPr>
          <w:rFonts w:ascii="Times New Roman" w:hAnsi="Times New Roman" w:cs="Arial"/>
          <w:sz w:val="24"/>
        </w:rPr>
        <w:lastRenderedPageBreak/>
        <w:t>no caso de sociedade por ações, acompanhado</w:t>
      </w:r>
      <w:r w:rsidR="002D13EF" w:rsidRPr="001A7CDE">
        <w:rPr>
          <w:rFonts w:ascii="Times New Roman" w:hAnsi="Times New Roman" w:cs="Arial"/>
          <w:sz w:val="24"/>
        </w:rPr>
        <w:t xml:space="preserve"> </w:t>
      </w:r>
      <w:r w:rsidRPr="001A7CDE">
        <w:rPr>
          <w:rFonts w:ascii="Times New Roman" w:hAnsi="Times New Roman" w:cs="Arial"/>
          <w:sz w:val="24"/>
        </w:rPr>
        <w:t>de documentos de eleição de seus administradores;</w:t>
      </w:r>
    </w:p>
    <w:p w:rsidR="002D13EF" w:rsidRPr="001A7CDE" w:rsidRDefault="002D13EF" w:rsidP="009B4A07">
      <w:pPr>
        <w:pStyle w:val="PargrafodaLista"/>
        <w:autoSpaceDE w:val="0"/>
        <w:autoSpaceDN w:val="0"/>
        <w:adjustRightInd w:val="0"/>
        <w:spacing w:after="0" w:line="240" w:lineRule="auto"/>
        <w:ind w:left="1728"/>
        <w:jc w:val="both"/>
        <w:rPr>
          <w:rFonts w:ascii="Times New Roman" w:hAnsi="Times New Roman" w:cs="Arial"/>
          <w:sz w:val="24"/>
        </w:rPr>
      </w:pPr>
    </w:p>
    <w:p w:rsidR="002D13EF"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Inscrição do ato constitutivo em Cartório de Registros de Pessoas Jurídicas, no caso de</w:t>
      </w:r>
      <w:r w:rsidR="002D13EF" w:rsidRPr="001A7CDE">
        <w:rPr>
          <w:rFonts w:ascii="Times New Roman" w:hAnsi="Times New Roman" w:cs="Arial"/>
          <w:sz w:val="24"/>
        </w:rPr>
        <w:t xml:space="preserve"> </w:t>
      </w:r>
      <w:r w:rsidRPr="001A7CDE">
        <w:rPr>
          <w:rFonts w:ascii="Times New Roman" w:hAnsi="Times New Roman" w:cs="Arial"/>
          <w:sz w:val="24"/>
        </w:rPr>
        <w:t>sociedades simples, acompanhada de prova da diretoria em exercício.</w:t>
      </w:r>
    </w:p>
    <w:p w:rsidR="002D13EF" w:rsidRPr="001A7CDE" w:rsidRDefault="002D13EF" w:rsidP="009B4A07">
      <w:pPr>
        <w:pStyle w:val="PargrafodaLista"/>
        <w:jc w:val="both"/>
        <w:rPr>
          <w:rFonts w:ascii="Times New Roman" w:hAnsi="Times New Roman" w:cs="Arial"/>
          <w:sz w:val="24"/>
        </w:rPr>
      </w:pPr>
    </w:p>
    <w:p w:rsidR="002D13EF"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Relativamente à </w:t>
      </w:r>
      <w:r w:rsidRPr="001A7CDE">
        <w:rPr>
          <w:rFonts w:ascii="Times New Roman" w:hAnsi="Times New Roman" w:cs="Arial"/>
          <w:b/>
          <w:bCs/>
          <w:sz w:val="24"/>
        </w:rPr>
        <w:t>REGULARIDADE FISCAL</w:t>
      </w:r>
      <w:r w:rsidR="00021F80">
        <w:rPr>
          <w:rFonts w:ascii="Times New Roman" w:hAnsi="Times New Roman" w:cs="Arial"/>
          <w:b/>
          <w:bCs/>
          <w:sz w:val="24"/>
        </w:rPr>
        <w:t xml:space="preserve"> E TRABALHISTA</w:t>
      </w:r>
      <w:r w:rsidRPr="001A7CDE">
        <w:rPr>
          <w:rFonts w:ascii="Times New Roman" w:hAnsi="Times New Roman" w:cs="Arial"/>
          <w:b/>
          <w:bCs/>
          <w:sz w:val="24"/>
        </w:rPr>
        <w:t xml:space="preserve"> </w:t>
      </w:r>
      <w:r w:rsidRPr="001A7CDE">
        <w:rPr>
          <w:rFonts w:ascii="Times New Roman" w:hAnsi="Times New Roman" w:cs="Arial"/>
          <w:sz w:val="24"/>
        </w:rPr>
        <w:t>da licitante:</w:t>
      </w:r>
    </w:p>
    <w:p w:rsidR="002D13EF" w:rsidRPr="001A7CDE" w:rsidRDefault="002D13EF" w:rsidP="009B4A07">
      <w:pPr>
        <w:pStyle w:val="PargrafodaLista"/>
        <w:autoSpaceDE w:val="0"/>
        <w:autoSpaceDN w:val="0"/>
        <w:adjustRightInd w:val="0"/>
        <w:spacing w:after="0" w:line="240" w:lineRule="auto"/>
        <w:ind w:left="1224"/>
        <w:jc w:val="both"/>
        <w:rPr>
          <w:rFonts w:ascii="Times New Roman" w:hAnsi="Times New Roman" w:cs="Arial"/>
          <w:sz w:val="24"/>
        </w:rPr>
      </w:pPr>
    </w:p>
    <w:p w:rsidR="002D13EF"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Prova de inscrição no Cadastro Nacional de Pessoas Jurídicas (CNPJ);</w:t>
      </w:r>
    </w:p>
    <w:p w:rsidR="002D13EF" w:rsidRPr="001A7CDE" w:rsidRDefault="002D13EF" w:rsidP="009B4A07">
      <w:pPr>
        <w:pStyle w:val="PargrafodaLista"/>
        <w:autoSpaceDE w:val="0"/>
        <w:autoSpaceDN w:val="0"/>
        <w:adjustRightInd w:val="0"/>
        <w:spacing w:after="0" w:line="240" w:lineRule="auto"/>
        <w:ind w:left="1728"/>
        <w:jc w:val="both"/>
        <w:rPr>
          <w:rFonts w:ascii="Times New Roman" w:hAnsi="Times New Roman" w:cs="Arial"/>
          <w:sz w:val="24"/>
        </w:rPr>
      </w:pPr>
    </w:p>
    <w:p w:rsidR="002D13EF"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Prova de regularidade com a Fazenda Federal (Dívida com a União e Receita Federal) e</w:t>
      </w:r>
      <w:r w:rsidR="002D13EF" w:rsidRPr="001A7CDE">
        <w:rPr>
          <w:rFonts w:ascii="Times New Roman" w:hAnsi="Times New Roman" w:cs="Arial"/>
          <w:sz w:val="24"/>
        </w:rPr>
        <w:t xml:space="preserve"> </w:t>
      </w:r>
      <w:r w:rsidRPr="001A7CDE">
        <w:rPr>
          <w:rFonts w:ascii="Times New Roman" w:hAnsi="Times New Roman" w:cs="Arial"/>
          <w:sz w:val="24"/>
        </w:rPr>
        <w:t>Estadual ou Municipal, conforme o caso, de acordo com o disposto no inciso III, do art. 29, da</w:t>
      </w:r>
      <w:r w:rsidR="002D13EF" w:rsidRPr="001A7CDE">
        <w:rPr>
          <w:rFonts w:ascii="Times New Roman" w:hAnsi="Times New Roman" w:cs="Arial"/>
          <w:sz w:val="24"/>
        </w:rPr>
        <w:t xml:space="preserve"> </w:t>
      </w:r>
      <w:r w:rsidRPr="001A7CDE">
        <w:rPr>
          <w:rFonts w:ascii="Times New Roman" w:hAnsi="Times New Roman" w:cs="Arial"/>
          <w:sz w:val="24"/>
        </w:rPr>
        <w:t>Lei nº 8.666/93, dentro do prazo de validade;</w:t>
      </w:r>
    </w:p>
    <w:p w:rsidR="002D13EF" w:rsidRPr="001A7CDE" w:rsidRDefault="002D13EF" w:rsidP="009B4A07">
      <w:pPr>
        <w:pStyle w:val="PargrafodaLista"/>
        <w:jc w:val="both"/>
        <w:rPr>
          <w:rFonts w:ascii="Times New Roman" w:hAnsi="Times New Roman" w:cs="Arial"/>
          <w:sz w:val="24"/>
        </w:rPr>
      </w:pPr>
    </w:p>
    <w:p w:rsidR="002D13EF"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Certificado de Regularidade do FGTS, expedido pela Caixa Econômica Federal, conforme</w:t>
      </w:r>
      <w:r w:rsidR="002D13EF" w:rsidRPr="001A7CDE">
        <w:rPr>
          <w:rFonts w:ascii="Times New Roman" w:hAnsi="Times New Roman" w:cs="Arial"/>
          <w:sz w:val="24"/>
        </w:rPr>
        <w:t xml:space="preserve"> </w:t>
      </w:r>
      <w:r w:rsidRPr="001A7CDE">
        <w:rPr>
          <w:rFonts w:ascii="Times New Roman" w:hAnsi="Times New Roman" w:cs="Arial"/>
          <w:sz w:val="24"/>
        </w:rPr>
        <w:t>alínea "a", do art. 27, da Lei nº 8.036/1990, devidamente atualizado;</w:t>
      </w:r>
    </w:p>
    <w:p w:rsidR="002D13EF" w:rsidRPr="001A7CDE" w:rsidRDefault="002D13EF" w:rsidP="009B4A07">
      <w:pPr>
        <w:pStyle w:val="PargrafodaLista"/>
        <w:jc w:val="both"/>
        <w:rPr>
          <w:rFonts w:ascii="Times New Roman" w:hAnsi="Times New Roman" w:cs="Arial"/>
          <w:sz w:val="24"/>
        </w:rPr>
      </w:pPr>
    </w:p>
    <w:p w:rsidR="001D45E3"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Certidão Negativa de Débito – CND ou Positiva com Efeito de Negativa relativa às</w:t>
      </w:r>
      <w:r w:rsidR="001D45E3" w:rsidRPr="001A7CDE">
        <w:rPr>
          <w:rFonts w:ascii="Times New Roman" w:hAnsi="Times New Roman" w:cs="Arial"/>
          <w:sz w:val="24"/>
        </w:rPr>
        <w:t xml:space="preserve"> </w:t>
      </w:r>
      <w:r w:rsidRPr="001A7CDE">
        <w:rPr>
          <w:rFonts w:ascii="Times New Roman" w:hAnsi="Times New Roman" w:cs="Arial"/>
          <w:sz w:val="24"/>
        </w:rPr>
        <w:t>contribuições sociais, fornecida pelo Instituto Nacional do Seguro Social – INSS (Lei nº</w:t>
      </w:r>
      <w:r w:rsidR="001D45E3" w:rsidRPr="001A7CDE">
        <w:rPr>
          <w:rFonts w:ascii="Times New Roman" w:hAnsi="Times New Roman" w:cs="Arial"/>
          <w:sz w:val="24"/>
        </w:rPr>
        <w:t xml:space="preserve"> </w:t>
      </w:r>
      <w:r w:rsidRPr="001A7CDE">
        <w:rPr>
          <w:rFonts w:ascii="Times New Roman" w:hAnsi="Times New Roman" w:cs="Arial"/>
          <w:sz w:val="24"/>
        </w:rPr>
        <w:t>8.21</w:t>
      </w:r>
      <w:r w:rsidR="00021F80">
        <w:rPr>
          <w:rFonts w:ascii="Times New Roman" w:hAnsi="Times New Roman" w:cs="Arial"/>
          <w:sz w:val="24"/>
        </w:rPr>
        <w:t>2/1991), devidamente atualizada;</w:t>
      </w:r>
    </w:p>
    <w:p w:rsidR="00021F80" w:rsidRPr="00021F80" w:rsidRDefault="00021F80" w:rsidP="00021F80">
      <w:pPr>
        <w:pStyle w:val="PargrafodaLista"/>
        <w:rPr>
          <w:rFonts w:ascii="Times New Roman" w:hAnsi="Times New Roman" w:cs="Arial"/>
          <w:sz w:val="24"/>
        </w:rPr>
      </w:pPr>
    </w:p>
    <w:p w:rsidR="00021F80" w:rsidRPr="007B699D" w:rsidRDefault="007B699D"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7B699D">
        <w:rPr>
          <w:rFonts w:ascii="Times New Roman" w:hAnsi="Times New Roman" w:cs="Arial"/>
          <w:sz w:val="24"/>
        </w:rPr>
        <w:t>Prova de inexistência de débitos inadimplidos perante a Justiça do Trabalho, mediante a apresentação de Certidão Negativa de Débitos Trabalhistas (CNDT), expedida gratuita e eletronicamente, conforme Art. 27, IV da Lei 8.666/93, alterado pela Lei 12.440/2011, nos termos</w:t>
      </w:r>
      <w:r>
        <w:rPr>
          <w:rFonts w:ascii="Times New Roman" w:hAnsi="Times New Roman" w:cs="Arial"/>
          <w:sz w:val="24"/>
        </w:rPr>
        <w:t xml:space="preserve"> fixados neste diploma legal.</w:t>
      </w:r>
      <w:r w:rsidRPr="007B699D">
        <w:rPr>
          <w:rFonts w:ascii="Times New Roman" w:hAnsi="Times New Roman" w:cs="Arial"/>
          <w:sz w:val="24"/>
        </w:rPr>
        <w:t xml:space="preserve"> </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Relativamente à </w:t>
      </w:r>
      <w:r w:rsidRPr="001A7CDE">
        <w:rPr>
          <w:rFonts w:ascii="Times New Roman" w:hAnsi="Times New Roman" w:cs="Arial"/>
          <w:b/>
          <w:bCs/>
          <w:sz w:val="24"/>
        </w:rPr>
        <w:t xml:space="preserve">QUALIFICAÇÃO ECONÔMICO-FINANCEIRA </w:t>
      </w:r>
      <w:r w:rsidRPr="001A7CDE">
        <w:rPr>
          <w:rFonts w:ascii="Times New Roman" w:hAnsi="Times New Roman" w:cs="Arial"/>
          <w:sz w:val="24"/>
        </w:rPr>
        <w:t>da licitante:</w:t>
      </w:r>
      <w:r w:rsidR="001D45E3" w:rsidRPr="001A7CDE">
        <w:rPr>
          <w:rFonts w:ascii="Times New Roman" w:hAnsi="Times New Roman" w:cs="Arial"/>
          <w:sz w:val="24"/>
        </w:rPr>
        <w:t xml:space="preserve"> </w:t>
      </w:r>
    </w:p>
    <w:p w:rsidR="001D45E3" w:rsidRPr="001A7CDE" w:rsidRDefault="001D45E3" w:rsidP="009B4A07">
      <w:pPr>
        <w:pStyle w:val="PargrafodaLista"/>
        <w:autoSpaceDE w:val="0"/>
        <w:autoSpaceDN w:val="0"/>
        <w:adjustRightInd w:val="0"/>
        <w:spacing w:after="0" w:line="240" w:lineRule="auto"/>
        <w:ind w:left="1224"/>
        <w:jc w:val="both"/>
        <w:rPr>
          <w:rFonts w:ascii="Times New Roman" w:hAnsi="Times New Roman" w:cs="Arial"/>
          <w:sz w:val="24"/>
        </w:rPr>
      </w:pPr>
    </w:p>
    <w:p w:rsidR="001D45E3"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Certidão negativa de falência, concordata ou execução patrimonial, expedida pelo</w:t>
      </w:r>
      <w:r w:rsidR="001D45E3" w:rsidRPr="001A7CDE">
        <w:rPr>
          <w:rFonts w:ascii="Times New Roman" w:hAnsi="Times New Roman" w:cs="Arial"/>
          <w:sz w:val="24"/>
        </w:rPr>
        <w:t xml:space="preserve"> </w:t>
      </w:r>
      <w:r w:rsidRPr="001A7CDE">
        <w:rPr>
          <w:rFonts w:ascii="Times New Roman" w:hAnsi="Times New Roman" w:cs="Arial"/>
          <w:sz w:val="24"/>
        </w:rPr>
        <w:t>distribuidor da sede da licitante;</w:t>
      </w:r>
    </w:p>
    <w:p w:rsidR="001D45E3" w:rsidRPr="001A7CDE" w:rsidRDefault="001D45E3" w:rsidP="009B4A07">
      <w:pPr>
        <w:pStyle w:val="PargrafodaLista"/>
        <w:autoSpaceDE w:val="0"/>
        <w:autoSpaceDN w:val="0"/>
        <w:adjustRightInd w:val="0"/>
        <w:spacing w:after="0" w:line="240" w:lineRule="auto"/>
        <w:ind w:left="1728"/>
        <w:jc w:val="both"/>
        <w:rPr>
          <w:rFonts w:ascii="Times New Roman" w:hAnsi="Times New Roman" w:cs="Arial"/>
          <w:sz w:val="24"/>
        </w:rPr>
      </w:pPr>
    </w:p>
    <w:p w:rsidR="001D45E3"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Balanço patrimonial e demonstrações contábeis do último exercício social, já exigíveis e</w:t>
      </w:r>
      <w:r w:rsidR="001D45E3" w:rsidRPr="001A7CDE">
        <w:rPr>
          <w:rFonts w:ascii="Times New Roman" w:hAnsi="Times New Roman" w:cs="Arial"/>
          <w:sz w:val="24"/>
        </w:rPr>
        <w:t xml:space="preserve"> </w:t>
      </w:r>
      <w:r w:rsidRPr="001A7CDE">
        <w:rPr>
          <w:rFonts w:ascii="Times New Roman" w:hAnsi="Times New Roman" w:cs="Arial"/>
          <w:sz w:val="24"/>
        </w:rPr>
        <w:t xml:space="preserve">apresentados na forma da Lei, que </w:t>
      </w:r>
      <w:r w:rsidRPr="001A7CDE">
        <w:rPr>
          <w:rFonts w:ascii="Times New Roman" w:hAnsi="Times New Roman" w:cs="Arial"/>
          <w:sz w:val="24"/>
        </w:rPr>
        <w:lastRenderedPageBreak/>
        <w:t>comprovem a boa situação financeira da empresa, vedada</w:t>
      </w:r>
      <w:r w:rsidR="001D45E3" w:rsidRPr="001A7CDE">
        <w:rPr>
          <w:rFonts w:ascii="Times New Roman" w:hAnsi="Times New Roman" w:cs="Arial"/>
          <w:sz w:val="24"/>
        </w:rPr>
        <w:t xml:space="preserve"> </w:t>
      </w:r>
      <w:r w:rsidRPr="001A7CDE">
        <w:rPr>
          <w:rFonts w:ascii="Times New Roman" w:hAnsi="Times New Roman" w:cs="Arial"/>
          <w:sz w:val="24"/>
        </w:rPr>
        <w:t>a sua substituição por balancetes ou balanços provisórios.</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Serão considerados aceitos como na forma da lei o balanço patrimonial e</w:t>
      </w:r>
      <w:r w:rsidR="001D45E3" w:rsidRPr="001A7CDE">
        <w:rPr>
          <w:rFonts w:ascii="Times New Roman" w:hAnsi="Times New Roman" w:cs="Arial"/>
          <w:sz w:val="24"/>
        </w:rPr>
        <w:t xml:space="preserve"> </w:t>
      </w:r>
      <w:r w:rsidRPr="001A7CDE">
        <w:rPr>
          <w:rFonts w:ascii="Times New Roman" w:hAnsi="Times New Roman" w:cs="Arial"/>
          <w:sz w:val="24"/>
        </w:rPr>
        <w:t>demonstrações contábeis assim apresentados:</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4"/>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sociedades</w:t>
      </w:r>
      <w:proofErr w:type="gramEnd"/>
      <w:r w:rsidRPr="001A7CDE">
        <w:rPr>
          <w:rFonts w:ascii="Times New Roman" w:hAnsi="Times New Roman" w:cs="Arial"/>
          <w:sz w:val="24"/>
        </w:rPr>
        <w:t xml:space="preserve"> regidas pela Lei nº 6.404/76 (sociedade anônima): por fotocópia registrada ou</w:t>
      </w:r>
      <w:r w:rsidR="001D45E3" w:rsidRPr="001A7CDE">
        <w:rPr>
          <w:rFonts w:ascii="Times New Roman" w:hAnsi="Times New Roman" w:cs="Arial"/>
          <w:sz w:val="24"/>
        </w:rPr>
        <w:t xml:space="preserve"> </w:t>
      </w:r>
      <w:r w:rsidRPr="001A7CDE">
        <w:rPr>
          <w:rFonts w:ascii="Times New Roman" w:hAnsi="Times New Roman" w:cs="Arial"/>
          <w:sz w:val="24"/>
        </w:rPr>
        <w:t>autenticada na Junta Comercial;</w:t>
      </w:r>
    </w:p>
    <w:p w:rsidR="001D45E3" w:rsidRPr="001A7CDE" w:rsidRDefault="001D45E3" w:rsidP="009B4A07">
      <w:pPr>
        <w:pStyle w:val="PargrafodaLista"/>
        <w:autoSpaceDE w:val="0"/>
        <w:autoSpaceDN w:val="0"/>
        <w:adjustRightInd w:val="0"/>
        <w:spacing w:after="0" w:line="240" w:lineRule="auto"/>
        <w:ind w:left="2232"/>
        <w:jc w:val="both"/>
        <w:rPr>
          <w:rFonts w:ascii="Times New Roman" w:hAnsi="Times New Roman" w:cs="Arial"/>
          <w:sz w:val="24"/>
        </w:rPr>
      </w:pPr>
    </w:p>
    <w:p w:rsidR="001D45E3" w:rsidRPr="001A7CDE" w:rsidRDefault="00513CD2" w:rsidP="009B4A07">
      <w:pPr>
        <w:pStyle w:val="PargrafodaLista"/>
        <w:numPr>
          <w:ilvl w:val="4"/>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sociedades</w:t>
      </w:r>
      <w:proofErr w:type="gramEnd"/>
      <w:r w:rsidRPr="001A7CDE">
        <w:rPr>
          <w:rFonts w:ascii="Times New Roman" w:hAnsi="Times New Roman" w:cs="Arial"/>
          <w:sz w:val="24"/>
        </w:rPr>
        <w:t xml:space="preserve"> por cota de responsabilidade limitada (LTDA): por fotocópia do livro Diário,</w:t>
      </w:r>
      <w:r w:rsidR="001D45E3" w:rsidRPr="001A7CDE">
        <w:rPr>
          <w:rFonts w:ascii="Times New Roman" w:hAnsi="Times New Roman" w:cs="Arial"/>
          <w:sz w:val="24"/>
        </w:rPr>
        <w:t xml:space="preserve"> </w:t>
      </w:r>
      <w:r w:rsidRPr="001A7CDE">
        <w:rPr>
          <w:rFonts w:ascii="Times New Roman" w:hAnsi="Times New Roman" w:cs="Arial"/>
          <w:sz w:val="24"/>
        </w:rPr>
        <w:t>inclusive com os Termos de Abertura e de Encerramento, devidamente autenticado na Junta</w:t>
      </w:r>
      <w:r w:rsidR="001D45E3" w:rsidRPr="001A7CDE">
        <w:rPr>
          <w:rFonts w:ascii="Times New Roman" w:hAnsi="Times New Roman" w:cs="Arial"/>
          <w:sz w:val="24"/>
        </w:rPr>
        <w:t xml:space="preserve"> </w:t>
      </w:r>
      <w:r w:rsidRPr="001A7CDE">
        <w:rPr>
          <w:rFonts w:ascii="Times New Roman" w:hAnsi="Times New Roman" w:cs="Arial"/>
          <w:sz w:val="24"/>
        </w:rPr>
        <w:t>Comercial da sede ou domicílio da licitante ou em outro órgão equivalente; ou</w:t>
      </w:r>
    </w:p>
    <w:p w:rsidR="001D45E3" w:rsidRPr="001A7CDE" w:rsidRDefault="001D45E3" w:rsidP="009B4A07">
      <w:pPr>
        <w:pStyle w:val="PargrafodaLista"/>
        <w:autoSpaceDE w:val="0"/>
        <w:autoSpaceDN w:val="0"/>
        <w:adjustRightInd w:val="0"/>
        <w:spacing w:after="0" w:line="240" w:lineRule="auto"/>
        <w:ind w:left="2232"/>
        <w:jc w:val="both"/>
        <w:rPr>
          <w:rFonts w:ascii="Times New Roman" w:hAnsi="Times New Roman" w:cs="Arial"/>
          <w:sz w:val="24"/>
        </w:rPr>
      </w:pPr>
    </w:p>
    <w:p w:rsidR="001D45E3" w:rsidRPr="001A7CDE" w:rsidRDefault="00513CD2" w:rsidP="009B4A07">
      <w:pPr>
        <w:pStyle w:val="PargrafodaLista"/>
        <w:numPr>
          <w:ilvl w:val="4"/>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sociedades</w:t>
      </w:r>
      <w:proofErr w:type="gramEnd"/>
      <w:r w:rsidRPr="001A7CDE">
        <w:rPr>
          <w:rFonts w:ascii="Times New Roman" w:hAnsi="Times New Roman" w:cs="Arial"/>
          <w:sz w:val="24"/>
        </w:rPr>
        <w:t xml:space="preserve"> sujeitas ao regime estabelecido na Lei Complementar nº 123, de 14 de</w:t>
      </w:r>
      <w:r w:rsidR="001D45E3" w:rsidRPr="001A7CDE">
        <w:rPr>
          <w:rFonts w:ascii="Times New Roman" w:hAnsi="Times New Roman" w:cs="Arial"/>
          <w:sz w:val="24"/>
        </w:rPr>
        <w:t xml:space="preserve"> </w:t>
      </w:r>
      <w:r w:rsidRPr="001A7CDE">
        <w:rPr>
          <w:rFonts w:ascii="Times New Roman" w:hAnsi="Times New Roman" w:cs="Arial"/>
          <w:sz w:val="24"/>
        </w:rPr>
        <w:t>dezembro de 2006:</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5"/>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por</w:t>
      </w:r>
      <w:proofErr w:type="gramEnd"/>
      <w:r w:rsidRPr="001A7CDE">
        <w:rPr>
          <w:rFonts w:ascii="Times New Roman" w:hAnsi="Times New Roman" w:cs="Arial"/>
          <w:sz w:val="24"/>
        </w:rPr>
        <w:t xml:space="preserve"> fotocópia (do balanço e demonstrações contábeis) registrada ou autenticada na Junta</w:t>
      </w:r>
      <w:r w:rsidR="001D45E3" w:rsidRPr="001A7CDE">
        <w:rPr>
          <w:rFonts w:ascii="Times New Roman" w:hAnsi="Times New Roman" w:cs="Arial"/>
          <w:sz w:val="24"/>
        </w:rPr>
        <w:t xml:space="preserve"> </w:t>
      </w:r>
      <w:r w:rsidRPr="001A7CDE">
        <w:rPr>
          <w:rFonts w:ascii="Times New Roman" w:hAnsi="Times New Roman" w:cs="Arial"/>
          <w:sz w:val="24"/>
        </w:rPr>
        <w:t>Comercial da sede ou domicílio</w:t>
      </w:r>
      <w:r w:rsidR="001D45E3" w:rsidRPr="001A7CDE">
        <w:rPr>
          <w:rFonts w:ascii="Times New Roman" w:hAnsi="Times New Roman" w:cs="Arial"/>
          <w:sz w:val="24"/>
        </w:rPr>
        <w:t xml:space="preserve"> da licitante ou em outro órgão </w:t>
      </w:r>
      <w:r w:rsidRPr="001A7CDE">
        <w:rPr>
          <w:rFonts w:ascii="Times New Roman" w:hAnsi="Times New Roman" w:cs="Arial"/>
          <w:sz w:val="24"/>
        </w:rPr>
        <w:t>equivalente; ou</w:t>
      </w:r>
    </w:p>
    <w:p w:rsidR="001D45E3" w:rsidRPr="001A7CDE" w:rsidRDefault="001D45E3" w:rsidP="009B4A07">
      <w:pPr>
        <w:pStyle w:val="PargrafodaLista"/>
        <w:autoSpaceDE w:val="0"/>
        <w:autoSpaceDN w:val="0"/>
        <w:adjustRightInd w:val="0"/>
        <w:spacing w:after="0" w:line="240" w:lineRule="auto"/>
        <w:ind w:left="2736"/>
        <w:jc w:val="both"/>
        <w:rPr>
          <w:rFonts w:ascii="Times New Roman" w:hAnsi="Times New Roman" w:cs="Arial"/>
          <w:sz w:val="24"/>
        </w:rPr>
      </w:pPr>
    </w:p>
    <w:p w:rsidR="001D45E3" w:rsidRPr="001A7CDE" w:rsidRDefault="00513CD2" w:rsidP="009B4A07">
      <w:pPr>
        <w:pStyle w:val="PargrafodaLista"/>
        <w:numPr>
          <w:ilvl w:val="5"/>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por</w:t>
      </w:r>
      <w:proofErr w:type="gramEnd"/>
      <w:r w:rsidRPr="001A7CDE">
        <w:rPr>
          <w:rFonts w:ascii="Times New Roman" w:hAnsi="Times New Roman" w:cs="Arial"/>
          <w:sz w:val="24"/>
        </w:rPr>
        <w:t xml:space="preserve"> fotocópia do Balanço e das Demonstrações Contábeis devidamente registrados ou</w:t>
      </w:r>
      <w:r w:rsidR="001D45E3" w:rsidRPr="001A7CDE">
        <w:rPr>
          <w:rFonts w:ascii="Times New Roman" w:hAnsi="Times New Roman" w:cs="Arial"/>
          <w:sz w:val="24"/>
        </w:rPr>
        <w:t xml:space="preserve"> </w:t>
      </w:r>
      <w:r w:rsidRPr="001A7CDE">
        <w:rPr>
          <w:rFonts w:ascii="Times New Roman" w:hAnsi="Times New Roman" w:cs="Arial"/>
          <w:sz w:val="24"/>
        </w:rPr>
        <w:t>autenticadas na Junta Comercial da sede ou domicílio da licitante;</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5"/>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sociedade</w:t>
      </w:r>
      <w:proofErr w:type="gramEnd"/>
      <w:r w:rsidRPr="001A7CDE">
        <w:rPr>
          <w:rFonts w:ascii="Times New Roman" w:hAnsi="Times New Roman" w:cs="Arial"/>
          <w:sz w:val="24"/>
        </w:rPr>
        <w:t xml:space="preserve"> criada no exer</w:t>
      </w:r>
      <w:r w:rsidR="00E67D45" w:rsidRPr="001A7CDE">
        <w:rPr>
          <w:rFonts w:ascii="Times New Roman" w:hAnsi="Times New Roman" w:cs="Arial"/>
          <w:sz w:val="24"/>
        </w:rPr>
        <w:t xml:space="preserve">cício em curso: </w:t>
      </w:r>
      <w:r w:rsidRPr="001A7CDE">
        <w:rPr>
          <w:rFonts w:ascii="Times New Roman" w:hAnsi="Times New Roman" w:cs="Arial"/>
          <w:sz w:val="24"/>
        </w:rPr>
        <w:t>fotocópia do Balanço de Abertura, devidamente</w:t>
      </w:r>
      <w:r w:rsidR="001D45E3" w:rsidRPr="001A7CDE">
        <w:rPr>
          <w:rFonts w:ascii="Times New Roman" w:hAnsi="Times New Roman" w:cs="Arial"/>
          <w:sz w:val="24"/>
        </w:rPr>
        <w:t xml:space="preserve"> </w:t>
      </w:r>
      <w:r w:rsidRPr="001A7CDE">
        <w:rPr>
          <w:rFonts w:ascii="Times New Roman" w:hAnsi="Times New Roman" w:cs="Arial"/>
          <w:sz w:val="24"/>
        </w:rPr>
        <w:t>registrado ou autenticado na Junta Comercial da sede ou domicílio da licitante;</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5"/>
          <w:numId w:val="1"/>
        </w:numPr>
        <w:autoSpaceDE w:val="0"/>
        <w:autoSpaceDN w:val="0"/>
        <w:adjustRightInd w:val="0"/>
        <w:spacing w:after="0" w:line="240" w:lineRule="auto"/>
        <w:jc w:val="both"/>
        <w:rPr>
          <w:rFonts w:ascii="Times New Roman" w:hAnsi="Times New Roman" w:cs="Arial"/>
          <w:sz w:val="24"/>
        </w:rPr>
      </w:pPr>
      <w:proofErr w:type="gramStart"/>
      <w:r w:rsidRPr="001A7CDE">
        <w:rPr>
          <w:rFonts w:ascii="Times New Roman" w:hAnsi="Times New Roman" w:cs="Arial"/>
          <w:sz w:val="24"/>
        </w:rPr>
        <w:t>o</w:t>
      </w:r>
      <w:proofErr w:type="gramEnd"/>
      <w:r w:rsidRPr="001A7CDE">
        <w:rPr>
          <w:rFonts w:ascii="Times New Roman" w:hAnsi="Times New Roman" w:cs="Arial"/>
          <w:sz w:val="24"/>
        </w:rPr>
        <w:t xml:space="preserve"> balanço patrimonial e as demonstrações contábeis deverão estar assinadas por Contador</w:t>
      </w:r>
      <w:r w:rsidR="001D45E3" w:rsidRPr="001A7CDE">
        <w:rPr>
          <w:rFonts w:ascii="Times New Roman" w:hAnsi="Times New Roman" w:cs="Arial"/>
          <w:sz w:val="24"/>
        </w:rPr>
        <w:t xml:space="preserve"> </w:t>
      </w:r>
      <w:r w:rsidRPr="001A7CDE">
        <w:rPr>
          <w:rFonts w:ascii="Times New Roman" w:hAnsi="Times New Roman" w:cs="Arial"/>
          <w:sz w:val="24"/>
        </w:rPr>
        <w:t>ou por outro profissional equivalente, devidamente registrado no Conselho Regional de</w:t>
      </w:r>
      <w:r w:rsidR="001D45E3" w:rsidRPr="001A7CDE">
        <w:rPr>
          <w:rFonts w:ascii="Times New Roman" w:hAnsi="Times New Roman" w:cs="Arial"/>
          <w:sz w:val="24"/>
        </w:rPr>
        <w:t xml:space="preserve"> </w:t>
      </w:r>
      <w:r w:rsidRPr="001A7CDE">
        <w:rPr>
          <w:rFonts w:ascii="Times New Roman" w:hAnsi="Times New Roman" w:cs="Arial"/>
          <w:sz w:val="24"/>
        </w:rPr>
        <w:t>Contabilidade.</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Em se tratando de ME ou EPP, e havendo alguma restrição na comprovação da</w:t>
      </w:r>
      <w:r w:rsidR="001D45E3" w:rsidRPr="001A7CDE">
        <w:rPr>
          <w:rFonts w:ascii="Times New Roman" w:hAnsi="Times New Roman" w:cs="Arial"/>
          <w:sz w:val="24"/>
        </w:rPr>
        <w:t xml:space="preserve"> </w:t>
      </w:r>
      <w:r w:rsidRPr="001A7CDE">
        <w:rPr>
          <w:rFonts w:ascii="Times New Roman" w:hAnsi="Times New Roman" w:cs="Arial"/>
          <w:sz w:val="24"/>
        </w:rPr>
        <w:t xml:space="preserve">regularidade fiscal, a licitante será declarada vencedora do </w:t>
      </w:r>
      <w:r w:rsidRPr="001A7CDE">
        <w:rPr>
          <w:rFonts w:ascii="Times New Roman" w:hAnsi="Times New Roman" w:cs="Arial"/>
          <w:sz w:val="24"/>
        </w:rPr>
        <w:lastRenderedPageBreak/>
        <w:t>certame no sistema eletrônico, nos</w:t>
      </w:r>
      <w:r w:rsidR="001D45E3" w:rsidRPr="001A7CDE">
        <w:rPr>
          <w:rFonts w:ascii="Times New Roman" w:hAnsi="Times New Roman" w:cs="Arial"/>
          <w:sz w:val="24"/>
        </w:rPr>
        <w:t xml:space="preserve"> </w:t>
      </w:r>
      <w:r w:rsidRPr="001A7CDE">
        <w:rPr>
          <w:rFonts w:ascii="Times New Roman" w:hAnsi="Times New Roman" w:cs="Arial"/>
          <w:sz w:val="24"/>
        </w:rPr>
        <w:t>termos do §1º, do art. 43, da lei Complementar nº 123/2006.</w:t>
      </w:r>
    </w:p>
    <w:p w:rsidR="001D45E3" w:rsidRPr="001A7CDE" w:rsidRDefault="001D45E3" w:rsidP="009B4A07">
      <w:pPr>
        <w:pStyle w:val="PargrafodaLista"/>
        <w:autoSpaceDE w:val="0"/>
        <w:autoSpaceDN w:val="0"/>
        <w:adjustRightInd w:val="0"/>
        <w:spacing w:after="0" w:line="240" w:lineRule="auto"/>
        <w:ind w:left="858"/>
        <w:jc w:val="both"/>
        <w:rPr>
          <w:rFonts w:ascii="Times New Roman" w:hAnsi="Times New Roman" w:cs="Arial"/>
          <w:sz w:val="24"/>
        </w:rPr>
      </w:pPr>
    </w:p>
    <w:p w:rsidR="001D45E3"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Nessa hipótese,</w:t>
      </w:r>
      <w:r w:rsidR="00563801" w:rsidRPr="001A7CDE">
        <w:rPr>
          <w:rFonts w:ascii="Times New Roman" w:hAnsi="Times New Roman" w:cs="Arial"/>
          <w:sz w:val="24"/>
        </w:rPr>
        <w:t xml:space="preserve"> o Pregoeiro</w:t>
      </w:r>
      <w:r w:rsidRPr="001A7CDE">
        <w:rPr>
          <w:rFonts w:ascii="Times New Roman" w:hAnsi="Times New Roman" w:cs="Arial"/>
          <w:sz w:val="24"/>
        </w:rPr>
        <w:t xml:space="preserve"> dará ciência às demais licitantes dessa decisão e intimará a</w:t>
      </w:r>
      <w:r w:rsidR="001D45E3" w:rsidRPr="001A7CDE">
        <w:rPr>
          <w:rFonts w:ascii="Times New Roman" w:hAnsi="Times New Roman" w:cs="Arial"/>
          <w:sz w:val="24"/>
        </w:rPr>
        <w:t xml:space="preserve"> </w:t>
      </w:r>
      <w:r w:rsidRPr="001A7CDE">
        <w:rPr>
          <w:rFonts w:ascii="Times New Roman" w:hAnsi="Times New Roman" w:cs="Arial"/>
          <w:sz w:val="24"/>
        </w:rPr>
        <w:t xml:space="preserve">licitante declarada vencedora para, </w:t>
      </w:r>
      <w:r w:rsidRPr="001A7CDE">
        <w:rPr>
          <w:rFonts w:ascii="Times New Roman" w:hAnsi="Times New Roman" w:cs="Arial"/>
          <w:b/>
          <w:bCs/>
          <w:sz w:val="24"/>
        </w:rPr>
        <w:t xml:space="preserve">no prazo de </w:t>
      </w:r>
      <w:proofErr w:type="gramStart"/>
      <w:r w:rsidRPr="001A7CDE">
        <w:rPr>
          <w:rFonts w:ascii="Times New Roman" w:hAnsi="Times New Roman" w:cs="Arial"/>
          <w:b/>
          <w:bCs/>
          <w:sz w:val="24"/>
        </w:rPr>
        <w:t>2</w:t>
      </w:r>
      <w:proofErr w:type="gramEnd"/>
      <w:r w:rsidRPr="001A7CDE">
        <w:rPr>
          <w:rFonts w:ascii="Times New Roman" w:hAnsi="Times New Roman" w:cs="Arial"/>
          <w:b/>
          <w:bCs/>
          <w:sz w:val="24"/>
        </w:rPr>
        <w:t xml:space="preserve"> (dois) dias úteis</w:t>
      </w:r>
      <w:r w:rsidRPr="001A7CDE">
        <w:rPr>
          <w:rFonts w:ascii="Times New Roman" w:hAnsi="Times New Roman" w:cs="Arial"/>
          <w:sz w:val="24"/>
        </w:rPr>
        <w:t>, cujo termo inicial</w:t>
      </w:r>
      <w:r w:rsidR="001D45E3" w:rsidRPr="001A7CDE">
        <w:rPr>
          <w:rFonts w:ascii="Times New Roman" w:hAnsi="Times New Roman" w:cs="Arial"/>
          <w:sz w:val="24"/>
        </w:rPr>
        <w:t xml:space="preserve"> </w:t>
      </w:r>
      <w:r w:rsidRPr="001A7CDE">
        <w:rPr>
          <w:rFonts w:ascii="Times New Roman" w:hAnsi="Times New Roman" w:cs="Arial"/>
          <w:sz w:val="24"/>
        </w:rPr>
        <w:t>corresponderá ao momento da declaração citada neste subitem, prorrogável por igual período,</w:t>
      </w:r>
      <w:r w:rsidR="001D45E3" w:rsidRPr="001A7CDE">
        <w:rPr>
          <w:rFonts w:ascii="Times New Roman" w:hAnsi="Times New Roman" w:cs="Arial"/>
          <w:sz w:val="24"/>
        </w:rPr>
        <w:t xml:space="preserve"> </w:t>
      </w:r>
      <w:r w:rsidRPr="001A7CDE">
        <w:rPr>
          <w:rFonts w:ascii="Times New Roman" w:hAnsi="Times New Roman" w:cs="Arial"/>
          <w:sz w:val="24"/>
        </w:rPr>
        <w:t>a critério da Administração Pública, promover a devida regularização da documentação,</w:t>
      </w:r>
      <w:r w:rsidR="001D45E3" w:rsidRPr="001A7CDE">
        <w:rPr>
          <w:rFonts w:ascii="Times New Roman" w:hAnsi="Times New Roman" w:cs="Arial"/>
          <w:sz w:val="24"/>
        </w:rPr>
        <w:t xml:space="preserve"> </w:t>
      </w:r>
      <w:r w:rsidRPr="001A7CDE">
        <w:rPr>
          <w:rFonts w:ascii="Times New Roman" w:hAnsi="Times New Roman" w:cs="Arial"/>
          <w:sz w:val="24"/>
        </w:rPr>
        <w:t>pagamento ou parcelamento do débito, e emissão de eventuais certidões negativas ou</w:t>
      </w:r>
      <w:r w:rsidR="001D45E3" w:rsidRPr="001A7CDE">
        <w:rPr>
          <w:rFonts w:ascii="Times New Roman" w:hAnsi="Times New Roman" w:cs="Arial"/>
          <w:sz w:val="24"/>
        </w:rPr>
        <w:t xml:space="preserve"> </w:t>
      </w:r>
      <w:r w:rsidRPr="001A7CDE">
        <w:rPr>
          <w:rFonts w:ascii="Times New Roman" w:hAnsi="Times New Roman" w:cs="Arial"/>
          <w:sz w:val="24"/>
        </w:rPr>
        <w:t>positivas com efeito de certidão negativa.</w:t>
      </w:r>
    </w:p>
    <w:p w:rsidR="001D45E3" w:rsidRPr="001A7CDE" w:rsidRDefault="001D45E3" w:rsidP="009B4A07">
      <w:pPr>
        <w:pStyle w:val="PargrafodaLista"/>
        <w:autoSpaceDE w:val="0"/>
        <w:autoSpaceDN w:val="0"/>
        <w:adjustRightInd w:val="0"/>
        <w:spacing w:after="0" w:line="240" w:lineRule="auto"/>
        <w:ind w:left="1224"/>
        <w:jc w:val="both"/>
        <w:rPr>
          <w:rFonts w:ascii="Times New Roman" w:hAnsi="Times New Roman" w:cs="Arial"/>
          <w:sz w:val="24"/>
        </w:rPr>
      </w:pPr>
    </w:p>
    <w:p w:rsidR="001D45E3"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w:t>
      </w:r>
      <w:proofErr w:type="spellStart"/>
      <w:proofErr w:type="gramStart"/>
      <w:r w:rsidRPr="001A7CDE">
        <w:rPr>
          <w:rFonts w:ascii="Times New Roman" w:hAnsi="Times New Roman" w:cs="Arial"/>
          <w:sz w:val="24"/>
        </w:rPr>
        <w:t>não-regularização</w:t>
      </w:r>
      <w:proofErr w:type="spellEnd"/>
      <w:proofErr w:type="gramEnd"/>
      <w:r w:rsidRPr="001A7CDE">
        <w:rPr>
          <w:rFonts w:ascii="Times New Roman" w:hAnsi="Times New Roman" w:cs="Arial"/>
          <w:sz w:val="24"/>
        </w:rPr>
        <w:t xml:space="preserve"> da documentação, no prazo e condições disciplinadas neste</w:t>
      </w:r>
      <w:r w:rsidR="001D45E3" w:rsidRPr="001A7CDE">
        <w:rPr>
          <w:rFonts w:ascii="Times New Roman" w:hAnsi="Times New Roman" w:cs="Arial"/>
          <w:sz w:val="24"/>
        </w:rPr>
        <w:t xml:space="preserve"> </w:t>
      </w:r>
      <w:r w:rsidRPr="001A7CDE">
        <w:rPr>
          <w:rFonts w:ascii="Times New Roman" w:hAnsi="Times New Roman" w:cs="Arial"/>
          <w:sz w:val="24"/>
        </w:rPr>
        <w:t>subitem, implicará decadência do direito à contratação, sem prejuízo das sanções previstas no</w:t>
      </w:r>
      <w:r w:rsidR="001D45E3" w:rsidRPr="001A7CDE">
        <w:rPr>
          <w:rFonts w:ascii="Times New Roman" w:hAnsi="Times New Roman" w:cs="Arial"/>
          <w:sz w:val="24"/>
        </w:rPr>
        <w:t xml:space="preserve"> </w:t>
      </w:r>
      <w:r w:rsidRPr="001A7CDE">
        <w:rPr>
          <w:rFonts w:ascii="Times New Roman" w:hAnsi="Times New Roman" w:cs="Arial"/>
          <w:sz w:val="24"/>
        </w:rPr>
        <w:t>art. 81, da Lei nº 8.666/93, e no art. 28, do Decreto nº 5.450/2005, sendo facultado à</w:t>
      </w:r>
      <w:r w:rsidR="001D45E3" w:rsidRPr="001A7CDE">
        <w:rPr>
          <w:rFonts w:ascii="Times New Roman" w:hAnsi="Times New Roman" w:cs="Arial"/>
          <w:sz w:val="24"/>
        </w:rPr>
        <w:t xml:space="preserve"> </w:t>
      </w:r>
      <w:r w:rsidRPr="001A7CDE">
        <w:rPr>
          <w:rFonts w:ascii="Times New Roman" w:hAnsi="Times New Roman" w:cs="Arial"/>
          <w:sz w:val="24"/>
        </w:rPr>
        <w:t>Administração convocar as licitantes remanescentes, na ordem de classificação, ou revogar a</w:t>
      </w:r>
      <w:r w:rsidR="001D45E3" w:rsidRPr="001A7CDE">
        <w:rPr>
          <w:rFonts w:ascii="Times New Roman" w:hAnsi="Times New Roman" w:cs="Arial"/>
          <w:sz w:val="24"/>
        </w:rPr>
        <w:t xml:space="preserve"> </w:t>
      </w:r>
      <w:r w:rsidRPr="001A7CDE">
        <w:rPr>
          <w:rFonts w:ascii="Times New Roman" w:hAnsi="Times New Roman" w:cs="Arial"/>
          <w:sz w:val="24"/>
        </w:rPr>
        <w:t>licitação.</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Na hipótese da </w:t>
      </w:r>
      <w:proofErr w:type="spellStart"/>
      <w:proofErr w:type="gramStart"/>
      <w:r w:rsidRPr="001A7CDE">
        <w:rPr>
          <w:rFonts w:ascii="Times New Roman" w:hAnsi="Times New Roman" w:cs="Arial"/>
          <w:sz w:val="24"/>
        </w:rPr>
        <w:t>não-contratação</w:t>
      </w:r>
      <w:proofErr w:type="spellEnd"/>
      <w:proofErr w:type="gramEnd"/>
      <w:r w:rsidRPr="001A7CDE">
        <w:rPr>
          <w:rFonts w:ascii="Times New Roman" w:hAnsi="Times New Roman" w:cs="Arial"/>
          <w:sz w:val="24"/>
        </w:rPr>
        <w:t xml:space="preserve"> da ME ou EPP, nos termos previstos no subitem 7.11,</w:t>
      </w:r>
      <w:r w:rsidR="001D45E3" w:rsidRPr="001A7CDE">
        <w:rPr>
          <w:rFonts w:ascii="Times New Roman" w:hAnsi="Times New Roman" w:cs="Arial"/>
          <w:sz w:val="24"/>
        </w:rPr>
        <w:t xml:space="preserve"> </w:t>
      </w:r>
      <w:r w:rsidRPr="001A7CDE">
        <w:rPr>
          <w:rFonts w:ascii="Times New Roman" w:hAnsi="Times New Roman" w:cs="Arial"/>
          <w:sz w:val="24"/>
        </w:rPr>
        <w:t>será analisada a documentação de habilitação da licitante que originalmente apresentou a</w:t>
      </w:r>
      <w:r w:rsidR="001D45E3" w:rsidRPr="001A7CDE">
        <w:rPr>
          <w:rFonts w:ascii="Times New Roman" w:hAnsi="Times New Roman" w:cs="Arial"/>
          <w:sz w:val="24"/>
        </w:rPr>
        <w:t xml:space="preserve"> </w:t>
      </w:r>
      <w:r w:rsidRPr="001A7CDE">
        <w:rPr>
          <w:rFonts w:ascii="Times New Roman" w:hAnsi="Times New Roman" w:cs="Arial"/>
          <w:sz w:val="24"/>
        </w:rPr>
        <w:t>menor proposta ou lance e, se regular, será declarada vencedora.</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 licitantes que, embora cadastradas no SICAF, estejam com situação irregular neste</w:t>
      </w:r>
      <w:r w:rsidR="001D45E3" w:rsidRPr="001A7CDE">
        <w:rPr>
          <w:rFonts w:ascii="Times New Roman" w:hAnsi="Times New Roman" w:cs="Arial"/>
          <w:sz w:val="24"/>
        </w:rPr>
        <w:t xml:space="preserve"> </w:t>
      </w:r>
      <w:r w:rsidRPr="001A7CDE">
        <w:rPr>
          <w:rFonts w:ascii="Times New Roman" w:hAnsi="Times New Roman" w:cs="Arial"/>
          <w:sz w:val="24"/>
        </w:rPr>
        <w:t>Sistema, poderão apresentar os documentos que comprovem sua regularidade, relativamente</w:t>
      </w:r>
      <w:r w:rsidR="001D45E3" w:rsidRPr="001A7CDE">
        <w:rPr>
          <w:rFonts w:ascii="Times New Roman" w:hAnsi="Times New Roman" w:cs="Arial"/>
          <w:sz w:val="24"/>
        </w:rPr>
        <w:t xml:space="preserve"> </w:t>
      </w:r>
      <w:r w:rsidRPr="001A7CDE">
        <w:rPr>
          <w:rFonts w:ascii="Times New Roman" w:hAnsi="Times New Roman" w:cs="Arial"/>
          <w:sz w:val="24"/>
        </w:rPr>
        <w:t>aos dados vencidos ou não atualizados.</w:t>
      </w:r>
    </w:p>
    <w:p w:rsidR="001D45E3" w:rsidRPr="001A7CDE" w:rsidRDefault="001D45E3" w:rsidP="009B4A07">
      <w:pPr>
        <w:pStyle w:val="PargrafodaLista"/>
        <w:autoSpaceDE w:val="0"/>
        <w:autoSpaceDN w:val="0"/>
        <w:adjustRightInd w:val="0"/>
        <w:spacing w:after="0" w:line="240" w:lineRule="auto"/>
        <w:ind w:left="858"/>
        <w:jc w:val="both"/>
        <w:rPr>
          <w:rFonts w:ascii="Times New Roman" w:hAnsi="Times New Roman" w:cs="Arial"/>
          <w:sz w:val="24"/>
        </w:rPr>
      </w:pPr>
    </w:p>
    <w:p w:rsidR="001D45E3"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Não serão aceitos protocolos de entrega ou solicitação de documento em substituição aos</w:t>
      </w:r>
      <w:r w:rsidR="001D45E3" w:rsidRPr="001A7CDE">
        <w:rPr>
          <w:rFonts w:ascii="Times New Roman" w:hAnsi="Times New Roman" w:cs="Arial"/>
          <w:sz w:val="24"/>
        </w:rPr>
        <w:t xml:space="preserve"> </w:t>
      </w:r>
      <w:r w:rsidRPr="001A7CDE">
        <w:rPr>
          <w:rFonts w:ascii="Times New Roman" w:hAnsi="Times New Roman" w:cs="Arial"/>
          <w:sz w:val="24"/>
        </w:rPr>
        <w:t>documentos requeridos no presente Edital e seus anexos.</w:t>
      </w:r>
    </w:p>
    <w:p w:rsidR="00D107DC" w:rsidRPr="001A7CDE" w:rsidRDefault="00D107DC" w:rsidP="009B4A07">
      <w:pPr>
        <w:pStyle w:val="PargrafodaLista"/>
        <w:jc w:val="both"/>
        <w:rPr>
          <w:rFonts w:ascii="Times New Roman" w:hAnsi="Times New Roman" w:cs="Arial"/>
          <w:b/>
          <w:bCs/>
          <w:sz w:val="24"/>
        </w:rPr>
      </w:pPr>
    </w:p>
    <w:p w:rsidR="00D107DC" w:rsidRPr="001A7CDE" w:rsidRDefault="00D107DC"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comprovação das habilitações previstas nos </w:t>
      </w:r>
      <w:r w:rsidRPr="001A7CDE">
        <w:rPr>
          <w:rFonts w:ascii="Times New Roman" w:hAnsi="Times New Roman" w:cs="Arial"/>
          <w:b/>
          <w:bCs/>
          <w:sz w:val="24"/>
        </w:rPr>
        <w:t xml:space="preserve">subitens 9.5.1, 9.5.2 e 9.5.3 </w:t>
      </w:r>
      <w:r w:rsidRPr="001A7CDE">
        <w:rPr>
          <w:rFonts w:ascii="Times New Roman" w:hAnsi="Times New Roman" w:cs="Arial"/>
          <w:sz w:val="24"/>
        </w:rPr>
        <w:t xml:space="preserve">deste Edital poderá ser realizada por meio de consulta </w:t>
      </w:r>
      <w:r w:rsidRPr="001A7CDE">
        <w:rPr>
          <w:rFonts w:ascii="Times New Roman" w:hAnsi="Times New Roman" w:cs="Arial"/>
          <w:i/>
          <w:iCs/>
          <w:sz w:val="24"/>
        </w:rPr>
        <w:t xml:space="preserve">online </w:t>
      </w:r>
      <w:r w:rsidRPr="001A7CDE">
        <w:rPr>
          <w:rFonts w:ascii="Times New Roman" w:hAnsi="Times New Roman" w:cs="Arial"/>
          <w:sz w:val="24"/>
        </w:rPr>
        <w:t xml:space="preserve">ao Sistema de Cadastro Unificado de Fornecedores – </w:t>
      </w:r>
      <w:r w:rsidRPr="001A7CDE">
        <w:rPr>
          <w:rFonts w:ascii="Times New Roman" w:hAnsi="Times New Roman" w:cs="Arial"/>
          <w:b/>
          <w:bCs/>
          <w:sz w:val="24"/>
        </w:rPr>
        <w:t>SICAF</w:t>
      </w:r>
      <w:r w:rsidRPr="001A7CDE">
        <w:rPr>
          <w:rFonts w:ascii="Times New Roman" w:hAnsi="Times New Roman" w:cs="Arial"/>
          <w:sz w:val="24"/>
        </w:rPr>
        <w:t>.</w:t>
      </w:r>
    </w:p>
    <w:p w:rsidR="0085152C" w:rsidRDefault="0085152C" w:rsidP="009B4A07">
      <w:pPr>
        <w:pStyle w:val="PargrafodaLista"/>
        <w:jc w:val="both"/>
        <w:rPr>
          <w:rFonts w:ascii="Times New Roman" w:hAnsi="Times New Roman" w:cs="Arial"/>
          <w:b/>
          <w:bCs/>
          <w:sz w:val="24"/>
        </w:rPr>
      </w:pPr>
    </w:p>
    <w:p w:rsidR="00BF2BE3" w:rsidRDefault="00BF2BE3" w:rsidP="009B4A07">
      <w:pPr>
        <w:pStyle w:val="PargrafodaLista"/>
        <w:jc w:val="both"/>
        <w:rPr>
          <w:rFonts w:ascii="Times New Roman" w:hAnsi="Times New Roman" w:cs="Arial"/>
          <w:b/>
          <w:bCs/>
          <w:sz w:val="24"/>
        </w:rPr>
      </w:pPr>
    </w:p>
    <w:p w:rsidR="001D45E3"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 IMPUGNAÇÃO DO ATO CONVOCATÓRIO</w:t>
      </w:r>
    </w:p>
    <w:p w:rsidR="001D45E3" w:rsidRDefault="001D45E3" w:rsidP="009B4A07">
      <w:pPr>
        <w:pStyle w:val="PargrafodaLista"/>
        <w:autoSpaceDE w:val="0"/>
        <w:autoSpaceDN w:val="0"/>
        <w:adjustRightInd w:val="0"/>
        <w:spacing w:after="0" w:line="240" w:lineRule="auto"/>
        <w:ind w:left="360"/>
        <w:jc w:val="both"/>
        <w:rPr>
          <w:rFonts w:ascii="Times New Roman" w:hAnsi="Times New Roman" w:cs="Arial"/>
          <w:sz w:val="24"/>
        </w:rPr>
      </w:pPr>
    </w:p>
    <w:p w:rsidR="001D45E3"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 xml:space="preserve">Até </w:t>
      </w:r>
      <w:r w:rsidR="00ED0415" w:rsidRPr="00ED0415">
        <w:rPr>
          <w:rFonts w:ascii="Times New Roman" w:hAnsi="Times New Roman" w:cs="Arial"/>
          <w:b/>
          <w:bCs/>
          <w:sz w:val="24"/>
        </w:rPr>
        <w:t>19/07/</w:t>
      </w:r>
      <w:r w:rsidR="0010629E" w:rsidRPr="001A7CDE">
        <w:rPr>
          <w:rFonts w:ascii="Times New Roman" w:hAnsi="Times New Roman" w:cs="Arial"/>
          <w:b/>
          <w:bCs/>
          <w:sz w:val="24"/>
        </w:rPr>
        <w:t>2012</w:t>
      </w:r>
      <w:r w:rsidRPr="001A7CDE">
        <w:rPr>
          <w:rFonts w:ascii="Times New Roman" w:hAnsi="Times New Roman" w:cs="Arial"/>
          <w:b/>
          <w:bCs/>
          <w:sz w:val="24"/>
        </w:rPr>
        <w:t xml:space="preserve">, </w:t>
      </w:r>
      <w:proofErr w:type="gramStart"/>
      <w:r w:rsidRPr="001A7CDE">
        <w:rPr>
          <w:rFonts w:ascii="Times New Roman" w:hAnsi="Times New Roman" w:cs="Arial"/>
          <w:b/>
          <w:bCs/>
          <w:sz w:val="24"/>
        </w:rPr>
        <w:t>2</w:t>
      </w:r>
      <w:proofErr w:type="gramEnd"/>
      <w:r w:rsidRPr="001A7CDE">
        <w:rPr>
          <w:rFonts w:ascii="Times New Roman" w:hAnsi="Times New Roman" w:cs="Arial"/>
          <w:b/>
          <w:bCs/>
          <w:sz w:val="24"/>
        </w:rPr>
        <w:t xml:space="preserve"> (dois) dias úteis </w:t>
      </w:r>
      <w:r w:rsidRPr="001A7CDE">
        <w:rPr>
          <w:rFonts w:ascii="Times New Roman" w:hAnsi="Times New Roman" w:cs="Arial"/>
          <w:sz w:val="24"/>
        </w:rPr>
        <w:t>antes da data fixada para a abertura da sessão</w:t>
      </w:r>
      <w:r w:rsidR="001D45E3" w:rsidRPr="001A7CDE">
        <w:rPr>
          <w:rFonts w:ascii="Times New Roman" w:hAnsi="Times New Roman" w:cs="Arial"/>
          <w:sz w:val="24"/>
        </w:rPr>
        <w:t xml:space="preserve"> </w:t>
      </w:r>
      <w:r w:rsidRPr="001A7CDE">
        <w:rPr>
          <w:rFonts w:ascii="Times New Roman" w:hAnsi="Times New Roman" w:cs="Arial"/>
          <w:sz w:val="24"/>
        </w:rPr>
        <w:t>pública, qualquer pessoa poderá impugnar o ato convocatório deste Pregão.</w:t>
      </w:r>
    </w:p>
    <w:p w:rsidR="001D45E3" w:rsidRPr="001A7CDE" w:rsidRDefault="001D45E3" w:rsidP="009B4A07">
      <w:pPr>
        <w:pStyle w:val="PargrafodaLista"/>
        <w:autoSpaceDE w:val="0"/>
        <w:autoSpaceDN w:val="0"/>
        <w:adjustRightInd w:val="0"/>
        <w:spacing w:after="0" w:line="240" w:lineRule="auto"/>
        <w:ind w:left="858"/>
        <w:jc w:val="both"/>
        <w:rPr>
          <w:rFonts w:ascii="Times New Roman" w:hAnsi="Times New Roman" w:cs="Arial"/>
          <w:sz w:val="24"/>
        </w:rPr>
      </w:pPr>
    </w:p>
    <w:p w:rsidR="001D45E3" w:rsidRPr="001A7CDE" w:rsidRDefault="00064D44"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lastRenderedPageBreak/>
        <w:t>Caberá ao</w:t>
      </w:r>
      <w:r w:rsidR="00513CD2" w:rsidRPr="001A7CDE">
        <w:rPr>
          <w:rFonts w:ascii="Times New Roman" w:hAnsi="Times New Roman" w:cs="Arial"/>
          <w:sz w:val="24"/>
        </w:rPr>
        <w:t xml:space="preserve"> </w:t>
      </w:r>
      <w:r w:rsidR="00563801" w:rsidRPr="001A7CDE">
        <w:rPr>
          <w:rFonts w:ascii="Times New Roman" w:hAnsi="Times New Roman" w:cs="Arial"/>
          <w:sz w:val="24"/>
        </w:rPr>
        <w:t>Pregoeiro</w:t>
      </w:r>
      <w:r w:rsidR="00513CD2" w:rsidRPr="001A7CDE">
        <w:rPr>
          <w:rFonts w:ascii="Times New Roman" w:hAnsi="Times New Roman" w:cs="Arial"/>
          <w:sz w:val="24"/>
        </w:rPr>
        <w:t>, auxiliada pelos setores responsáveis pela elaboração do Edital e</w:t>
      </w:r>
      <w:r w:rsidR="001D45E3" w:rsidRPr="001A7CDE">
        <w:rPr>
          <w:rFonts w:ascii="Times New Roman" w:hAnsi="Times New Roman" w:cs="Arial"/>
          <w:sz w:val="24"/>
        </w:rPr>
        <w:t xml:space="preserve"> </w:t>
      </w:r>
      <w:r w:rsidR="00513CD2" w:rsidRPr="001A7CDE">
        <w:rPr>
          <w:rFonts w:ascii="Times New Roman" w:hAnsi="Times New Roman" w:cs="Arial"/>
          <w:sz w:val="24"/>
        </w:rPr>
        <w:t xml:space="preserve">seus anexos, decidir sobre a impugnação no </w:t>
      </w:r>
      <w:r w:rsidR="00513CD2" w:rsidRPr="001A7CDE">
        <w:rPr>
          <w:rFonts w:ascii="Times New Roman" w:hAnsi="Times New Roman" w:cs="Arial"/>
          <w:b/>
          <w:bCs/>
          <w:sz w:val="24"/>
        </w:rPr>
        <w:t>prazo de até 24 (vinte e quatro) horas</w:t>
      </w:r>
      <w:r w:rsidR="00513CD2" w:rsidRPr="001A7CDE">
        <w:rPr>
          <w:rFonts w:ascii="Times New Roman" w:hAnsi="Times New Roman" w:cs="Arial"/>
          <w:sz w:val="24"/>
        </w:rPr>
        <w:t>.</w:t>
      </w:r>
    </w:p>
    <w:p w:rsidR="001D45E3" w:rsidRPr="001A7CDE" w:rsidRDefault="001D45E3" w:rsidP="009B4A07">
      <w:pPr>
        <w:pStyle w:val="PargrafodaLista"/>
        <w:autoSpaceDE w:val="0"/>
        <w:autoSpaceDN w:val="0"/>
        <w:adjustRightInd w:val="0"/>
        <w:spacing w:after="0" w:line="240" w:lineRule="auto"/>
        <w:ind w:left="1224"/>
        <w:jc w:val="both"/>
        <w:rPr>
          <w:rFonts w:ascii="Times New Roman" w:hAnsi="Times New Roman" w:cs="Arial"/>
          <w:sz w:val="24"/>
        </w:rPr>
      </w:pPr>
    </w:p>
    <w:p w:rsidR="001D45E3"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Acolhida a petição contra o ato convocatório, será designada nova data para a</w:t>
      </w:r>
      <w:r w:rsidR="001D45E3" w:rsidRPr="001A7CDE">
        <w:rPr>
          <w:rFonts w:ascii="Times New Roman" w:hAnsi="Times New Roman" w:cs="Arial"/>
          <w:sz w:val="24"/>
        </w:rPr>
        <w:t xml:space="preserve"> </w:t>
      </w:r>
      <w:r w:rsidRPr="001A7CDE">
        <w:rPr>
          <w:rFonts w:ascii="Times New Roman" w:hAnsi="Times New Roman" w:cs="Arial"/>
          <w:sz w:val="24"/>
        </w:rPr>
        <w:t>realização do certame.</w:t>
      </w:r>
    </w:p>
    <w:p w:rsidR="001D45E3" w:rsidRPr="001A7CDE" w:rsidRDefault="001D45E3" w:rsidP="009B4A07">
      <w:pPr>
        <w:pStyle w:val="PargrafodaLista"/>
        <w:jc w:val="both"/>
        <w:rPr>
          <w:rFonts w:ascii="Times New Roman" w:hAnsi="Times New Roman" w:cs="Arial"/>
          <w:sz w:val="24"/>
        </w:rPr>
      </w:pPr>
    </w:p>
    <w:p w:rsidR="001D45E3"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Os pedidos de esclarecimentos referentes ao processo licitatório deverão ser enviados</w:t>
      </w:r>
      <w:r w:rsidR="001D45E3" w:rsidRPr="001A7CDE">
        <w:rPr>
          <w:rFonts w:ascii="Times New Roman" w:hAnsi="Times New Roman" w:cs="Arial"/>
          <w:sz w:val="24"/>
        </w:rPr>
        <w:t xml:space="preserve"> </w:t>
      </w:r>
      <w:r w:rsidR="00064D44" w:rsidRPr="001A7CDE">
        <w:rPr>
          <w:rFonts w:ascii="Times New Roman" w:hAnsi="Times New Roman" w:cs="Arial"/>
          <w:sz w:val="24"/>
        </w:rPr>
        <w:t>ao Pregoeiro</w:t>
      </w:r>
      <w:r w:rsidRPr="001A7CDE">
        <w:rPr>
          <w:rFonts w:ascii="Times New Roman" w:hAnsi="Times New Roman" w:cs="Arial"/>
          <w:sz w:val="24"/>
        </w:rPr>
        <w:t xml:space="preserve">, </w:t>
      </w:r>
      <w:r w:rsidRPr="001A7CDE">
        <w:rPr>
          <w:rFonts w:ascii="Times New Roman" w:hAnsi="Times New Roman" w:cs="Arial"/>
          <w:b/>
          <w:bCs/>
          <w:sz w:val="24"/>
        </w:rPr>
        <w:t xml:space="preserve">até </w:t>
      </w:r>
      <w:r w:rsidR="00ED0415">
        <w:rPr>
          <w:rFonts w:ascii="Times New Roman" w:hAnsi="Times New Roman" w:cs="Arial"/>
          <w:b/>
          <w:bCs/>
          <w:sz w:val="24"/>
        </w:rPr>
        <w:t>18/07/</w:t>
      </w:r>
      <w:r w:rsidR="0010629E" w:rsidRPr="001A7CDE">
        <w:rPr>
          <w:rFonts w:ascii="Times New Roman" w:hAnsi="Times New Roman" w:cs="Arial"/>
          <w:b/>
          <w:bCs/>
          <w:sz w:val="24"/>
        </w:rPr>
        <w:t>2012</w:t>
      </w:r>
      <w:r w:rsidRPr="001A7CDE">
        <w:rPr>
          <w:rFonts w:ascii="Times New Roman" w:hAnsi="Times New Roman" w:cs="Arial"/>
          <w:b/>
          <w:bCs/>
          <w:sz w:val="24"/>
        </w:rPr>
        <w:t xml:space="preserve">, </w:t>
      </w:r>
      <w:proofErr w:type="gramStart"/>
      <w:r w:rsidRPr="001A7CDE">
        <w:rPr>
          <w:rFonts w:ascii="Times New Roman" w:hAnsi="Times New Roman" w:cs="Arial"/>
          <w:b/>
          <w:bCs/>
          <w:sz w:val="24"/>
        </w:rPr>
        <w:t>3</w:t>
      </w:r>
      <w:proofErr w:type="gramEnd"/>
      <w:r w:rsidRPr="001A7CDE">
        <w:rPr>
          <w:rFonts w:ascii="Times New Roman" w:hAnsi="Times New Roman" w:cs="Arial"/>
          <w:b/>
          <w:bCs/>
          <w:sz w:val="24"/>
        </w:rPr>
        <w:t xml:space="preserve"> (três) dias úteis </w:t>
      </w:r>
      <w:r w:rsidRPr="001A7CDE">
        <w:rPr>
          <w:rFonts w:ascii="Times New Roman" w:hAnsi="Times New Roman" w:cs="Arial"/>
          <w:sz w:val="24"/>
        </w:rPr>
        <w:t>anteriores à data fixada para a abertura da</w:t>
      </w:r>
      <w:r w:rsidR="001D45E3" w:rsidRPr="001A7CDE">
        <w:rPr>
          <w:rFonts w:ascii="Times New Roman" w:hAnsi="Times New Roman" w:cs="Arial"/>
          <w:sz w:val="24"/>
        </w:rPr>
        <w:t xml:space="preserve"> </w:t>
      </w:r>
      <w:r w:rsidRPr="001A7CDE">
        <w:rPr>
          <w:rFonts w:ascii="Times New Roman" w:hAnsi="Times New Roman" w:cs="Arial"/>
          <w:sz w:val="24"/>
        </w:rPr>
        <w:t xml:space="preserve">sessão pública, </w:t>
      </w:r>
      <w:r w:rsidRPr="001A7CDE">
        <w:rPr>
          <w:rFonts w:ascii="Times New Roman" w:hAnsi="Times New Roman" w:cs="Arial"/>
          <w:b/>
          <w:bCs/>
          <w:sz w:val="24"/>
        </w:rPr>
        <w:t>preferencialmente por meio eletrônico</w:t>
      </w:r>
      <w:r w:rsidRPr="001A7CDE">
        <w:rPr>
          <w:rFonts w:ascii="Times New Roman" w:hAnsi="Times New Roman" w:cs="Arial"/>
          <w:sz w:val="24"/>
        </w:rPr>
        <w:t>, via internet, no seguinte endereço:</w:t>
      </w:r>
      <w:r w:rsidR="00F11D2E" w:rsidRPr="001A7CDE">
        <w:rPr>
          <w:rFonts w:ascii="Times New Roman" w:hAnsi="Times New Roman" w:cs="Arial"/>
          <w:sz w:val="24"/>
        </w:rPr>
        <w:t xml:space="preserve"> </w:t>
      </w:r>
      <w:hyperlink r:id="rId10" w:history="1">
        <w:r w:rsidR="0010149C" w:rsidRPr="001A7CDE">
          <w:rPr>
            <w:rStyle w:val="Hyperlink"/>
            <w:rFonts w:ascii="Times New Roman" w:hAnsi="Times New Roman" w:cs="Arial"/>
            <w:b/>
            <w:bCs/>
            <w:color w:val="auto"/>
            <w:sz w:val="24"/>
          </w:rPr>
          <w:t>cpl.srse@dpf.gov.br</w:t>
        </w:r>
      </w:hyperlink>
      <w:r w:rsidRPr="001A7CDE">
        <w:rPr>
          <w:rFonts w:ascii="Times New Roman" w:hAnsi="Times New Roman" w:cs="Arial"/>
          <w:sz w:val="24"/>
        </w:rPr>
        <w:t>.</w:t>
      </w:r>
    </w:p>
    <w:p w:rsidR="001D45E3" w:rsidRPr="001A7CDE" w:rsidRDefault="001D45E3" w:rsidP="009B4A07">
      <w:pPr>
        <w:pStyle w:val="PargrafodaLista"/>
        <w:autoSpaceDE w:val="0"/>
        <w:autoSpaceDN w:val="0"/>
        <w:adjustRightInd w:val="0"/>
        <w:spacing w:after="0" w:line="240" w:lineRule="auto"/>
        <w:ind w:left="858"/>
        <w:jc w:val="both"/>
        <w:rPr>
          <w:rFonts w:ascii="Times New Roman" w:hAnsi="Times New Roman" w:cs="Arial"/>
          <w:sz w:val="24"/>
        </w:rPr>
      </w:pPr>
    </w:p>
    <w:p w:rsidR="0010149C"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As impugnações deverão ser manifestadas </w:t>
      </w:r>
      <w:r w:rsidRPr="001A7CDE">
        <w:rPr>
          <w:rFonts w:ascii="Times New Roman" w:hAnsi="Times New Roman" w:cs="Arial"/>
          <w:b/>
          <w:bCs/>
          <w:sz w:val="24"/>
        </w:rPr>
        <w:t>por escrito</w:t>
      </w:r>
      <w:r w:rsidR="0010149C" w:rsidRPr="001A7CDE">
        <w:rPr>
          <w:rFonts w:ascii="Times New Roman" w:hAnsi="Times New Roman" w:cs="Arial"/>
          <w:sz w:val="24"/>
        </w:rPr>
        <w:t>, dirigidas ao</w:t>
      </w:r>
      <w:r w:rsidRPr="001A7CDE">
        <w:rPr>
          <w:rFonts w:ascii="Times New Roman" w:hAnsi="Times New Roman" w:cs="Arial"/>
          <w:sz w:val="24"/>
        </w:rPr>
        <w:t xml:space="preserve"> </w:t>
      </w:r>
      <w:r w:rsidR="00563801" w:rsidRPr="001A7CDE">
        <w:rPr>
          <w:rFonts w:ascii="Times New Roman" w:hAnsi="Times New Roman" w:cs="Arial"/>
          <w:sz w:val="24"/>
        </w:rPr>
        <w:t>Pregoeiro</w:t>
      </w:r>
      <w:r w:rsidRPr="001A7CDE">
        <w:rPr>
          <w:rFonts w:ascii="Times New Roman" w:hAnsi="Times New Roman" w:cs="Arial"/>
          <w:sz w:val="24"/>
        </w:rPr>
        <w:t>,</w:t>
      </w:r>
      <w:r w:rsidR="001D45E3" w:rsidRPr="001A7CDE">
        <w:rPr>
          <w:rFonts w:ascii="Times New Roman" w:hAnsi="Times New Roman" w:cs="Arial"/>
          <w:sz w:val="24"/>
        </w:rPr>
        <w:t xml:space="preserve"> </w:t>
      </w:r>
      <w:r w:rsidRPr="001A7CDE">
        <w:rPr>
          <w:rFonts w:ascii="Times New Roman" w:hAnsi="Times New Roman" w:cs="Arial"/>
          <w:sz w:val="24"/>
        </w:rPr>
        <w:t xml:space="preserve">protocolizando o original, no horário de </w:t>
      </w:r>
      <w:proofErr w:type="gramStart"/>
      <w:r w:rsidRPr="001A7CDE">
        <w:rPr>
          <w:rFonts w:ascii="Times New Roman" w:hAnsi="Times New Roman" w:cs="Arial"/>
          <w:b/>
          <w:bCs/>
          <w:sz w:val="24"/>
        </w:rPr>
        <w:t>0</w:t>
      </w:r>
      <w:r w:rsidR="0010149C" w:rsidRPr="001A7CDE">
        <w:rPr>
          <w:rFonts w:ascii="Times New Roman" w:hAnsi="Times New Roman" w:cs="Arial"/>
          <w:b/>
          <w:bCs/>
          <w:sz w:val="24"/>
        </w:rPr>
        <w:t>8</w:t>
      </w:r>
      <w:r w:rsidRPr="001A7CDE">
        <w:rPr>
          <w:rFonts w:ascii="Times New Roman" w:hAnsi="Times New Roman" w:cs="Arial"/>
          <w:b/>
          <w:bCs/>
          <w:sz w:val="24"/>
        </w:rPr>
        <w:t>:00</w:t>
      </w:r>
      <w:proofErr w:type="gramEnd"/>
      <w:r w:rsidRPr="001A7CDE">
        <w:rPr>
          <w:rFonts w:ascii="Times New Roman" w:hAnsi="Times New Roman" w:cs="Arial"/>
          <w:b/>
          <w:bCs/>
          <w:sz w:val="24"/>
        </w:rPr>
        <w:t xml:space="preserve"> às 1</w:t>
      </w:r>
      <w:r w:rsidR="007D69AB" w:rsidRPr="001A7CDE">
        <w:rPr>
          <w:rFonts w:ascii="Times New Roman" w:hAnsi="Times New Roman" w:cs="Arial"/>
          <w:b/>
          <w:bCs/>
          <w:sz w:val="24"/>
        </w:rPr>
        <w:t>1</w:t>
      </w:r>
      <w:r w:rsidRPr="001A7CDE">
        <w:rPr>
          <w:rFonts w:ascii="Times New Roman" w:hAnsi="Times New Roman" w:cs="Arial"/>
          <w:b/>
          <w:bCs/>
          <w:sz w:val="24"/>
        </w:rPr>
        <w:t>:00 horas e 14:00 às 1</w:t>
      </w:r>
      <w:r w:rsidR="007D69AB" w:rsidRPr="001A7CDE">
        <w:rPr>
          <w:rFonts w:ascii="Times New Roman" w:hAnsi="Times New Roman" w:cs="Arial"/>
          <w:b/>
          <w:bCs/>
          <w:sz w:val="24"/>
        </w:rPr>
        <w:t>7</w:t>
      </w:r>
      <w:r w:rsidRPr="001A7CDE">
        <w:rPr>
          <w:rFonts w:ascii="Times New Roman" w:hAnsi="Times New Roman" w:cs="Arial"/>
          <w:b/>
          <w:bCs/>
          <w:sz w:val="24"/>
        </w:rPr>
        <w:t>:00 horas</w:t>
      </w:r>
      <w:r w:rsidRPr="001A7CDE">
        <w:rPr>
          <w:rFonts w:ascii="Times New Roman" w:hAnsi="Times New Roman" w:cs="Arial"/>
          <w:sz w:val="24"/>
        </w:rPr>
        <w:t>, em dias</w:t>
      </w:r>
      <w:r w:rsidR="001D45E3" w:rsidRPr="001A7CDE">
        <w:rPr>
          <w:rFonts w:ascii="Times New Roman" w:hAnsi="Times New Roman" w:cs="Arial"/>
          <w:sz w:val="24"/>
        </w:rPr>
        <w:t xml:space="preserve"> </w:t>
      </w:r>
      <w:r w:rsidRPr="001A7CDE">
        <w:rPr>
          <w:rFonts w:ascii="Times New Roman" w:hAnsi="Times New Roman" w:cs="Arial"/>
          <w:sz w:val="24"/>
        </w:rPr>
        <w:t xml:space="preserve">úteis, no </w:t>
      </w:r>
      <w:r w:rsidR="0010149C" w:rsidRPr="001A7CDE">
        <w:rPr>
          <w:rFonts w:ascii="Times New Roman" w:hAnsi="Times New Roman" w:cs="Arial"/>
          <w:sz w:val="24"/>
        </w:rPr>
        <w:t>seguinte endereço:</w:t>
      </w:r>
    </w:p>
    <w:p w:rsidR="0010149C" w:rsidRPr="001A7CDE" w:rsidRDefault="0010149C" w:rsidP="009B4A07">
      <w:pPr>
        <w:pStyle w:val="PargrafodaLista"/>
        <w:jc w:val="both"/>
        <w:rPr>
          <w:rFonts w:ascii="Times New Roman" w:hAnsi="Times New Roman" w:cs="Arial"/>
          <w:sz w:val="24"/>
        </w:rPr>
      </w:pPr>
    </w:p>
    <w:p w:rsidR="0010149C" w:rsidRPr="001A7CDE" w:rsidRDefault="0010149C" w:rsidP="009B4A07">
      <w:pPr>
        <w:pStyle w:val="PargrafodaLista"/>
        <w:autoSpaceDE w:val="0"/>
        <w:autoSpaceDN w:val="0"/>
        <w:adjustRightInd w:val="0"/>
        <w:ind w:left="858"/>
        <w:jc w:val="both"/>
        <w:rPr>
          <w:rFonts w:ascii="Times New Roman" w:hAnsi="Times New Roman" w:cs="Arial"/>
          <w:b/>
          <w:sz w:val="24"/>
        </w:rPr>
      </w:pPr>
      <w:r w:rsidRPr="001A7CDE">
        <w:rPr>
          <w:rFonts w:ascii="Times New Roman" w:hAnsi="Times New Roman" w:cs="Arial"/>
          <w:b/>
          <w:sz w:val="24"/>
        </w:rPr>
        <w:t>Avenida Augusto Franco 2260, Bairro Siqueira Campos, Aracajú/SE, CEP 49075-100</w:t>
      </w:r>
      <w:r w:rsidR="00B92B0A" w:rsidRPr="001A7CDE">
        <w:rPr>
          <w:rFonts w:ascii="Times New Roman" w:hAnsi="Times New Roman" w:cs="Arial"/>
          <w:b/>
          <w:sz w:val="24"/>
        </w:rPr>
        <w:t>.</w:t>
      </w:r>
    </w:p>
    <w:p w:rsidR="001D45E3" w:rsidRPr="001A7CDE" w:rsidRDefault="001D45E3" w:rsidP="009B4A07">
      <w:pPr>
        <w:pStyle w:val="PargrafodaLista"/>
        <w:jc w:val="both"/>
        <w:rPr>
          <w:rFonts w:ascii="Times New Roman" w:hAnsi="Times New Roman" w:cs="Arial"/>
          <w:sz w:val="24"/>
        </w:rPr>
      </w:pPr>
    </w:p>
    <w:p w:rsidR="00DF2A16" w:rsidRPr="00ED0415"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As impugnações, além de manifestadas </w:t>
      </w:r>
      <w:r w:rsidRPr="001A7CDE">
        <w:rPr>
          <w:rFonts w:ascii="Times New Roman" w:hAnsi="Times New Roman" w:cs="Arial"/>
          <w:b/>
          <w:bCs/>
          <w:sz w:val="24"/>
        </w:rPr>
        <w:t>por escrito</w:t>
      </w:r>
      <w:r w:rsidRPr="001A7CDE">
        <w:rPr>
          <w:rFonts w:ascii="Times New Roman" w:hAnsi="Times New Roman" w:cs="Arial"/>
          <w:sz w:val="24"/>
        </w:rPr>
        <w:t>, também deverão ser</w:t>
      </w:r>
      <w:r w:rsidR="001D45E3" w:rsidRPr="001A7CDE">
        <w:rPr>
          <w:rFonts w:ascii="Times New Roman" w:hAnsi="Times New Roman" w:cs="Arial"/>
          <w:sz w:val="24"/>
        </w:rPr>
        <w:t xml:space="preserve"> </w:t>
      </w:r>
      <w:r w:rsidRPr="001A7CDE">
        <w:rPr>
          <w:rFonts w:ascii="Times New Roman" w:hAnsi="Times New Roman" w:cs="Arial"/>
          <w:sz w:val="24"/>
        </w:rPr>
        <w:t xml:space="preserve">disponibilizadas em </w:t>
      </w:r>
      <w:r w:rsidR="00C74086" w:rsidRPr="001A7CDE">
        <w:rPr>
          <w:rFonts w:ascii="Times New Roman" w:hAnsi="Times New Roman" w:cs="Arial"/>
          <w:sz w:val="24"/>
        </w:rPr>
        <w:t>formato digital</w:t>
      </w:r>
      <w:r w:rsidRPr="001A7CDE">
        <w:rPr>
          <w:rFonts w:ascii="Times New Roman" w:hAnsi="Times New Roman" w:cs="Arial"/>
          <w:sz w:val="24"/>
        </w:rPr>
        <w:t xml:space="preserve"> (</w:t>
      </w:r>
      <w:r w:rsidR="00C74086" w:rsidRPr="001A7CDE">
        <w:rPr>
          <w:rFonts w:ascii="Times New Roman" w:hAnsi="Times New Roman" w:cs="Arial"/>
          <w:b/>
          <w:bCs/>
          <w:sz w:val="24"/>
        </w:rPr>
        <w:t xml:space="preserve">disquete, </w:t>
      </w:r>
      <w:r w:rsidRPr="001A7CDE">
        <w:rPr>
          <w:rFonts w:ascii="Times New Roman" w:hAnsi="Times New Roman" w:cs="Arial"/>
          <w:b/>
          <w:bCs/>
          <w:sz w:val="24"/>
        </w:rPr>
        <w:t>CD</w:t>
      </w:r>
      <w:r w:rsidR="00C74086" w:rsidRPr="001A7CDE">
        <w:rPr>
          <w:rFonts w:ascii="Times New Roman" w:hAnsi="Times New Roman" w:cs="Arial"/>
          <w:b/>
          <w:bCs/>
          <w:sz w:val="24"/>
        </w:rPr>
        <w:t xml:space="preserve">, </w:t>
      </w:r>
      <w:proofErr w:type="spellStart"/>
      <w:r w:rsidR="00C74086" w:rsidRPr="001A7CDE">
        <w:rPr>
          <w:rFonts w:ascii="Times New Roman" w:hAnsi="Times New Roman" w:cs="Arial"/>
          <w:b/>
          <w:bCs/>
          <w:sz w:val="24"/>
        </w:rPr>
        <w:t>etc</w:t>
      </w:r>
      <w:proofErr w:type="spellEnd"/>
      <w:r w:rsidRPr="001A7CDE">
        <w:rPr>
          <w:rFonts w:ascii="Times New Roman" w:hAnsi="Times New Roman" w:cs="Arial"/>
          <w:sz w:val="24"/>
        </w:rPr>
        <w:t xml:space="preserve">) </w:t>
      </w:r>
      <w:r w:rsidRPr="001A7CDE">
        <w:rPr>
          <w:rFonts w:ascii="Times New Roman" w:hAnsi="Times New Roman" w:cs="Arial"/>
          <w:b/>
          <w:bCs/>
          <w:sz w:val="24"/>
        </w:rPr>
        <w:t xml:space="preserve">ou </w:t>
      </w:r>
      <w:r w:rsidRPr="001A7CDE">
        <w:rPr>
          <w:rFonts w:ascii="Times New Roman" w:hAnsi="Times New Roman" w:cs="Arial"/>
          <w:sz w:val="24"/>
        </w:rPr>
        <w:t>através do endereço eletrônico</w:t>
      </w:r>
      <w:r w:rsidR="001D45E3" w:rsidRPr="001A7CDE">
        <w:rPr>
          <w:rFonts w:ascii="Times New Roman" w:hAnsi="Times New Roman" w:cs="Arial"/>
          <w:sz w:val="24"/>
        </w:rPr>
        <w:t xml:space="preserve"> </w:t>
      </w:r>
      <w:hyperlink r:id="rId11" w:history="1">
        <w:r w:rsidR="00F11D2E" w:rsidRPr="001A7CDE">
          <w:rPr>
            <w:rStyle w:val="Hyperlink"/>
            <w:rFonts w:ascii="Times New Roman" w:hAnsi="Times New Roman" w:cs="Arial"/>
            <w:b/>
            <w:bCs/>
            <w:color w:val="auto"/>
            <w:sz w:val="24"/>
          </w:rPr>
          <w:t>cpl.srse@dpf.gov.br</w:t>
        </w:r>
      </w:hyperlink>
      <w:r w:rsidRPr="001A7CDE">
        <w:rPr>
          <w:rFonts w:ascii="Times New Roman" w:hAnsi="Times New Roman" w:cs="Arial"/>
          <w:sz w:val="24"/>
        </w:rPr>
        <w:t xml:space="preserve">, face à obrigatoriedade da publicação, </w:t>
      </w:r>
      <w:r w:rsidRPr="001A7CDE">
        <w:rPr>
          <w:rFonts w:ascii="Times New Roman" w:hAnsi="Times New Roman" w:cs="Arial"/>
          <w:b/>
          <w:bCs/>
          <w:sz w:val="24"/>
        </w:rPr>
        <w:t>no COMPRASNET</w:t>
      </w:r>
      <w:r w:rsidRPr="001A7CDE">
        <w:rPr>
          <w:rFonts w:ascii="Times New Roman" w:hAnsi="Times New Roman" w:cs="Arial"/>
          <w:sz w:val="24"/>
        </w:rPr>
        <w:t>, do pedido de</w:t>
      </w:r>
      <w:r w:rsidR="00DF2A16" w:rsidRPr="001A7CDE">
        <w:rPr>
          <w:rFonts w:ascii="Times New Roman" w:hAnsi="Times New Roman" w:cs="Arial"/>
          <w:sz w:val="24"/>
        </w:rPr>
        <w:t xml:space="preserve"> </w:t>
      </w:r>
      <w:r w:rsidRPr="001A7CDE">
        <w:rPr>
          <w:rFonts w:ascii="Times New Roman" w:hAnsi="Times New Roman" w:cs="Arial"/>
          <w:sz w:val="24"/>
        </w:rPr>
        <w:t>impugnação juntamente com a decisão emitida pelo Pregoeiro e/ou pelos setores responsáveis</w:t>
      </w:r>
      <w:r w:rsidR="00DF2A16" w:rsidRPr="001A7CDE">
        <w:rPr>
          <w:rFonts w:ascii="Times New Roman" w:hAnsi="Times New Roman" w:cs="Arial"/>
          <w:sz w:val="24"/>
        </w:rPr>
        <w:t xml:space="preserve"> </w:t>
      </w:r>
      <w:r w:rsidRPr="001A7CDE">
        <w:rPr>
          <w:rFonts w:ascii="Times New Roman" w:hAnsi="Times New Roman" w:cs="Arial"/>
          <w:sz w:val="24"/>
        </w:rPr>
        <w:t>pela elaboração do Edital e seus anexos.</w:t>
      </w:r>
    </w:p>
    <w:p w:rsidR="00DF2A16" w:rsidRDefault="00DF2A16" w:rsidP="009B4A07">
      <w:pPr>
        <w:pStyle w:val="PargrafodaLista"/>
        <w:autoSpaceDE w:val="0"/>
        <w:autoSpaceDN w:val="0"/>
        <w:adjustRightInd w:val="0"/>
        <w:spacing w:after="0" w:line="240" w:lineRule="auto"/>
        <w:ind w:left="1224"/>
        <w:jc w:val="both"/>
        <w:rPr>
          <w:rFonts w:ascii="Times New Roman" w:hAnsi="Times New Roman" w:cs="Arial"/>
          <w:b/>
          <w:bCs/>
          <w:sz w:val="24"/>
        </w:rPr>
      </w:pPr>
    </w:p>
    <w:p w:rsidR="0085152C" w:rsidRPr="001A7CDE" w:rsidRDefault="0085152C" w:rsidP="009B4A07">
      <w:pPr>
        <w:pStyle w:val="PargrafodaLista"/>
        <w:autoSpaceDE w:val="0"/>
        <w:autoSpaceDN w:val="0"/>
        <w:adjustRightInd w:val="0"/>
        <w:spacing w:after="0" w:line="240" w:lineRule="auto"/>
        <w:ind w:left="1224"/>
        <w:jc w:val="both"/>
        <w:rPr>
          <w:rFonts w:ascii="Times New Roman" w:hAnsi="Times New Roman" w:cs="Arial"/>
          <w:b/>
          <w:bCs/>
          <w:sz w:val="24"/>
        </w:rPr>
      </w:pPr>
    </w:p>
    <w:p w:rsidR="00DF2A16"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DOS RECURSOS</w:t>
      </w:r>
    </w:p>
    <w:p w:rsidR="0085152C" w:rsidRPr="001A7CDE" w:rsidRDefault="0085152C" w:rsidP="009B4A07">
      <w:pPr>
        <w:pStyle w:val="PargrafodaLista"/>
        <w:autoSpaceDE w:val="0"/>
        <w:autoSpaceDN w:val="0"/>
        <w:adjustRightInd w:val="0"/>
        <w:spacing w:after="0" w:line="240" w:lineRule="auto"/>
        <w:ind w:left="360"/>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Declarada </w:t>
      </w:r>
      <w:proofErr w:type="gramStart"/>
      <w:r w:rsidRPr="001A7CDE">
        <w:rPr>
          <w:rFonts w:ascii="Times New Roman" w:hAnsi="Times New Roman" w:cs="Arial"/>
          <w:sz w:val="24"/>
        </w:rPr>
        <w:t>a</w:t>
      </w:r>
      <w:proofErr w:type="gramEnd"/>
      <w:r w:rsidRPr="001A7CDE">
        <w:rPr>
          <w:rFonts w:ascii="Times New Roman" w:hAnsi="Times New Roman" w:cs="Arial"/>
          <w:sz w:val="24"/>
        </w:rPr>
        <w:t xml:space="preserve"> vencedora, qualquer licitante poderá, </w:t>
      </w:r>
      <w:r w:rsidRPr="001A7CDE">
        <w:rPr>
          <w:rFonts w:ascii="Times New Roman" w:hAnsi="Times New Roman" w:cs="Arial"/>
          <w:b/>
          <w:bCs/>
          <w:sz w:val="24"/>
        </w:rPr>
        <w:t>durante a sessão pública</w:t>
      </w:r>
      <w:r w:rsidRPr="001A7CDE">
        <w:rPr>
          <w:rFonts w:ascii="Times New Roman" w:hAnsi="Times New Roman" w:cs="Arial"/>
          <w:sz w:val="24"/>
        </w:rPr>
        <w:t>, de</w:t>
      </w:r>
      <w:r w:rsidR="00DF2A16" w:rsidRPr="001A7CDE">
        <w:rPr>
          <w:rFonts w:ascii="Times New Roman" w:hAnsi="Times New Roman" w:cs="Arial"/>
          <w:sz w:val="24"/>
        </w:rPr>
        <w:t xml:space="preserve"> </w:t>
      </w:r>
      <w:r w:rsidRPr="001A7CDE">
        <w:rPr>
          <w:rFonts w:ascii="Times New Roman" w:hAnsi="Times New Roman" w:cs="Arial"/>
          <w:b/>
          <w:bCs/>
          <w:sz w:val="24"/>
        </w:rPr>
        <w:t>forma imediata e motivada</w:t>
      </w:r>
      <w:r w:rsidRPr="001A7CDE">
        <w:rPr>
          <w:rFonts w:ascii="Times New Roman" w:hAnsi="Times New Roman" w:cs="Arial"/>
          <w:sz w:val="24"/>
        </w:rPr>
        <w:t>, em campo próprio do sistema eletrônico, manifestar sua intenção</w:t>
      </w:r>
      <w:r w:rsidR="00DF2A16" w:rsidRPr="001A7CDE">
        <w:rPr>
          <w:rFonts w:ascii="Times New Roman" w:hAnsi="Times New Roman" w:cs="Arial"/>
          <w:sz w:val="24"/>
        </w:rPr>
        <w:t xml:space="preserve"> </w:t>
      </w:r>
      <w:r w:rsidRPr="001A7CDE">
        <w:rPr>
          <w:rFonts w:ascii="Times New Roman" w:hAnsi="Times New Roman" w:cs="Arial"/>
          <w:sz w:val="24"/>
        </w:rPr>
        <w:t>de recorrer.</w:t>
      </w:r>
    </w:p>
    <w:p w:rsidR="00DF2A16" w:rsidRPr="001A7CDE" w:rsidRDefault="00DF2A16" w:rsidP="009B4A07">
      <w:pPr>
        <w:pStyle w:val="PargrafodaLista"/>
        <w:autoSpaceDE w:val="0"/>
        <w:autoSpaceDN w:val="0"/>
        <w:adjustRightInd w:val="0"/>
        <w:spacing w:after="0" w:line="240" w:lineRule="auto"/>
        <w:ind w:left="858"/>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À licitante que manifestar </w:t>
      </w:r>
      <w:r w:rsidRPr="001A7CDE">
        <w:rPr>
          <w:rFonts w:ascii="Times New Roman" w:hAnsi="Times New Roman" w:cs="Arial"/>
          <w:b/>
          <w:bCs/>
          <w:sz w:val="24"/>
        </w:rPr>
        <w:t xml:space="preserve">motivadamente </w:t>
      </w:r>
      <w:r w:rsidRPr="001A7CDE">
        <w:rPr>
          <w:rFonts w:ascii="Times New Roman" w:hAnsi="Times New Roman" w:cs="Arial"/>
          <w:sz w:val="24"/>
        </w:rPr>
        <w:t>a intenção de interpor recurso será</w:t>
      </w:r>
      <w:r w:rsidR="00DF2A16" w:rsidRPr="001A7CDE">
        <w:rPr>
          <w:rFonts w:ascii="Times New Roman" w:hAnsi="Times New Roman" w:cs="Arial"/>
          <w:sz w:val="24"/>
        </w:rPr>
        <w:t xml:space="preserve"> </w:t>
      </w:r>
      <w:r w:rsidRPr="001A7CDE">
        <w:rPr>
          <w:rFonts w:ascii="Times New Roman" w:hAnsi="Times New Roman" w:cs="Arial"/>
          <w:sz w:val="24"/>
        </w:rPr>
        <w:t xml:space="preserve">concedido o </w:t>
      </w:r>
      <w:r w:rsidRPr="001A7CDE">
        <w:rPr>
          <w:rFonts w:ascii="Times New Roman" w:hAnsi="Times New Roman" w:cs="Arial"/>
          <w:b/>
          <w:bCs/>
          <w:sz w:val="24"/>
        </w:rPr>
        <w:t xml:space="preserve">prazo de </w:t>
      </w:r>
      <w:proofErr w:type="gramStart"/>
      <w:r w:rsidRPr="001A7CDE">
        <w:rPr>
          <w:rFonts w:ascii="Times New Roman" w:hAnsi="Times New Roman" w:cs="Arial"/>
          <w:b/>
          <w:bCs/>
          <w:sz w:val="24"/>
        </w:rPr>
        <w:t>3</w:t>
      </w:r>
      <w:proofErr w:type="gramEnd"/>
      <w:r w:rsidRPr="001A7CDE">
        <w:rPr>
          <w:rFonts w:ascii="Times New Roman" w:hAnsi="Times New Roman" w:cs="Arial"/>
          <w:b/>
          <w:bCs/>
          <w:sz w:val="24"/>
        </w:rPr>
        <w:t xml:space="preserve"> (três) dias corridos </w:t>
      </w:r>
      <w:r w:rsidRPr="001A7CDE">
        <w:rPr>
          <w:rFonts w:ascii="Times New Roman" w:hAnsi="Times New Roman" w:cs="Arial"/>
          <w:sz w:val="24"/>
        </w:rPr>
        <w:t>para apresentação das respectivas razões,</w:t>
      </w:r>
      <w:r w:rsidR="00DF2A16" w:rsidRPr="001A7CDE">
        <w:rPr>
          <w:rFonts w:ascii="Times New Roman" w:hAnsi="Times New Roman" w:cs="Arial"/>
          <w:sz w:val="24"/>
        </w:rPr>
        <w:t xml:space="preserve"> </w:t>
      </w:r>
      <w:r w:rsidRPr="001A7CDE">
        <w:rPr>
          <w:rFonts w:ascii="Times New Roman" w:hAnsi="Times New Roman" w:cs="Arial"/>
          <w:sz w:val="24"/>
        </w:rPr>
        <w:t xml:space="preserve">ficando as demais licitantes, desde logo, intimadas a apresentar </w:t>
      </w:r>
      <w:proofErr w:type="spellStart"/>
      <w:r w:rsidRPr="001A7CDE">
        <w:rPr>
          <w:rFonts w:ascii="Times New Roman" w:hAnsi="Times New Roman" w:cs="Arial"/>
          <w:sz w:val="24"/>
        </w:rPr>
        <w:t>contra-razões</w:t>
      </w:r>
      <w:proofErr w:type="spellEnd"/>
      <w:r w:rsidRPr="001A7CDE">
        <w:rPr>
          <w:rFonts w:ascii="Times New Roman" w:hAnsi="Times New Roman" w:cs="Arial"/>
          <w:sz w:val="24"/>
        </w:rPr>
        <w:t xml:space="preserve"> no mesmo</w:t>
      </w:r>
      <w:r w:rsidR="00DF2A16" w:rsidRPr="001A7CDE">
        <w:rPr>
          <w:rFonts w:ascii="Times New Roman" w:hAnsi="Times New Roman" w:cs="Arial"/>
          <w:sz w:val="24"/>
        </w:rPr>
        <w:t xml:space="preserve"> </w:t>
      </w:r>
      <w:r w:rsidRPr="001A7CDE">
        <w:rPr>
          <w:rFonts w:ascii="Times New Roman" w:hAnsi="Times New Roman" w:cs="Arial"/>
          <w:sz w:val="24"/>
        </w:rPr>
        <w:t>prazo, a contar do término do prazo da recorrente, sendo-lhes assegurada vista imediata dos</w:t>
      </w:r>
      <w:r w:rsidR="00DF2A16" w:rsidRPr="001A7CDE">
        <w:rPr>
          <w:rFonts w:ascii="Times New Roman" w:hAnsi="Times New Roman" w:cs="Arial"/>
          <w:sz w:val="24"/>
        </w:rPr>
        <w:t xml:space="preserve"> </w:t>
      </w:r>
      <w:r w:rsidRPr="001A7CDE">
        <w:rPr>
          <w:rFonts w:ascii="Times New Roman" w:hAnsi="Times New Roman" w:cs="Arial"/>
          <w:sz w:val="24"/>
        </w:rPr>
        <w:t>autos.</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Sendo declarada vencedora do certame uma ME ou uma EPP que tenha apresentado</w:t>
      </w:r>
      <w:r w:rsidR="00DF2A16" w:rsidRPr="001A7CDE">
        <w:rPr>
          <w:rFonts w:ascii="Times New Roman" w:hAnsi="Times New Roman" w:cs="Arial"/>
          <w:sz w:val="24"/>
        </w:rPr>
        <w:t xml:space="preserve"> </w:t>
      </w:r>
      <w:r w:rsidRPr="001A7CDE">
        <w:rPr>
          <w:rFonts w:ascii="Times New Roman" w:hAnsi="Times New Roman" w:cs="Arial"/>
          <w:sz w:val="24"/>
        </w:rPr>
        <w:t xml:space="preserve">restrições na comprovação da regularidade fiscal, o prazo </w:t>
      </w:r>
      <w:r w:rsidRPr="001A7CDE">
        <w:rPr>
          <w:rFonts w:ascii="Times New Roman" w:hAnsi="Times New Roman" w:cs="Arial"/>
          <w:sz w:val="24"/>
        </w:rPr>
        <w:lastRenderedPageBreak/>
        <w:t>previsto neste subitem será contado</w:t>
      </w:r>
      <w:r w:rsidR="00DF2A16" w:rsidRPr="001A7CDE">
        <w:rPr>
          <w:rFonts w:ascii="Times New Roman" w:hAnsi="Times New Roman" w:cs="Arial"/>
          <w:sz w:val="24"/>
        </w:rPr>
        <w:t xml:space="preserve"> </w:t>
      </w:r>
      <w:proofErr w:type="gramStart"/>
      <w:r w:rsidRPr="001A7CDE">
        <w:rPr>
          <w:rFonts w:ascii="Times New Roman" w:hAnsi="Times New Roman" w:cs="Arial"/>
          <w:sz w:val="24"/>
        </w:rPr>
        <w:t>após</w:t>
      </w:r>
      <w:proofErr w:type="gramEnd"/>
      <w:r w:rsidRPr="001A7CDE">
        <w:rPr>
          <w:rFonts w:ascii="Times New Roman" w:hAnsi="Times New Roman" w:cs="Arial"/>
          <w:sz w:val="24"/>
        </w:rPr>
        <w:t xml:space="preserve"> decorrido o </w:t>
      </w:r>
      <w:r w:rsidRPr="001A7CDE">
        <w:rPr>
          <w:rFonts w:ascii="Times New Roman" w:hAnsi="Times New Roman" w:cs="Arial"/>
          <w:b/>
          <w:bCs/>
          <w:sz w:val="24"/>
        </w:rPr>
        <w:t xml:space="preserve">prazo de 2 (dois) dias úteis </w:t>
      </w:r>
      <w:r w:rsidRPr="001A7CDE">
        <w:rPr>
          <w:rFonts w:ascii="Times New Roman" w:hAnsi="Times New Roman" w:cs="Arial"/>
          <w:sz w:val="24"/>
        </w:rPr>
        <w:t>(prorrogável por igual período), concedido para</w:t>
      </w:r>
      <w:r w:rsidR="00DF2A16" w:rsidRPr="001A7CDE">
        <w:rPr>
          <w:rFonts w:ascii="Times New Roman" w:hAnsi="Times New Roman" w:cs="Arial"/>
          <w:sz w:val="24"/>
        </w:rPr>
        <w:t xml:space="preserve"> </w:t>
      </w:r>
      <w:r w:rsidRPr="001A7CDE">
        <w:rPr>
          <w:rFonts w:ascii="Times New Roman" w:hAnsi="Times New Roman" w:cs="Arial"/>
          <w:sz w:val="24"/>
        </w:rPr>
        <w:t xml:space="preserve">a regularização da documentação, conforme prescrito no </w:t>
      </w:r>
      <w:r w:rsidR="00DF2A16" w:rsidRPr="001A7CDE">
        <w:rPr>
          <w:rFonts w:ascii="Times New Roman" w:hAnsi="Times New Roman" w:cs="Arial"/>
          <w:sz w:val="24"/>
        </w:rPr>
        <w:t xml:space="preserve">§ 2º, do art. 4º, do Decreto nº </w:t>
      </w:r>
      <w:r w:rsidRPr="001A7CDE">
        <w:rPr>
          <w:rFonts w:ascii="Times New Roman" w:hAnsi="Times New Roman" w:cs="Arial"/>
          <w:sz w:val="24"/>
        </w:rPr>
        <w:t>6.204,</w:t>
      </w:r>
      <w:r w:rsidR="00DF2A16" w:rsidRPr="001A7CDE">
        <w:rPr>
          <w:rFonts w:ascii="Times New Roman" w:hAnsi="Times New Roman" w:cs="Arial"/>
          <w:sz w:val="24"/>
        </w:rPr>
        <w:t xml:space="preserve"> </w:t>
      </w:r>
      <w:r w:rsidRPr="001A7CDE">
        <w:rPr>
          <w:rFonts w:ascii="Times New Roman" w:hAnsi="Times New Roman" w:cs="Arial"/>
          <w:sz w:val="24"/>
        </w:rPr>
        <w:t>de 5/9/2007.</w:t>
      </w:r>
    </w:p>
    <w:p w:rsidR="00DF2A16" w:rsidRPr="001A7CDE" w:rsidRDefault="00DF2A16" w:rsidP="009B4A07">
      <w:pPr>
        <w:pStyle w:val="PargrafodaLista"/>
        <w:autoSpaceDE w:val="0"/>
        <w:autoSpaceDN w:val="0"/>
        <w:adjustRightInd w:val="0"/>
        <w:spacing w:after="0" w:line="240" w:lineRule="auto"/>
        <w:ind w:left="1224"/>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falta de manifestação imediata e motivada das licitantes quanto à intenção de</w:t>
      </w:r>
      <w:r w:rsidR="00DF2A16" w:rsidRPr="001A7CDE">
        <w:rPr>
          <w:rFonts w:ascii="Times New Roman" w:hAnsi="Times New Roman" w:cs="Arial"/>
          <w:sz w:val="24"/>
        </w:rPr>
        <w:t xml:space="preserve"> </w:t>
      </w:r>
      <w:r w:rsidRPr="001A7CDE">
        <w:rPr>
          <w:rFonts w:ascii="Times New Roman" w:hAnsi="Times New Roman" w:cs="Arial"/>
          <w:sz w:val="24"/>
        </w:rPr>
        <w:t>recorrer importará decadência do direito de recurso, ficando</w:t>
      </w:r>
      <w:r w:rsidR="00563801" w:rsidRPr="001A7CDE">
        <w:rPr>
          <w:rFonts w:ascii="Times New Roman" w:hAnsi="Times New Roman" w:cs="Arial"/>
          <w:sz w:val="24"/>
        </w:rPr>
        <w:t xml:space="preserve"> o Pregoeiro</w:t>
      </w:r>
      <w:r w:rsidR="00F11D2E" w:rsidRPr="001A7CDE">
        <w:rPr>
          <w:rFonts w:ascii="Times New Roman" w:hAnsi="Times New Roman" w:cs="Arial"/>
          <w:sz w:val="24"/>
        </w:rPr>
        <w:t xml:space="preserve"> autorizado</w:t>
      </w:r>
      <w:r w:rsidRPr="001A7CDE">
        <w:rPr>
          <w:rFonts w:ascii="Times New Roman" w:hAnsi="Times New Roman" w:cs="Arial"/>
          <w:sz w:val="24"/>
        </w:rPr>
        <w:t xml:space="preserve"> a adjudicar</w:t>
      </w:r>
      <w:r w:rsidR="00DF2A16" w:rsidRPr="001A7CDE">
        <w:rPr>
          <w:rFonts w:ascii="Times New Roman" w:hAnsi="Times New Roman" w:cs="Arial"/>
          <w:sz w:val="24"/>
        </w:rPr>
        <w:t xml:space="preserve"> </w:t>
      </w:r>
      <w:r w:rsidRPr="001A7CDE">
        <w:rPr>
          <w:rFonts w:ascii="Times New Roman" w:hAnsi="Times New Roman" w:cs="Arial"/>
          <w:sz w:val="24"/>
        </w:rPr>
        <w:t>o objeto à licitante declarada vencedora.</w:t>
      </w:r>
    </w:p>
    <w:p w:rsidR="00DF2A16" w:rsidRPr="001A7CDE" w:rsidRDefault="00DF2A16" w:rsidP="009B4A07">
      <w:pPr>
        <w:pStyle w:val="PargrafodaLista"/>
        <w:autoSpaceDE w:val="0"/>
        <w:autoSpaceDN w:val="0"/>
        <w:adjustRightInd w:val="0"/>
        <w:spacing w:after="0" w:line="240" w:lineRule="auto"/>
        <w:ind w:left="858"/>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recurso contra a dec</w:t>
      </w:r>
      <w:r w:rsidR="00F11D2E" w:rsidRPr="001A7CDE">
        <w:rPr>
          <w:rFonts w:ascii="Times New Roman" w:hAnsi="Times New Roman" w:cs="Arial"/>
          <w:sz w:val="24"/>
        </w:rPr>
        <w:t>isão do</w:t>
      </w:r>
      <w:r w:rsidRPr="001A7CDE">
        <w:rPr>
          <w:rFonts w:ascii="Times New Roman" w:hAnsi="Times New Roman" w:cs="Arial"/>
          <w:sz w:val="24"/>
        </w:rPr>
        <w:t xml:space="preserve"> </w:t>
      </w:r>
      <w:r w:rsidR="00563801" w:rsidRPr="001A7CDE">
        <w:rPr>
          <w:rFonts w:ascii="Times New Roman" w:hAnsi="Times New Roman" w:cs="Arial"/>
          <w:sz w:val="24"/>
        </w:rPr>
        <w:t>Pregoeiro</w:t>
      </w:r>
      <w:r w:rsidRPr="001A7CDE">
        <w:rPr>
          <w:rFonts w:ascii="Times New Roman" w:hAnsi="Times New Roman" w:cs="Arial"/>
          <w:sz w:val="24"/>
        </w:rPr>
        <w:t xml:space="preserve"> terá efeito suspensivo, no tocante ao item ao</w:t>
      </w:r>
      <w:r w:rsidR="00DF2A16" w:rsidRPr="001A7CDE">
        <w:rPr>
          <w:rFonts w:ascii="Times New Roman" w:hAnsi="Times New Roman" w:cs="Arial"/>
          <w:sz w:val="24"/>
        </w:rPr>
        <w:t xml:space="preserve"> </w:t>
      </w:r>
      <w:r w:rsidRPr="001A7CDE">
        <w:rPr>
          <w:rFonts w:ascii="Times New Roman" w:hAnsi="Times New Roman" w:cs="Arial"/>
          <w:sz w:val="24"/>
        </w:rPr>
        <w:t xml:space="preserve">qual o recurso se referir, </w:t>
      </w:r>
      <w:r w:rsidRPr="001A7CDE">
        <w:rPr>
          <w:rFonts w:ascii="Times New Roman" w:hAnsi="Times New Roman" w:cs="Arial"/>
          <w:b/>
          <w:bCs/>
          <w:sz w:val="24"/>
        </w:rPr>
        <w:t>inclusive no tocante ao prazo de validade da proposta, o qual</w:t>
      </w:r>
      <w:r w:rsidR="00DF2A16" w:rsidRPr="001A7CDE">
        <w:rPr>
          <w:rFonts w:ascii="Times New Roman" w:hAnsi="Times New Roman" w:cs="Arial"/>
          <w:b/>
          <w:bCs/>
          <w:sz w:val="24"/>
        </w:rPr>
        <w:t xml:space="preserve"> </w:t>
      </w:r>
      <w:r w:rsidRPr="001A7CDE">
        <w:rPr>
          <w:rFonts w:ascii="Times New Roman" w:hAnsi="Times New Roman" w:cs="Arial"/>
          <w:b/>
          <w:bCs/>
          <w:sz w:val="24"/>
        </w:rPr>
        <w:t>somente recomeçará a contar quando da decisão final da autoridade competente</w:t>
      </w:r>
      <w:r w:rsidRPr="001A7CDE">
        <w:rPr>
          <w:rFonts w:ascii="Times New Roman" w:hAnsi="Times New Roman" w:cs="Arial"/>
          <w:sz w:val="24"/>
        </w:rPr>
        <w:t>.</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acolhimento do recurso importará na invalidação apenas dos atos insuscetíveis de</w:t>
      </w:r>
      <w:r w:rsidR="00DF2A16" w:rsidRPr="001A7CDE">
        <w:rPr>
          <w:rFonts w:ascii="Times New Roman" w:hAnsi="Times New Roman" w:cs="Arial"/>
          <w:sz w:val="24"/>
        </w:rPr>
        <w:t xml:space="preserve"> </w:t>
      </w:r>
      <w:r w:rsidRPr="001A7CDE">
        <w:rPr>
          <w:rFonts w:ascii="Times New Roman" w:hAnsi="Times New Roman" w:cs="Arial"/>
          <w:sz w:val="24"/>
        </w:rPr>
        <w:t>aproveitamento.</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Decididos os recursos e constatada a regularidade dos atos praticados, a autoridade</w:t>
      </w:r>
      <w:r w:rsidR="00DF2A16" w:rsidRPr="001A7CDE">
        <w:rPr>
          <w:rFonts w:ascii="Times New Roman" w:hAnsi="Times New Roman" w:cs="Arial"/>
          <w:sz w:val="24"/>
        </w:rPr>
        <w:t xml:space="preserve"> </w:t>
      </w:r>
      <w:r w:rsidRPr="001A7CDE">
        <w:rPr>
          <w:rFonts w:ascii="Times New Roman" w:hAnsi="Times New Roman" w:cs="Arial"/>
          <w:sz w:val="24"/>
        </w:rPr>
        <w:t>competente adjudicará o objeto e homologará o procedimento licitatório.</w:t>
      </w:r>
    </w:p>
    <w:p w:rsidR="00DF2A16" w:rsidRPr="001A7CDE" w:rsidRDefault="00DF2A16" w:rsidP="009B4A07">
      <w:pPr>
        <w:pStyle w:val="PargrafodaLista"/>
        <w:jc w:val="both"/>
        <w:rPr>
          <w:rFonts w:ascii="Times New Roman" w:hAnsi="Times New Roman" w:cs="Arial"/>
          <w:sz w:val="24"/>
        </w:rPr>
      </w:pPr>
    </w:p>
    <w:p w:rsidR="00AF0C54"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Os autos do processo permanecerão com vista franqueada aos interessados na, em dias úteis, no horário de </w:t>
      </w:r>
      <w:proofErr w:type="gramStart"/>
      <w:r w:rsidRPr="001A7CDE">
        <w:rPr>
          <w:rFonts w:ascii="Times New Roman" w:hAnsi="Times New Roman" w:cs="Arial"/>
          <w:b/>
          <w:bCs/>
          <w:sz w:val="24"/>
        </w:rPr>
        <w:t>0</w:t>
      </w:r>
      <w:r w:rsidR="009F3040" w:rsidRPr="001A7CDE">
        <w:rPr>
          <w:rFonts w:ascii="Times New Roman" w:hAnsi="Times New Roman" w:cs="Arial"/>
          <w:b/>
          <w:bCs/>
          <w:sz w:val="24"/>
        </w:rPr>
        <w:t>8</w:t>
      </w:r>
      <w:r w:rsidR="008178C6" w:rsidRPr="001A7CDE">
        <w:rPr>
          <w:rFonts w:ascii="Times New Roman" w:hAnsi="Times New Roman" w:cs="Arial"/>
          <w:b/>
          <w:bCs/>
          <w:sz w:val="24"/>
        </w:rPr>
        <w:t>:00</w:t>
      </w:r>
      <w:proofErr w:type="gramEnd"/>
      <w:r w:rsidR="008178C6" w:rsidRPr="001A7CDE">
        <w:rPr>
          <w:rFonts w:ascii="Times New Roman" w:hAnsi="Times New Roman" w:cs="Arial"/>
          <w:b/>
          <w:bCs/>
          <w:sz w:val="24"/>
        </w:rPr>
        <w:t xml:space="preserve"> às 11</w:t>
      </w:r>
      <w:r w:rsidRPr="001A7CDE">
        <w:rPr>
          <w:rFonts w:ascii="Times New Roman" w:hAnsi="Times New Roman" w:cs="Arial"/>
          <w:b/>
          <w:bCs/>
          <w:sz w:val="24"/>
        </w:rPr>
        <w:t>:00 horas e 14:00 às 17:00 horas</w:t>
      </w:r>
      <w:r w:rsidR="00AF0C54" w:rsidRPr="001A7CDE">
        <w:rPr>
          <w:rFonts w:ascii="Times New Roman" w:hAnsi="Times New Roman" w:cs="Arial"/>
          <w:sz w:val="24"/>
        </w:rPr>
        <w:t>.</w:t>
      </w:r>
    </w:p>
    <w:p w:rsidR="00AF0C54" w:rsidRPr="001A7CDE" w:rsidRDefault="00AF0C54" w:rsidP="009B4A07">
      <w:pPr>
        <w:pStyle w:val="PargrafodaLista"/>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Não</w:t>
      </w:r>
      <w:r w:rsidR="00DF2A16" w:rsidRPr="001A7CDE">
        <w:rPr>
          <w:rFonts w:ascii="Times New Roman" w:hAnsi="Times New Roman" w:cs="Arial"/>
          <w:sz w:val="24"/>
        </w:rPr>
        <w:t xml:space="preserve"> </w:t>
      </w:r>
      <w:r w:rsidRPr="001A7CDE">
        <w:rPr>
          <w:rFonts w:ascii="Times New Roman" w:hAnsi="Times New Roman" w:cs="Arial"/>
          <w:sz w:val="24"/>
        </w:rPr>
        <w:t>serão reconhecidos os recursos interpostos enviados por fac-símile ou com os respectivos</w:t>
      </w:r>
      <w:r w:rsidR="00DF2A16" w:rsidRPr="001A7CDE">
        <w:rPr>
          <w:rFonts w:ascii="Times New Roman" w:hAnsi="Times New Roman" w:cs="Arial"/>
          <w:sz w:val="24"/>
        </w:rPr>
        <w:t xml:space="preserve"> </w:t>
      </w:r>
      <w:r w:rsidRPr="001A7CDE">
        <w:rPr>
          <w:rFonts w:ascii="Times New Roman" w:hAnsi="Times New Roman" w:cs="Arial"/>
          <w:sz w:val="24"/>
        </w:rPr>
        <w:t>prazos legais vencidos.</w:t>
      </w:r>
    </w:p>
    <w:p w:rsidR="00DF2A16" w:rsidRDefault="00DF2A16" w:rsidP="009B4A07">
      <w:pPr>
        <w:pStyle w:val="PargrafodaLista"/>
        <w:jc w:val="both"/>
        <w:rPr>
          <w:rFonts w:ascii="Times New Roman" w:hAnsi="Times New Roman" w:cs="Arial"/>
          <w:b/>
          <w:bCs/>
          <w:sz w:val="24"/>
        </w:rPr>
      </w:pPr>
    </w:p>
    <w:p w:rsidR="00E819F7" w:rsidRDefault="00E819F7" w:rsidP="009B4A07">
      <w:pPr>
        <w:pStyle w:val="PargrafodaLista"/>
        <w:jc w:val="both"/>
        <w:rPr>
          <w:rFonts w:ascii="Times New Roman" w:hAnsi="Times New Roman" w:cs="Arial"/>
          <w:b/>
          <w:bCs/>
          <w:sz w:val="24"/>
        </w:rPr>
      </w:pPr>
    </w:p>
    <w:p w:rsidR="00DF2A16"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 DOTAÇÃO ORÇAMENTÁRIA</w:t>
      </w:r>
    </w:p>
    <w:p w:rsidR="00DF2A16" w:rsidRPr="001A7CDE" w:rsidRDefault="00DF2A16" w:rsidP="009B4A07">
      <w:pPr>
        <w:pStyle w:val="PargrafodaLista"/>
        <w:autoSpaceDE w:val="0"/>
        <w:autoSpaceDN w:val="0"/>
        <w:adjustRightInd w:val="0"/>
        <w:spacing w:after="0" w:line="240" w:lineRule="auto"/>
        <w:ind w:left="360"/>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As despesas com a aquisição </w:t>
      </w:r>
      <w:r w:rsidR="00AF0C54" w:rsidRPr="001A7CDE">
        <w:rPr>
          <w:rFonts w:ascii="Times New Roman" w:hAnsi="Times New Roman" w:cs="Arial"/>
          <w:sz w:val="24"/>
        </w:rPr>
        <w:t xml:space="preserve">do </w:t>
      </w:r>
      <w:r w:rsidRPr="001A7CDE">
        <w:rPr>
          <w:rFonts w:ascii="Times New Roman" w:hAnsi="Times New Roman" w:cs="Arial"/>
          <w:sz w:val="24"/>
        </w:rPr>
        <w:t>objeto da presente licitação</w:t>
      </w:r>
      <w:r w:rsidR="00AF0C54" w:rsidRPr="001A7CDE">
        <w:rPr>
          <w:rFonts w:ascii="Times New Roman" w:hAnsi="Times New Roman" w:cs="Arial"/>
          <w:sz w:val="24"/>
        </w:rPr>
        <w:t xml:space="preserve">, classificada sob o </w:t>
      </w:r>
      <w:r w:rsidR="00AF0C54" w:rsidRPr="001A7CDE">
        <w:rPr>
          <w:rFonts w:ascii="Times New Roman" w:hAnsi="Times New Roman" w:cs="Arial"/>
          <w:b/>
          <w:sz w:val="24"/>
        </w:rPr>
        <w:t>elemento de despesa 339030</w:t>
      </w:r>
      <w:r w:rsidR="00AF0C54" w:rsidRPr="001A7CDE">
        <w:rPr>
          <w:rFonts w:ascii="Times New Roman" w:hAnsi="Times New Roman" w:cs="Arial"/>
          <w:sz w:val="24"/>
        </w:rPr>
        <w:t>,</w:t>
      </w:r>
      <w:r w:rsidRPr="001A7CDE">
        <w:rPr>
          <w:rFonts w:ascii="Times New Roman" w:hAnsi="Times New Roman" w:cs="Arial"/>
          <w:sz w:val="24"/>
        </w:rPr>
        <w:t xml:space="preserve"> correrão por conta d</w:t>
      </w:r>
      <w:r w:rsidR="00AF0C54" w:rsidRPr="001A7CDE">
        <w:rPr>
          <w:rFonts w:ascii="Times New Roman" w:hAnsi="Times New Roman" w:cs="Arial"/>
          <w:sz w:val="24"/>
        </w:rPr>
        <w:t>a dotação orçamentária do exercício</w:t>
      </w:r>
      <w:r w:rsidRPr="001A7CDE">
        <w:rPr>
          <w:rFonts w:ascii="Times New Roman" w:hAnsi="Times New Roman" w:cs="Arial"/>
          <w:sz w:val="24"/>
        </w:rPr>
        <w:t>.</w:t>
      </w:r>
    </w:p>
    <w:p w:rsidR="00DF2A16" w:rsidRDefault="00DF2A16"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85152C" w:rsidRPr="001A7CDE" w:rsidRDefault="0085152C"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DF2A16"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DAS REPONSABILIDADES E OBRIGAÇÕES DAS PARTES</w:t>
      </w:r>
    </w:p>
    <w:p w:rsidR="0085152C" w:rsidRPr="001A7CDE" w:rsidRDefault="0085152C" w:rsidP="009B4A07">
      <w:pPr>
        <w:pStyle w:val="PargrafodaLista"/>
        <w:autoSpaceDE w:val="0"/>
        <w:autoSpaceDN w:val="0"/>
        <w:adjustRightInd w:val="0"/>
        <w:spacing w:after="0" w:line="240" w:lineRule="auto"/>
        <w:ind w:left="360"/>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 xml:space="preserve">Caberá à </w:t>
      </w:r>
      <w:r w:rsidR="00AF0C54" w:rsidRPr="001A7CDE">
        <w:rPr>
          <w:rFonts w:ascii="Times New Roman" w:hAnsi="Times New Roman" w:cs="Arial"/>
          <w:b/>
          <w:bCs/>
          <w:sz w:val="24"/>
        </w:rPr>
        <w:t>CONTRATADA</w:t>
      </w:r>
      <w:r w:rsidRPr="001A7CDE">
        <w:rPr>
          <w:rFonts w:ascii="Times New Roman" w:hAnsi="Times New Roman" w:cs="Arial"/>
          <w:sz w:val="24"/>
        </w:rPr>
        <w:t>, sem prejuízo das demais obrigações e responsabilidades</w:t>
      </w:r>
      <w:r w:rsidR="00DF2A16" w:rsidRPr="001A7CDE">
        <w:rPr>
          <w:rFonts w:ascii="Times New Roman" w:hAnsi="Times New Roman" w:cs="Arial"/>
          <w:sz w:val="24"/>
        </w:rPr>
        <w:t xml:space="preserve"> </w:t>
      </w:r>
      <w:r w:rsidRPr="001A7CDE">
        <w:rPr>
          <w:rFonts w:ascii="Times New Roman" w:hAnsi="Times New Roman" w:cs="Arial"/>
          <w:sz w:val="24"/>
        </w:rPr>
        <w:t>insertas neste Edital e daquelas constantes do Termo de Referência (</w:t>
      </w:r>
      <w:r w:rsidRPr="001A7CDE">
        <w:rPr>
          <w:rFonts w:ascii="Times New Roman" w:hAnsi="Times New Roman" w:cs="Arial"/>
          <w:b/>
          <w:bCs/>
          <w:sz w:val="24"/>
        </w:rPr>
        <w:t>Anexo I deste Edital</w:t>
      </w:r>
      <w:r w:rsidRPr="001A7CDE">
        <w:rPr>
          <w:rFonts w:ascii="Times New Roman" w:hAnsi="Times New Roman" w:cs="Arial"/>
          <w:sz w:val="24"/>
        </w:rPr>
        <w:t>):</w:t>
      </w:r>
    </w:p>
    <w:p w:rsidR="00DF2A16" w:rsidRPr="001A7CDE" w:rsidRDefault="00DF2A16" w:rsidP="009B4A07">
      <w:pPr>
        <w:pStyle w:val="PargrafodaLista"/>
        <w:autoSpaceDE w:val="0"/>
        <w:autoSpaceDN w:val="0"/>
        <w:adjustRightInd w:val="0"/>
        <w:spacing w:after="0" w:line="240" w:lineRule="auto"/>
        <w:ind w:left="858"/>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Tomar todas as providências necessárias ao fiel fornecimento objeto desta licitação;</w:t>
      </w:r>
    </w:p>
    <w:p w:rsidR="00DF2A16" w:rsidRPr="001A7CDE" w:rsidRDefault="00DF2A16" w:rsidP="009B4A07">
      <w:pPr>
        <w:pStyle w:val="PargrafodaLista"/>
        <w:autoSpaceDE w:val="0"/>
        <w:autoSpaceDN w:val="0"/>
        <w:adjustRightInd w:val="0"/>
        <w:spacing w:after="0" w:line="240" w:lineRule="auto"/>
        <w:ind w:left="1224"/>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Manter, durante o período de vigência da ata de registro de preços e/ou da</w:t>
      </w:r>
      <w:r w:rsidR="00DF2A16" w:rsidRPr="001A7CDE">
        <w:rPr>
          <w:rFonts w:ascii="Times New Roman" w:hAnsi="Times New Roman" w:cs="Arial"/>
          <w:sz w:val="24"/>
        </w:rPr>
        <w:t xml:space="preserve"> </w:t>
      </w:r>
      <w:r w:rsidRPr="001A7CDE">
        <w:rPr>
          <w:rFonts w:ascii="Times New Roman" w:hAnsi="Times New Roman" w:cs="Arial"/>
          <w:sz w:val="24"/>
        </w:rPr>
        <w:t>contratação, todas as condições de habilitação e qualificação exigidas na licitação;</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Promover o fornecimento do material dentro dos parâmetros e rotinas estabelecidos,</w:t>
      </w:r>
      <w:r w:rsidR="00DF2A16" w:rsidRPr="001A7CDE">
        <w:rPr>
          <w:rFonts w:ascii="Times New Roman" w:hAnsi="Times New Roman" w:cs="Arial"/>
          <w:sz w:val="24"/>
        </w:rPr>
        <w:t xml:space="preserve"> </w:t>
      </w:r>
      <w:r w:rsidRPr="001A7CDE">
        <w:rPr>
          <w:rFonts w:ascii="Times New Roman" w:hAnsi="Times New Roman" w:cs="Arial"/>
          <w:sz w:val="24"/>
        </w:rPr>
        <w:t>em observância às normas legais e regulamentares aplicáveis e às recomendações aceitas</w:t>
      </w:r>
      <w:r w:rsidR="00DF2A16" w:rsidRPr="001A7CDE">
        <w:rPr>
          <w:rFonts w:ascii="Times New Roman" w:hAnsi="Times New Roman" w:cs="Arial"/>
          <w:sz w:val="24"/>
        </w:rPr>
        <w:t xml:space="preserve"> </w:t>
      </w:r>
      <w:r w:rsidRPr="001A7CDE">
        <w:rPr>
          <w:rFonts w:ascii="Times New Roman" w:hAnsi="Times New Roman" w:cs="Arial"/>
          <w:sz w:val="24"/>
        </w:rPr>
        <w:t>pela boa técnica;</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Prestar todos os esclarecimentos que lhe forem solicitados pela CONTRATANTE,</w:t>
      </w:r>
      <w:r w:rsidR="00DF2A16" w:rsidRPr="001A7CDE">
        <w:rPr>
          <w:rFonts w:ascii="Times New Roman" w:hAnsi="Times New Roman" w:cs="Arial"/>
          <w:sz w:val="24"/>
        </w:rPr>
        <w:t xml:space="preserve"> </w:t>
      </w:r>
      <w:r w:rsidRPr="001A7CDE">
        <w:rPr>
          <w:rFonts w:ascii="Times New Roman" w:hAnsi="Times New Roman" w:cs="Arial"/>
          <w:sz w:val="24"/>
        </w:rPr>
        <w:t>atendendo prontamente a quaisquer reclamações;</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Responder integralmente pelos danos causados, direta ou indiretamente, ao</w:t>
      </w:r>
      <w:r w:rsidR="00DF2A16" w:rsidRPr="001A7CDE">
        <w:rPr>
          <w:rFonts w:ascii="Times New Roman" w:hAnsi="Times New Roman" w:cs="Arial"/>
          <w:sz w:val="24"/>
        </w:rPr>
        <w:t xml:space="preserve"> </w:t>
      </w:r>
      <w:r w:rsidRPr="001A7CDE">
        <w:rPr>
          <w:rFonts w:ascii="Times New Roman" w:hAnsi="Times New Roman" w:cs="Arial"/>
          <w:sz w:val="24"/>
        </w:rPr>
        <w:t>patrimônio da União em decorrência de ação o</w:t>
      </w:r>
      <w:r w:rsidR="00144712" w:rsidRPr="001A7CDE">
        <w:rPr>
          <w:rFonts w:ascii="Times New Roman" w:hAnsi="Times New Roman" w:cs="Arial"/>
          <w:sz w:val="24"/>
        </w:rPr>
        <w:t xml:space="preserve">u omissão de seus empregados, </w:t>
      </w:r>
      <w:r w:rsidRPr="001A7CDE">
        <w:rPr>
          <w:rFonts w:ascii="Times New Roman" w:hAnsi="Times New Roman" w:cs="Arial"/>
          <w:sz w:val="24"/>
        </w:rPr>
        <w:t>prepostos</w:t>
      </w:r>
      <w:r w:rsidR="00144712" w:rsidRPr="001A7CDE">
        <w:rPr>
          <w:rFonts w:ascii="Times New Roman" w:hAnsi="Times New Roman" w:cs="Arial"/>
          <w:sz w:val="24"/>
        </w:rPr>
        <w:t xml:space="preserve"> ou terceiros contratados</w:t>
      </w:r>
      <w:r w:rsidRPr="001A7CDE">
        <w:rPr>
          <w:rFonts w:ascii="Times New Roman" w:hAnsi="Times New Roman" w:cs="Arial"/>
          <w:sz w:val="24"/>
        </w:rPr>
        <w:t>,</w:t>
      </w:r>
      <w:r w:rsidR="00DF2A16" w:rsidRPr="001A7CDE">
        <w:rPr>
          <w:rFonts w:ascii="Times New Roman" w:hAnsi="Times New Roman" w:cs="Arial"/>
          <w:sz w:val="24"/>
        </w:rPr>
        <w:t xml:space="preserve"> </w:t>
      </w:r>
      <w:r w:rsidRPr="001A7CDE">
        <w:rPr>
          <w:rFonts w:ascii="Times New Roman" w:hAnsi="Times New Roman" w:cs="Arial"/>
          <w:sz w:val="24"/>
        </w:rPr>
        <w:t>não se excluindo ou reduzindo essa responsabilidade em razão da fiscalização ou do</w:t>
      </w:r>
      <w:r w:rsidR="00DF2A16" w:rsidRPr="001A7CDE">
        <w:rPr>
          <w:rFonts w:ascii="Times New Roman" w:hAnsi="Times New Roman" w:cs="Arial"/>
          <w:sz w:val="24"/>
        </w:rPr>
        <w:t xml:space="preserve"> </w:t>
      </w:r>
      <w:r w:rsidRPr="001A7CDE">
        <w:rPr>
          <w:rFonts w:ascii="Times New Roman" w:hAnsi="Times New Roman" w:cs="Arial"/>
          <w:sz w:val="24"/>
        </w:rPr>
        <w:t>acompanhamento realizado pela CONTRATANTE;</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Providenciar que seus contratados portem crachá de identificação quando do</w:t>
      </w:r>
      <w:r w:rsidR="00DF2A16" w:rsidRPr="001A7CDE">
        <w:rPr>
          <w:rFonts w:ascii="Times New Roman" w:hAnsi="Times New Roman" w:cs="Arial"/>
          <w:sz w:val="24"/>
        </w:rPr>
        <w:t xml:space="preserve"> </w:t>
      </w:r>
      <w:r w:rsidRPr="001A7CDE">
        <w:rPr>
          <w:rFonts w:ascii="Times New Roman" w:hAnsi="Times New Roman" w:cs="Arial"/>
          <w:sz w:val="24"/>
        </w:rPr>
        <w:t>fornecimento do material à CONTRATANTE;</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Arcar com os ônus resultantes de quaisquer ações, demandas, custos e despesas</w:t>
      </w:r>
      <w:r w:rsidR="00DF2A16" w:rsidRPr="001A7CDE">
        <w:rPr>
          <w:rFonts w:ascii="Times New Roman" w:hAnsi="Times New Roman" w:cs="Arial"/>
          <w:sz w:val="24"/>
        </w:rPr>
        <w:t xml:space="preserve"> </w:t>
      </w:r>
      <w:r w:rsidRPr="001A7CDE">
        <w:rPr>
          <w:rFonts w:ascii="Times New Roman" w:hAnsi="Times New Roman" w:cs="Arial"/>
          <w:sz w:val="24"/>
        </w:rPr>
        <w:t>decorrentes de contravenção, seja por culpa sua ou de quaisquer de seus empregados ou</w:t>
      </w:r>
      <w:r w:rsidR="00DF2A16" w:rsidRPr="001A7CDE">
        <w:rPr>
          <w:rFonts w:ascii="Times New Roman" w:hAnsi="Times New Roman" w:cs="Arial"/>
          <w:sz w:val="24"/>
        </w:rPr>
        <w:t xml:space="preserve"> </w:t>
      </w:r>
      <w:r w:rsidRPr="001A7CDE">
        <w:rPr>
          <w:rFonts w:ascii="Times New Roman" w:hAnsi="Times New Roman" w:cs="Arial"/>
          <w:sz w:val="24"/>
        </w:rPr>
        <w:t xml:space="preserve">prepostos, obrigando-se, </w:t>
      </w:r>
      <w:proofErr w:type="gramStart"/>
      <w:r w:rsidRPr="001A7CDE">
        <w:rPr>
          <w:rFonts w:ascii="Times New Roman" w:hAnsi="Times New Roman" w:cs="Arial"/>
          <w:sz w:val="24"/>
        </w:rPr>
        <w:t>outrossim</w:t>
      </w:r>
      <w:proofErr w:type="gramEnd"/>
      <w:r w:rsidRPr="001A7CDE">
        <w:rPr>
          <w:rFonts w:ascii="Times New Roman" w:hAnsi="Times New Roman" w:cs="Arial"/>
          <w:sz w:val="24"/>
        </w:rPr>
        <w:t xml:space="preserve">, a </w:t>
      </w:r>
      <w:r w:rsidR="00144712" w:rsidRPr="001A7CDE">
        <w:rPr>
          <w:rFonts w:ascii="Times New Roman" w:hAnsi="Times New Roman" w:cs="Arial"/>
          <w:sz w:val="24"/>
        </w:rPr>
        <w:t xml:space="preserve">assumir </w:t>
      </w:r>
      <w:r w:rsidRPr="001A7CDE">
        <w:rPr>
          <w:rFonts w:ascii="Times New Roman" w:hAnsi="Times New Roman" w:cs="Arial"/>
          <w:sz w:val="24"/>
        </w:rPr>
        <w:t>quaisquer responsabilidades decorrentes de ações</w:t>
      </w:r>
      <w:r w:rsidR="00DF2A16" w:rsidRPr="001A7CDE">
        <w:rPr>
          <w:rFonts w:ascii="Times New Roman" w:hAnsi="Times New Roman" w:cs="Arial"/>
          <w:sz w:val="24"/>
        </w:rPr>
        <w:t xml:space="preserve"> </w:t>
      </w:r>
      <w:r w:rsidRPr="001A7CDE">
        <w:rPr>
          <w:rFonts w:ascii="Times New Roman" w:hAnsi="Times New Roman" w:cs="Arial"/>
          <w:sz w:val="24"/>
        </w:rPr>
        <w:t>judiciais ou extrajudiciais de terceiros, que lhe venham a ser exigidas por força da lei, ligadas</w:t>
      </w:r>
      <w:r w:rsidR="00DF2A16" w:rsidRPr="001A7CDE">
        <w:rPr>
          <w:rFonts w:ascii="Times New Roman" w:hAnsi="Times New Roman" w:cs="Arial"/>
          <w:sz w:val="24"/>
        </w:rPr>
        <w:t xml:space="preserve"> </w:t>
      </w:r>
      <w:r w:rsidRPr="001A7CDE">
        <w:rPr>
          <w:rFonts w:ascii="Times New Roman" w:hAnsi="Times New Roman" w:cs="Arial"/>
          <w:sz w:val="24"/>
        </w:rPr>
        <w:t>ao cumprimento do ajuste a ser firmado;</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Assumir a responsabilidade por todos os encargos previdenciários e obrigações</w:t>
      </w:r>
      <w:r w:rsidR="00DF2A16" w:rsidRPr="001A7CDE">
        <w:rPr>
          <w:rFonts w:ascii="Times New Roman" w:hAnsi="Times New Roman" w:cs="Arial"/>
          <w:sz w:val="24"/>
        </w:rPr>
        <w:t xml:space="preserve"> </w:t>
      </w:r>
      <w:r w:rsidRPr="001A7CDE">
        <w:rPr>
          <w:rFonts w:ascii="Times New Roman" w:hAnsi="Times New Roman" w:cs="Arial"/>
          <w:sz w:val="24"/>
        </w:rPr>
        <w:t>sociais previstos na legislação social e trabalhista em vigor, obrigando-se a saldá-los na época</w:t>
      </w:r>
      <w:r w:rsidR="00DF2A16" w:rsidRPr="001A7CDE">
        <w:rPr>
          <w:rFonts w:ascii="Times New Roman" w:hAnsi="Times New Roman" w:cs="Arial"/>
          <w:sz w:val="24"/>
        </w:rPr>
        <w:t xml:space="preserve"> </w:t>
      </w:r>
      <w:r w:rsidRPr="001A7CDE">
        <w:rPr>
          <w:rFonts w:ascii="Times New Roman" w:hAnsi="Times New Roman" w:cs="Arial"/>
          <w:sz w:val="24"/>
        </w:rPr>
        <w:t>própria, uma vez que os seus empregados não manterão nenhum vínculo empregatício com a</w:t>
      </w:r>
      <w:r w:rsidR="00DF2A16" w:rsidRPr="001A7CDE">
        <w:rPr>
          <w:rFonts w:ascii="Times New Roman" w:hAnsi="Times New Roman" w:cs="Arial"/>
          <w:sz w:val="24"/>
        </w:rPr>
        <w:t xml:space="preserve"> </w:t>
      </w:r>
      <w:r w:rsidRPr="001A7CDE">
        <w:rPr>
          <w:rFonts w:ascii="Times New Roman" w:hAnsi="Times New Roman" w:cs="Arial"/>
          <w:sz w:val="24"/>
        </w:rPr>
        <w:t>CONTRATANTE;</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Assumir a responsabilidade por todas as providências e obrigações estabelecidas na</w:t>
      </w:r>
      <w:r w:rsidR="00DF2A16" w:rsidRPr="001A7CDE">
        <w:rPr>
          <w:rFonts w:ascii="Times New Roman" w:hAnsi="Times New Roman" w:cs="Arial"/>
          <w:sz w:val="24"/>
        </w:rPr>
        <w:t xml:space="preserve"> </w:t>
      </w:r>
      <w:r w:rsidRPr="001A7CDE">
        <w:rPr>
          <w:rFonts w:ascii="Times New Roman" w:hAnsi="Times New Roman" w:cs="Arial"/>
          <w:sz w:val="24"/>
        </w:rPr>
        <w:t>legislação específica de acidentes de trabalho, quando, em ocorrência da espécie, forem</w:t>
      </w:r>
      <w:r w:rsidR="00DF2A16" w:rsidRPr="001A7CDE">
        <w:rPr>
          <w:rFonts w:ascii="Times New Roman" w:hAnsi="Times New Roman" w:cs="Arial"/>
          <w:sz w:val="24"/>
        </w:rPr>
        <w:t xml:space="preserve"> </w:t>
      </w:r>
      <w:r w:rsidRPr="001A7CDE">
        <w:rPr>
          <w:rFonts w:ascii="Times New Roman" w:hAnsi="Times New Roman" w:cs="Arial"/>
          <w:sz w:val="24"/>
        </w:rPr>
        <w:t xml:space="preserve">vítimas os seus empregados quando do </w:t>
      </w:r>
      <w:r w:rsidRPr="001A7CDE">
        <w:rPr>
          <w:rFonts w:ascii="Times New Roman" w:hAnsi="Times New Roman" w:cs="Arial"/>
          <w:sz w:val="24"/>
        </w:rPr>
        <w:lastRenderedPageBreak/>
        <w:t>fornecimento do material ou em conexão com ele,</w:t>
      </w:r>
      <w:r w:rsidR="00DF2A16" w:rsidRPr="001A7CDE">
        <w:rPr>
          <w:rFonts w:ascii="Times New Roman" w:hAnsi="Times New Roman" w:cs="Arial"/>
          <w:sz w:val="24"/>
        </w:rPr>
        <w:t xml:space="preserve"> </w:t>
      </w:r>
      <w:r w:rsidRPr="001A7CDE">
        <w:rPr>
          <w:rFonts w:ascii="Times New Roman" w:hAnsi="Times New Roman" w:cs="Arial"/>
          <w:sz w:val="24"/>
        </w:rPr>
        <w:t>ainda que acontecido em dependência da CONTRATANTE, inclusive por danos causados a</w:t>
      </w:r>
      <w:r w:rsidR="00DF2A16" w:rsidRPr="001A7CDE">
        <w:rPr>
          <w:rFonts w:ascii="Times New Roman" w:hAnsi="Times New Roman" w:cs="Arial"/>
          <w:sz w:val="24"/>
        </w:rPr>
        <w:t xml:space="preserve"> </w:t>
      </w:r>
      <w:r w:rsidRPr="001A7CDE">
        <w:rPr>
          <w:rFonts w:ascii="Times New Roman" w:hAnsi="Times New Roman" w:cs="Arial"/>
          <w:sz w:val="24"/>
        </w:rPr>
        <w:t>terceiros;</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Assumir todos os encargos de possível demanda trabalhista, cível ou penal,</w:t>
      </w:r>
      <w:r w:rsidR="00DF2A16" w:rsidRPr="001A7CDE">
        <w:rPr>
          <w:rFonts w:ascii="Times New Roman" w:hAnsi="Times New Roman" w:cs="Arial"/>
          <w:sz w:val="24"/>
        </w:rPr>
        <w:t xml:space="preserve"> </w:t>
      </w:r>
      <w:r w:rsidRPr="001A7CDE">
        <w:rPr>
          <w:rFonts w:ascii="Times New Roman" w:hAnsi="Times New Roman" w:cs="Arial"/>
          <w:sz w:val="24"/>
        </w:rPr>
        <w:t>relacionados ao fornecimento do material, originariamente ou vinculada por prevenção,</w:t>
      </w:r>
      <w:r w:rsidR="00DF2A16" w:rsidRPr="001A7CDE">
        <w:rPr>
          <w:rFonts w:ascii="Times New Roman" w:hAnsi="Times New Roman" w:cs="Arial"/>
          <w:sz w:val="24"/>
        </w:rPr>
        <w:t xml:space="preserve"> </w:t>
      </w:r>
      <w:r w:rsidRPr="001A7CDE">
        <w:rPr>
          <w:rFonts w:ascii="Times New Roman" w:hAnsi="Times New Roman" w:cs="Arial"/>
          <w:sz w:val="24"/>
        </w:rPr>
        <w:t>conexão ou contingência;</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Assumir a responsabilidade pelos encargos fiscais e comerciais resultantes da</w:t>
      </w:r>
      <w:r w:rsidR="00DF2A16" w:rsidRPr="001A7CDE">
        <w:rPr>
          <w:rFonts w:ascii="Times New Roman" w:hAnsi="Times New Roman" w:cs="Arial"/>
          <w:sz w:val="24"/>
        </w:rPr>
        <w:t xml:space="preserve"> </w:t>
      </w:r>
      <w:r w:rsidRPr="001A7CDE">
        <w:rPr>
          <w:rFonts w:ascii="Times New Roman" w:hAnsi="Times New Roman" w:cs="Arial"/>
          <w:sz w:val="24"/>
        </w:rPr>
        <w:t>adjudicação deste processo licitatório;</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Aceitar, nas mesmas condições do ajuste, os acréscimos ou supressões que se</w:t>
      </w:r>
      <w:r w:rsidR="00DF2A16" w:rsidRPr="001A7CDE">
        <w:rPr>
          <w:rFonts w:ascii="Times New Roman" w:hAnsi="Times New Roman" w:cs="Arial"/>
          <w:sz w:val="24"/>
        </w:rPr>
        <w:t xml:space="preserve"> </w:t>
      </w:r>
      <w:r w:rsidRPr="001A7CDE">
        <w:rPr>
          <w:rFonts w:ascii="Times New Roman" w:hAnsi="Times New Roman" w:cs="Arial"/>
          <w:sz w:val="24"/>
        </w:rPr>
        <w:t>fizerem nas compras, de até 25% (vinte e cinco por cento) do valor da contratação.</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Executar o fornecimento dos produtos dentro das especificações exigidas e</w:t>
      </w:r>
      <w:r w:rsidR="00DF2A16" w:rsidRPr="001A7CDE">
        <w:rPr>
          <w:rFonts w:ascii="Times New Roman" w:hAnsi="Times New Roman" w:cs="Arial"/>
          <w:sz w:val="24"/>
        </w:rPr>
        <w:t xml:space="preserve"> </w:t>
      </w:r>
      <w:r w:rsidRPr="001A7CDE">
        <w:rPr>
          <w:rFonts w:ascii="Times New Roman" w:hAnsi="Times New Roman" w:cs="Arial"/>
          <w:sz w:val="24"/>
        </w:rPr>
        <w:t>constantes da proposta de preços apresentada;</w:t>
      </w:r>
    </w:p>
    <w:p w:rsidR="00DF2A16" w:rsidRPr="001A7CDE" w:rsidRDefault="00DF2A16" w:rsidP="009B4A07">
      <w:pPr>
        <w:pStyle w:val="PargrafodaLista"/>
        <w:jc w:val="both"/>
        <w:rPr>
          <w:rFonts w:ascii="Times New Roman" w:hAnsi="Times New Roman" w:cs="Arial"/>
          <w:b/>
          <w:bCs/>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Substituir</w:t>
      </w:r>
      <w:r w:rsidRPr="001A7CDE">
        <w:rPr>
          <w:rFonts w:ascii="Times New Roman" w:hAnsi="Times New Roman" w:cs="Arial"/>
          <w:sz w:val="24"/>
        </w:rPr>
        <w:t xml:space="preserve">, </w:t>
      </w:r>
      <w:r w:rsidRPr="001A7CDE">
        <w:rPr>
          <w:rFonts w:ascii="Times New Roman" w:hAnsi="Times New Roman" w:cs="Arial"/>
          <w:b/>
          <w:bCs/>
          <w:sz w:val="24"/>
        </w:rPr>
        <w:t xml:space="preserve">no prazo máximo de </w:t>
      </w:r>
      <w:proofErr w:type="gramStart"/>
      <w:r w:rsidRPr="001A7CDE">
        <w:rPr>
          <w:rFonts w:ascii="Times New Roman" w:hAnsi="Times New Roman" w:cs="Arial"/>
          <w:b/>
          <w:bCs/>
          <w:sz w:val="24"/>
        </w:rPr>
        <w:t>5</w:t>
      </w:r>
      <w:proofErr w:type="gramEnd"/>
      <w:r w:rsidRPr="001A7CDE">
        <w:rPr>
          <w:rFonts w:ascii="Times New Roman" w:hAnsi="Times New Roman" w:cs="Arial"/>
          <w:b/>
          <w:bCs/>
          <w:sz w:val="24"/>
        </w:rPr>
        <w:t xml:space="preserve"> (cinco) dias úteis</w:t>
      </w:r>
      <w:r w:rsidRPr="001A7CDE">
        <w:rPr>
          <w:rFonts w:ascii="Times New Roman" w:hAnsi="Times New Roman" w:cs="Arial"/>
          <w:sz w:val="24"/>
        </w:rPr>
        <w:t>, o produto que for considerado</w:t>
      </w:r>
      <w:r w:rsidR="00DF2A16" w:rsidRPr="001A7CDE">
        <w:rPr>
          <w:rFonts w:ascii="Times New Roman" w:hAnsi="Times New Roman" w:cs="Arial"/>
          <w:sz w:val="24"/>
        </w:rPr>
        <w:t xml:space="preserve"> </w:t>
      </w:r>
      <w:r w:rsidRPr="001A7CDE">
        <w:rPr>
          <w:rFonts w:ascii="Times New Roman" w:hAnsi="Times New Roman" w:cs="Arial"/>
          <w:sz w:val="24"/>
        </w:rPr>
        <w:t xml:space="preserve">inadequado ou defeituoso pela </w:t>
      </w:r>
      <w:r w:rsidR="00144712" w:rsidRPr="001A7CDE">
        <w:rPr>
          <w:rFonts w:ascii="Times New Roman" w:hAnsi="Times New Roman" w:cs="Arial"/>
          <w:sz w:val="24"/>
        </w:rPr>
        <w:t>Polícia Federal em Sergipe</w:t>
      </w:r>
      <w:r w:rsidRPr="001A7CDE">
        <w:rPr>
          <w:rFonts w:ascii="Times New Roman" w:hAnsi="Times New Roman" w:cs="Arial"/>
          <w:sz w:val="24"/>
        </w:rPr>
        <w:t>;</w:t>
      </w:r>
    </w:p>
    <w:p w:rsidR="00DF2A16" w:rsidRPr="001A7CDE" w:rsidRDefault="00DF2A16" w:rsidP="009B4A07">
      <w:pPr>
        <w:pStyle w:val="PargrafodaLista"/>
        <w:jc w:val="both"/>
        <w:rPr>
          <w:rFonts w:ascii="Times New Roman" w:hAnsi="Times New Roman" w:cs="Arial"/>
          <w:b/>
          <w:bCs/>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Apresentar, sempre que solicitados, documentos que comprovem a procedência</w:t>
      </w:r>
      <w:r w:rsidR="00DF2A16" w:rsidRPr="001A7CDE">
        <w:rPr>
          <w:rFonts w:ascii="Times New Roman" w:hAnsi="Times New Roman" w:cs="Arial"/>
          <w:b/>
          <w:bCs/>
          <w:sz w:val="24"/>
        </w:rPr>
        <w:t xml:space="preserve"> </w:t>
      </w:r>
      <w:r w:rsidRPr="001A7CDE">
        <w:rPr>
          <w:rFonts w:ascii="Times New Roman" w:hAnsi="Times New Roman" w:cs="Arial"/>
          <w:b/>
          <w:bCs/>
          <w:sz w:val="24"/>
        </w:rPr>
        <w:t>do produto fornecido</w:t>
      </w:r>
      <w:r w:rsidRPr="001A7CDE">
        <w:rPr>
          <w:rFonts w:ascii="Times New Roman" w:hAnsi="Times New Roman" w:cs="Arial"/>
          <w:sz w:val="24"/>
        </w:rPr>
        <w:t>;</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Comunicar ao Fiscal do Contrato a ocorrência de qualquer anormalidade de caráter</w:t>
      </w:r>
      <w:r w:rsidR="00DF2A16" w:rsidRPr="001A7CDE">
        <w:rPr>
          <w:rFonts w:ascii="Times New Roman" w:hAnsi="Times New Roman" w:cs="Arial"/>
          <w:sz w:val="24"/>
        </w:rPr>
        <w:t xml:space="preserve"> </w:t>
      </w:r>
      <w:r w:rsidRPr="001A7CDE">
        <w:rPr>
          <w:rFonts w:ascii="Times New Roman" w:hAnsi="Times New Roman" w:cs="Arial"/>
          <w:sz w:val="24"/>
        </w:rPr>
        <w:t>urgente referente ao fornecimento do produto e prestar os esclarecimentos julgados</w:t>
      </w:r>
      <w:r w:rsidR="00DF2A16" w:rsidRPr="001A7CDE">
        <w:rPr>
          <w:rFonts w:ascii="Times New Roman" w:hAnsi="Times New Roman" w:cs="Arial"/>
          <w:sz w:val="24"/>
        </w:rPr>
        <w:t xml:space="preserve"> </w:t>
      </w:r>
      <w:r w:rsidRPr="001A7CDE">
        <w:rPr>
          <w:rFonts w:ascii="Times New Roman" w:hAnsi="Times New Roman" w:cs="Arial"/>
          <w:sz w:val="24"/>
        </w:rPr>
        <w:t>necessários.</w:t>
      </w:r>
    </w:p>
    <w:p w:rsidR="00DF2A16" w:rsidRPr="001A7CDE" w:rsidRDefault="00DF2A16" w:rsidP="009B4A07">
      <w:pPr>
        <w:pStyle w:val="PargrafodaLista"/>
        <w:jc w:val="both"/>
        <w:rPr>
          <w:rFonts w:ascii="Times New Roman" w:hAnsi="Times New Roman" w:cs="Arial"/>
          <w:b/>
          <w:bCs/>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 xml:space="preserve">Caberá à </w:t>
      </w:r>
      <w:r w:rsidR="00AF0C54" w:rsidRPr="001A7CDE">
        <w:rPr>
          <w:rFonts w:ascii="Times New Roman" w:hAnsi="Times New Roman" w:cs="Arial"/>
          <w:b/>
          <w:bCs/>
          <w:sz w:val="24"/>
        </w:rPr>
        <w:t>CONTRATANTE</w:t>
      </w:r>
      <w:r w:rsidRPr="001A7CDE">
        <w:rPr>
          <w:rFonts w:ascii="Times New Roman" w:hAnsi="Times New Roman" w:cs="Arial"/>
          <w:b/>
          <w:bCs/>
          <w:sz w:val="24"/>
        </w:rPr>
        <w:t xml:space="preserve">, </w:t>
      </w:r>
      <w:r w:rsidRPr="001A7CDE">
        <w:rPr>
          <w:rFonts w:ascii="Times New Roman" w:hAnsi="Times New Roman" w:cs="Arial"/>
          <w:sz w:val="24"/>
        </w:rPr>
        <w:t>sem prejuízo das demais disposições</w:t>
      </w:r>
      <w:r w:rsidR="00DF2A16" w:rsidRPr="001A7CDE">
        <w:rPr>
          <w:rFonts w:ascii="Times New Roman" w:hAnsi="Times New Roman" w:cs="Arial"/>
          <w:sz w:val="24"/>
        </w:rPr>
        <w:t xml:space="preserve"> </w:t>
      </w:r>
      <w:r w:rsidRPr="001A7CDE">
        <w:rPr>
          <w:rFonts w:ascii="Times New Roman" w:hAnsi="Times New Roman" w:cs="Arial"/>
          <w:sz w:val="24"/>
        </w:rPr>
        <w:t>inseridas neste Edital e daquelas constantes do Termo de Referência (</w:t>
      </w:r>
      <w:r w:rsidRPr="001A7CDE">
        <w:rPr>
          <w:rFonts w:ascii="Times New Roman" w:hAnsi="Times New Roman" w:cs="Arial"/>
          <w:b/>
          <w:bCs/>
          <w:sz w:val="24"/>
        </w:rPr>
        <w:t>Anexo I deste Edital</w:t>
      </w:r>
      <w:r w:rsidRPr="001A7CDE">
        <w:rPr>
          <w:rFonts w:ascii="Times New Roman" w:hAnsi="Times New Roman" w:cs="Arial"/>
          <w:sz w:val="24"/>
        </w:rPr>
        <w:t>):</w:t>
      </w:r>
    </w:p>
    <w:p w:rsidR="00DF2A16" w:rsidRPr="001A7CDE" w:rsidRDefault="00DF2A16" w:rsidP="009B4A07">
      <w:pPr>
        <w:pStyle w:val="PargrafodaLista"/>
        <w:autoSpaceDE w:val="0"/>
        <w:autoSpaceDN w:val="0"/>
        <w:adjustRightInd w:val="0"/>
        <w:spacing w:after="0" w:line="240" w:lineRule="auto"/>
        <w:ind w:left="858"/>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Supervisionar o fornecimento objeto do Termo de Referência, exigindo presteza na</w:t>
      </w:r>
      <w:r w:rsidR="00DF2A16" w:rsidRPr="001A7CDE">
        <w:rPr>
          <w:rFonts w:ascii="Times New Roman" w:hAnsi="Times New Roman" w:cs="Arial"/>
          <w:sz w:val="24"/>
        </w:rPr>
        <w:t xml:space="preserve"> </w:t>
      </w:r>
      <w:r w:rsidRPr="001A7CDE">
        <w:rPr>
          <w:rFonts w:ascii="Times New Roman" w:hAnsi="Times New Roman" w:cs="Arial"/>
          <w:sz w:val="24"/>
        </w:rPr>
        <w:t>entrega e correção das falhas eventualmente detectadas;</w:t>
      </w:r>
    </w:p>
    <w:p w:rsidR="00DF2A16" w:rsidRPr="001A7CDE" w:rsidRDefault="00DF2A16" w:rsidP="009B4A07">
      <w:pPr>
        <w:pStyle w:val="PargrafodaLista"/>
        <w:autoSpaceDE w:val="0"/>
        <w:autoSpaceDN w:val="0"/>
        <w:adjustRightInd w:val="0"/>
        <w:spacing w:after="0" w:line="240" w:lineRule="auto"/>
        <w:ind w:left="1224"/>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Permitir o acesso ao local do fornecimento do material do pessoal da CONTRATADA,</w:t>
      </w:r>
      <w:r w:rsidR="00DF2A16" w:rsidRPr="001A7CDE">
        <w:rPr>
          <w:rFonts w:ascii="Times New Roman" w:hAnsi="Times New Roman" w:cs="Arial"/>
          <w:sz w:val="24"/>
        </w:rPr>
        <w:t xml:space="preserve"> </w:t>
      </w:r>
      <w:r w:rsidRPr="001A7CDE">
        <w:rPr>
          <w:rFonts w:ascii="Times New Roman" w:hAnsi="Times New Roman" w:cs="Arial"/>
          <w:sz w:val="24"/>
        </w:rPr>
        <w:t>necessários à entrega do objeto do Termo de Referência (</w:t>
      </w:r>
      <w:r w:rsidRPr="001A7CDE">
        <w:rPr>
          <w:rFonts w:ascii="Times New Roman" w:hAnsi="Times New Roman" w:cs="Arial"/>
          <w:b/>
          <w:bCs/>
          <w:sz w:val="24"/>
        </w:rPr>
        <w:t>Anexo I deste Edital</w:t>
      </w:r>
      <w:r w:rsidRPr="001A7CDE">
        <w:rPr>
          <w:rFonts w:ascii="Times New Roman" w:hAnsi="Times New Roman" w:cs="Arial"/>
          <w:sz w:val="24"/>
        </w:rPr>
        <w:t>);</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lastRenderedPageBreak/>
        <w:t>Prestar à CONTRATADA, em tempo hábil, as informações eventualmente necessárias</w:t>
      </w:r>
      <w:r w:rsidR="00DF2A16" w:rsidRPr="001A7CDE">
        <w:rPr>
          <w:rFonts w:ascii="Times New Roman" w:hAnsi="Times New Roman" w:cs="Arial"/>
          <w:sz w:val="24"/>
        </w:rPr>
        <w:t xml:space="preserve"> </w:t>
      </w:r>
      <w:r w:rsidRPr="001A7CDE">
        <w:rPr>
          <w:rFonts w:ascii="Times New Roman" w:hAnsi="Times New Roman" w:cs="Arial"/>
          <w:sz w:val="24"/>
        </w:rPr>
        <w:t>ao fornecimento do material.</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Impedir que terceiros </w:t>
      </w:r>
      <w:proofErr w:type="gramStart"/>
      <w:r w:rsidRPr="001A7CDE">
        <w:rPr>
          <w:rFonts w:ascii="Times New Roman" w:hAnsi="Times New Roman" w:cs="Arial"/>
          <w:sz w:val="24"/>
        </w:rPr>
        <w:t>forneçam</w:t>
      </w:r>
      <w:proofErr w:type="gramEnd"/>
      <w:r w:rsidRPr="001A7CDE">
        <w:rPr>
          <w:rFonts w:ascii="Times New Roman" w:hAnsi="Times New Roman" w:cs="Arial"/>
          <w:sz w:val="24"/>
        </w:rPr>
        <w:t xml:space="preserve"> os produtos objeto deste Termo;</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Solicitar a substituição dos produtos que apresentarem defeito durante a utilização;</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Atestar as faturas correspondentes, por intermédio de servidor competente;</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Efetuar o pagamento devido pelo fornecimento dos produtos, no prazo estabelecido,</w:t>
      </w:r>
      <w:r w:rsidR="00DF2A16" w:rsidRPr="001A7CDE">
        <w:rPr>
          <w:rFonts w:ascii="Times New Roman" w:hAnsi="Times New Roman" w:cs="Arial"/>
          <w:sz w:val="24"/>
        </w:rPr>
        <w:t xml:space="preserve"> </w:t>
      </w:r>
      <w:r w:rsidRPr="001A7CDE">
        <w:rPr>
          <w:rFonts w:ascii="Times New Roman" w:hAnsi="Times New Roman" w:cs="Arial"/>
          <w:sz w:val="24"/>
        </w:rPr>
        <w:t>desde que cumpridas todas as formalidades e exigências previstas.</w:t>
      </w:r>
    </w:p>
    <w:p w:rsidR="00490D53" w:rsidRDefault="00490D53" w:rsidP="009B4A07">
      <w:pPr>
        <w:pStyle w:val="PargrafodaLista"/>
        <w:jc w:val="both"/>
        <w:rPr>
          <w:rFonts w:ascii="Times New Roman" w:hAnsi="Times New Roman" w:cs="Arial"/>
          <w:b/>
          <w:bCs/>
          <w:sz w:val="24"/>
        </w:rPr>
      </w:pPr>
    </w:p>
    <w:p w:rsidR="00BF2BE3" w:rsidRPr="001A7CDE" w:rsidRDefault="00BF2BE3" w:rsidP="009B4A07">
      <w:pPr>
        <w:pStyle w:val="PargrafodaLista"/>
        <w:jc w:val="both"/>
        <w:rPr>
          <w:rFonts w:ascii="Times New Roman" w:hAnsi="Times New Roman" w:cs="Arial"/>
          <w:b/>
          <w:bCs/>
          <w:sz w:val="24"/>
        </w:rPr>
      </w:pPr>
    </w:p>
    <w:p w:rsidR="00DF2A16"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DAS CONDIÇÕES DE RETIRADA DA NOTA DE EMPENHO E DA VIGÊNCIA DA</w:t>
      </w:r>
      <w:r w:rsidR="00DF2A16" w:rsidRPr="001A7CDE">
        <w:rPr>
          <w:rFonts w:ascii="Times New Roman" w:hAnsi="Times New Roman" w:cs="Arial"/>
          <w:b/>
          <w:bCs/>
          <w:sz w:val="24"/>
        </w:rPr>
        <w:t xml:space="preserve"> </w:t>
      </w:r>
      <w:r w:rsidRPr="001A7CDE">
        <w:rPr>
          <w:rFonts w:ascii="Times New Roman" w:hAnsi="Times New Roman" w:cs="Arial"/>
          <w:b/>
          <w:bCs/>
          <w:sz w:val="24"/>
        </w:rPr>
        <w:t>ATA DE REGISTRO DE PREÇOS E DA CONTRATAÇÃO</w:t>
      </w:r>
    </w:p>
    <w:p w:rsidR="00DF2A16" w:rsidRDefault="00DF2A16" w:rsidP="009B4A07">
      <w:pPr>
        <w:pStyle w:val="PargrafodaLista"/>
        <w:autoSpaceDE w:val="0"/>
        <w:autoSpaceDN w:val="0"/>
        <w:adjustRightInd w:val="0"/>
        <w:spacing w:after="0" w:line="240" w:lineRule="auto"/>
        <w:ind w:left="360"/>
        <w:jc w:val="both"/>
        <w:rPr>
          <w:rFonts w:ascii="Times New Roman" w:hAnsi="Times New Roman" w:cs="Arial"/>
          <w:sz w:val="24"/>
        </w:rPr>
      </w:pPr>
    </w:p>
    <w:p w:rsidR="00D063FB"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Findo o processo licitatório, a licitante vencedora será convocada a assinar a Ata de</w:t>
      </w:r>
      <w:r w:rsidR="00DF2A16" w:rsidRPr="001A7CDE">
        <w:rPr>
          <w:rFonts w:ascii="Times New Roman" w:hAnsi="Times New Roman" w:cs="Arial"/>
          <w:sz w:val="24"/>
        </w:rPr>
        <w:t xml:space="preserve"> </w:t>
      </w:r>
      <w:r w:rsidRPr="001A7CDE">
        <w:rPr>
          <w:rFonts w:ascii="Times New Roman" w:hAnsi="Times New Roman" w:cs="Arial"/>
          <w:sz w:val="24"/>
        </w:rPr>
        <w:t>Registro de Preços e</w:t>
      </w:r>
      <w:r w:rsidR="00D063FB" w:rsidRPr="001A7CDE">
        <w:rPr>
          <w:rFonts w:ascii="Times New Roman" w:hAnsi="Times New Roman" w:cs="Arial"/>
          <w:sz w:val="24"/>
        </w:rPr>
        <w:t xml:space="preserve">, tão logo seja emitida, </w:t>
      </w:r>
      <w:r w:rsidRPr="001A7CDE">
        <w:rPr>
          <w:rFonts w:ascii="Times New Roman" w:hAnsi="Times New Roman" w:cs="Arial"/>
          <w:sz w:val="24"/>
        </w:rPr>
        <w:t>retirar a Nota de Empenho</w:t>
      </w:r>
      <w:r w:rsidR="00AF0C54" w:rsidRPr="001A7CDE">
        <w:rPr>
          <w:rFonts w:ascii="Times New Roman" w:hAnsi="Times New Roman" w:cs="Arial"/>
          <w:sz w:val="24"/>
        </w:rPr>
        <w:t>, relativa</w:t>
      </w:r>
      <w:r w:rsidRPr="001A7CDE">
        <w:rPr>
          <w:rFonts w:ascii="Times New Roman" w:hAnsi="Times New Roman" w:cs="Arial"/>
          <w:sz w:val="24"/>
        </w:rPr>
        <w:t>s ao objeto desta licitação.</w:t>
      </w:r>
    </w:p>
    <w:p w:rsidR="00D063FB" w:rsidRPr="001A7CDE" w:rsidRDefault="00D063FB"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D063FB" w:rsidRPr="001A7CDE" w:rsidRDefault="00D063FB" w:rsidP="009B4A07">
      <w:pPr>
        <w:pStyle w:val="PargrafodaLista"/>
        <w:numPr>
          <w:ilvl w:val="2"/>
          <w:numId w:val="1"/>
        </w:numPr>
        <w:autoSpaceDE w:val="0"/>
        <w:autoSpaceDN w:val="0"/>
        <w:adjustRightInd w:val="0"/>
        <w:spacing w:after="0" w:line="240" w:lineRule="auto"/>
        <w:jc w:val="both"/>
        <w:rPr>
          <w:rFonts w:ascii="Times New Roman" w:hAnsi="Times New Roman" w:cs="Arial"/>
          <w:bCs/>
          <w:sz w:val="24"/>
        </w:rPr>
      </w:pPr>
      <w:r w:rsidRPr="001A7CDE">
        <w:rPr>
          <w:rFonts w:ascii="Times New Roman" w:hAnsi="Times New Roman" w:cs="Arial"/>
          <w:bCs/>
          <w:sz w:val="24"/>
        </w:rPr>
        <w:t xml:space="preserve">A notificação para retirada da Nota de Empenho se dará pelo mesmo endereço, inclusive de e-mail, </w:t>
      </w:r>
      <w:r w:rsidR="00AF0C54" w:rsidRPr="001A7CDE">
        <w:rPr>
          <w:rFonts w:ascii="Times New Roman" w:hAnsi="Times New Roman" w:cs="Arial"/>
          <w:bCs/>
          <w:sz w:val="24"/>
        </w:rPr>
        <w:t xml:space="preserve">ou fax </w:t>
      </w:r>
      <w:r w:rsidRPr="001A7CDE">
        <w:rPr>
          <w:rFonts w:ascii="Times New Roman" w:hAnsi="Times New Roman" w:cs="Arial"/>
          <w:bCs/>
          <w:sz w:val="24"/>
        </w:rPr>
        <w:t>fornecido pela Contratada durante a licitação ou na habilitação no SICAF.</w:t>
      </w:r>
    </w:p>
    <w:p w:rsidR="00DF2A16" w:rsidRPr="001A7CDE" w:rsidRDefault="00DF2A16"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O não comparecimento da licitante vencedora, dentro do </w:t>
      </w:r>
      <w:r w:rsidRPr="001A7CDE">
        <w:rPr>
          <w:rFonts w:ascii="Times New Roman" w:hAnsi="Times New Roman" w:cs="Arial"/>
          <w:b/>
          <w:bCs/>
          <w:sz w:val="24"/>
        </w:rPr>
        <w:t xml:space="preserve">prazo de </w:t>
      </w:r>
      <w:proofErr w:type="gramStart"/>
      <w:r w:rsidRPr="001A7CDE">
        <w:rPr>
          <w:rFonts w:ascii="Times New Roman" w:hAnsi="Times New Roman" w:cs="Arial"/>
          <w:b/>
          <w:bCs/>
          <w:sz w:val="24"/>
        </w:rPr>
        <w:t>5</w:t>
      </w:r>
      <w:proofErr w:type="gramEnd"/>
      <w:r w:rsidRPr="001A7CDE">
        <w:rPr>
          <w:rFonts w:ascii="Times New Roman" w:hAnsi="Times New Roman" w:cs="Arial"/>
          <w:b/>
          <w:bCs/>
          <w:sz w:val="24"/>
        </w:rPr>
        <w:t xml:space="preserve"> (cinco) dias</w:t>
      </w:r>
      <w:r w:rsidR="00DF2A16" w:rsidRPr="001A7CDE">
        <w:rPr>
          <w:rFonts w:ascii="Times New Roman" w:hAnsi="Times New Roman" w:cs="Arial"/>
          <w:b/>
          <w:bCs/>
          <w:sz w:val="24"/>
        </w:rPr>
        <w:t xml:space="preserve"> </w:t>
      </w:r>
      <w:r w:rsidRPr="001A7CDE">
        <w:rPr>
          <w:rFonts w:ascii="Times New Roman" w:hAnsi="Times New Roman" w:cs="Arial"/>
          <w:b/>
          <w:bCs/>
          <w:sz w:val="24"/>
        </w:rPr>
        <w:t>úteis</w:t>
      </w:r>
      <w:r w:rsidRPr="001A7CDE">
        <w:rPr>
          <w:rFonts w:ascii="Times New Roman" w:hAnsi="Times New Roman" w:cs="Arial"/>
          <w:sz w:val="24"/>
        </w:rPr>
        <w:t xml:space="preserve">, após regularmente convocada para a assinatura da Ata de Registro de Preços e </w:t>
      </w:r>
      <w:r w:rsidR="00C77F98" w:rsidRPr="001A7CDE">
        <w:rPr>
          <w:rFonts w:ascii="Times New Roman" w:hAnsi="Times New Roman" w:cs="Arial"/>
          <w:sz w:val="24"/>
        </w:rPr>
        <w:t xml:space="preserve">/ou </w:t>
      </w:r>
      <w:r w:rsidRPr="001A7CDE">
        <w:rPr>
          <w:rFonts w:ascii="Times New Roman" w:hAnsi="Times New Roman" w:cs="Arial"/>
          <w:sz w:val="24"/>
        </w:rPr>
        <w:t>retirada</w:t>
      </w:r>
      <w:r w:rsidR="00DF2A16" w:rsidRPr="001A7CDE">
        <w:rPr>
          <w:rFonts w:ascii="Times New Roman" w:hAnsi="Times New Roman" w:cs="Arial"/>
          <w:sz w:val="24"/>
        </w:rPr>
        <w:t xml:space="preserve"> </w:t>
      </w:r>
      <w:r w:rsidRPr="001A7CDE">
        <w:rPr>
          <w:rFonts w:ascii="Times New Roman" w:hAnsi="Times New Roman" w:cs="Arial"/>
          <w:sz w:val="24"/>
        </w:rPr>
        <w:t>da Nota de Empenho, ensejará a aplicação de multa de 10% (dez por cento) sobre o valor total</w:t>
      </w:r>
      <w:r w:rsidR="00DF2A16" w:rsidRPr="001A7CDE">
        <w:rPr>
          <w:rFonts w:ascii="Times New Roman" w:hAnsi="Times New Roman" w:cs="Arial"/>
          <w:sz w:val="24"/>
        </w:rPr>
        <w:t xml:space="preserve"> </w:t>
      </w:r>
      <w:r w:rsidRPr="001A7CDE">
        <w:rPr>
          <w:rFonts w:ascii="Times New Roman" w:hAnsi="Times New Roman" w:cs="Arial"/>
          <w:sz w:val="24"/>
        </w:rPr>
        <w:t>da Ata de Registro de Preços</w:t>
      </w:r>
      <w:r w:rsidR="00C77F98" w:rsidRPr="001A7CDE">
        <w:rPr>
          <w:rFonts w:ascii="Times New Roman" w:hAnsi="Times New Roman" w:cs="Arial"/>
          <w:sz w:val="24"/>
        </w:rPr>
        <w:t xml:space="preserve"> ou Nota de Empenho</w:t>
      </w:r>
      <w:r w:rsidR="00AF0C54" w:rsidRPr="001A7CDE">
        <w:rPr>
          <w:rFonts w:ascii="Times New Roman" w:hAnsi="Times New Roman" w:cs="Arial"/>
          <w:sz w:val="24"/>
        </w:rPr>
        <w:t>, sem prejuízo das demais penalidades aplicáveis</w:t>
      </w:r>
      <w:r w:rsidRPr="001A7CDE">
        <w:rPr>
          <w:rFonts w:ascii="Times New Roman" w:hAnsi="Times New Roman" w:cs="Arial"/>
          <w:sz w:val="24"/>
        </w:rPr>
        <w:t>.</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prazo mencionado acima poderá ser prorrogado uma só vez, por igual período, quando</w:t>
      </w:r>
      <w:r w:rsidR="00DF2A16" w:rsidRPr="001A7CDE">
        <w:rPr>
          <w:rFonts w:ascii="Times New Roman" w:hAnsi="Times New Roman" w:cs="Arial"/>
          <w:sz w:val="24"/>
        </w:rPr>
        <w:t xml:space="preserve"> </w:t>
      </w:r>
      <w:r w:rsidRPr="001A7CDE">
        <w:rPr>
          <w:rFonts w:ascii="Times New Roman" w:hAnsi="Times New Roman" w:cs="Arial"/>
          <w:sz w:val="24"/>
        </w:rPr>
        <w:t>solicitado pela parte durante o seu transcurso e desde que ocorra motivo justificado aceito pela</w:t>
      </w:r>
      <w:r w:rsidR="00DF2A16" w:rsidRPr="001A7CDE">
        <w:rPr>
          <w:rFonts w:ascii="Times New Roman" w:hAnsi="Times New Roman" w:cs="Arial"/>
          <w:sz w:val="24"/>
        </w:rPr>
        <w:t xml:space="preserve"> </w:t>
      </w:r>
      <w:r w:rsidRPr="001A7CDE">
        <w:rPr>
          <w:rFonts w:ascii="Times New Roman" w:hAnsi="Times New Roman" w:cs="Arial"/>
          <w:sz w:val="24"/>
        </w:rPr>
        <w:t>Administração, conforme previsto no § 1º, do art. 64, da Lei nº 8.666/1993.</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w:t>
      </w:r>
      <w:proofErr w:type="spellStart"/>
      <w:proofErr w:type="gramStart"/>
      <w:r w:rsidRPr="001A7CDE">
        <w:rPr>
          <w:rFonts w:ascii="Times New Roman" w:hAnsi="Times New Roman" w:cs="Arial"/>
          <w:sz w:val="24"/>
        </w:rPr>
        <w:t>não-regularização</w:t>
      </w:r>
      <w:proofErr w:type="spellEnd"/>
      <w:proofErr w:type="gramEnd"/>
      <w:r w:rsidRPr="001A7CDE">
        <w:rPr>
          <w:rFonts w:ascii="Times New Roman" w:hAnsi="Times New Roman" w:cs="Arial"/>
          <w:sz w:val="24"/>
        </w:rPr>
        <w:t xml:space="preserve"> da documentação, no caso da licitante vencedora apresentar</w:t>
      </w:r>
      <w:r w:rsidR="00DF2A16" w:rsidRPr="001A7CDE">
        <w:rPr>
          <w:rFonts w:ascii="Times New Roman" w:hAnsi="Times New Roman" w:cs="Arial"/>
          <w:sz w:val="24"/>
        </w:rPr>
        <w:t xml:space="preserve"> </w:t>
      </w:r>
      <w:r w:rsidRPr="001A7CDE">
        <w:rPr>
          <w:rFonts w:ascii="Times New Roman" w:hAnsi="Times New Roman" w:cs="Arial"/>
          <w:sz w:val="24"/>
        </w:rPr>
        <w:t xml:space="preserve">restrições na comprovação da regularidade fiscal, no prazo previsto </w:t>
      </w:r>
      <w:r w:rsidRPr="001A7CDE">
        <w:rPr>
          <w:rFonts w:ascii="Times New Roman" w:hAnsi="Times New Roman" w:cs="Arial"/>
          <w:sz w:val="24"/>
        </w:rPr>
        <w:lastRenderedPageBreak/>
        <w:t>no subitem 9.6.1 deste</w:t>
      </w:r>
      <w:r w:rsidR="00DF2A16" w:rsidRPr="001A7CDE">
        <w:rPr>
          <w:rFonts w:ascii="Times New Roman" w:hAnsi="Times New Roman" w:cs="Arial"/>
          <w:sz w:val="24"/>
        </w:rPr>
        <w:t xml:space="preserve"> </w:t>
      </w:r>
      <w:r w:rsidRPr="001A7CDE">
        <w:rPr>
          <w:rFonts w:ascii="Times New Roman" w:hAnsi="Times New Roman" w:cs="Arial"/>
          <w:sz w:val="24"/>
        </w:rPr>
        <w:t>Edital, implicará decadência do direito à contratação, sem prejuízo das sanções previstas no</w:t>
      </w:r>
      <w:r w:rsidR="00DF2A16" w:rsidRPr="001A7CDE">
        <w:rPr>
          <w:rFonts w:ascii="Times New Roman" w:hAnsi="Times New Roman" w:cs="Arial"/>
          <w:sz w:val="24"/>
        </w:rPr>
        <w:t xml:space="preserve"> </w:t>
      </w:r>
      <w:r w:rsidRPr="001A7CDE">
        <w:rPr>
          <w:rFonts w:ascii="Times New Roman" w:hAnsi="Times New Roman" w:cs="Arial"/>
          <w:sz w:val="24"/>
        </w:rPr>
        <w:t>art. 81, da Lei no 8.666/93, e no art. 28, do Decreto nº 5.450/2005, sendo facultado à</w:t>
      </w:r>
      <w:r w:rsidR="00DF2A16" w:rsidRPr="001A7CDE">
        <w:rPr>
          <w:rFonts w:ascii="Times New Roman" w:hAnsi="Times New Roman" w:cs="Arial"/>
          <w:sz w:val="24"/>
        </w:rPr>
        <w:t xml:space="preserve"> </w:t>
      </w:r>
      <w:r w:rsidRPr="001A7CDE">
        <w:rPr>
          <w:rFonts w:ascii="Times New Roman" w:hAnsi="Times New Roman" w:cs="Arial"/>
          <w:sz w:val="24"/>
        </w:rPr>
        <w:t>Administração convocar as licitantes remanescentes, na ordem de classificação, para a</w:t>
      </w:r>
      <w:r w:rsidR="00DF2A16" w:rsidRPr="001A7CDE">
        <w:rPr>
          <w:rFonts w:ascii="Times New Roman" w:hAnsi="Times New Roman" w:cs="Arial"/>
          <w:sz w:val="24"/>
        </w:rPr>
        <w:t xml:space="preserve"> </w:t>
      </w:r>
      <w:r w:rsidRPr="001A7CDE">
        <w:rPr>
          <w:rFonts w:ascii="Times New Roman" w:hAnsi="Times New Roman" w:cs="Arial"/>
          <w:sz w:val="24"/>
        </w:rPr>
        <w:t>assinatura da Ata de Registro de Preços e a retirada da Nota de Empenho, ou revogar a</w:t>
      </w:r>
      <w:r w:rsidR="00DF2A16" w:rsidRPr="001A7CDE">
        <w:rPr>
          <w:rFonts w:ascii="Times New Roman" w:hAnsi="Times New Roman" w:cs="Arial"/>
          <w:sz w:val="24"/>
        </w:rPr>
        <w:t xml:space="preserve"> </w:t>
      </w:r>
      <w:r w:rsidRPr="001A7CDE">
        <w:rPr>
          <w:rFonts w:ascii="Times New Roman" w:hAnsi="Times New Roman" w:cs="Arial"/>
          <w:sz w:val="24"/>
        </w:rPr>
        <w:t>licitação.</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No ato da assinatura da Ata de Registro de Preços e da retirada da Nota de Empenho</w:t>
      </w:r>
      <w:r w:rsidR="00DF2A16" w:rsidRPr="001A7CDE">
        <w:rPr>
          <w:rFonts w:ascii="Times New Roman" w:hAnsi="Times New Roman" w:cs="Arial"/>
          <w:sz w:val="24"/>
        </w:rPr>
        <w:t xml:space="preserve"> </w:t>
      </w:r>
      <w:r w:rsidRPr="001A7CDE">
        <w:rPr>
          <w:rFonts w:ascii="Times New Roman" w:hAnsi="Times New Roman" w:cs="Arial"/>
          <w:sz w:val="24"/>
        </w:rPr>
        <w:t>será exigida a comprovaç</w:t>
      </w:r>
      <w:r w:rsidR="00DF2A16" w:rsidRPr="001A7CDE">
        <w:rPr>
          <w:rFonts w:ascii="Times New Roman" w:hAnsi="Times New Roman" w:cs="Arial"/>
          <w:sz w:val="24"/>
        </w:rPr>
        <w:t xml:space="preserve">ão das condições de habilitação </w:t>
      </w:r>
      <w:r w:rsidRPr="001A7CDE">
        <w:rPr>
          <w:rFonts w:ascii="Times New Roman" w:hAnsi="Times New Roman" w:cs="Arial"/>
          <w:sz w:val="24"/>
        </w:rPr>
        <w:t>consignadas neste Edital, as quais</w:t>
      </w:r>
      <w:r w:rsidR="00DF2A16" w:rsidRPr="001A7CDE">
        <w:rPr>
          <w:rFonts w:ascii="Times New Roman" w:hAnsi="Times New Roman" w:cs="Arial"/>
          <w:sz w:val="24"/>
        </w:rPr>
        <w:t xml:space="preserve"> </w:t>
      </w:r>
      <w:r w:rsidRPr="001A7CDE">
        <w:rPr>
          <w:rFonts w:ascii="Times New Roman" w:hAnsi="Times New Roman" w:cs="Arial"/>
          <w:sz w:val="24"/>
        </w:rPr>
        <w:t>deverão ser mantidas pela licitante durante a vigência da ata de registro de preços e da</w:t>
      </w:r>
      <w:r w:rsidR="00DF2A16" w:rsidRPr="001A7CDE">
        <w:rPr>
          <w:rFonts w:ascii="Times New Roman" w:hAnsi="Times New Roman" w:cs="Arial"/>
          <w:sz w:val="24"/>
        </w:rPr>
        <w:t xml:space="preserve"> </w:t>
      </w:r>
      <w:r w:rsidRPr="001A7CDE">
        <w:rPr>
          <w:rFonts w:ascii="Times New Roman" w:hAnsi="Times New Roman" w:cs="Arial"/>
          <w:sz w:val="24"/>
        </w:rPr>
        <w:t>contratação.</w:t>
      </w:r>
    </w:p>
    <w:p w:rsidR="00DF2A16" w:rsidRPr="001A7CDE" w:rsidRDefault="00DF2A16" w:rsidP="009B4A07">
      <w:pPr>
        <w:pStyle w:val="PargrafodaLista"/>
        <w:jc w:val="both"/>
        <w:rPr>
          <w:rFonts w:ascii="Times New Roman" w:hAnsi="Times New Roman" w:cs="Arial"/>
          <w:sz w:val="24"/>
        </w:rPr>
      </w:pPr>
    </w:p>
    <w:p w:rsidR="00DF2A16"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Quando a vencedora da licitação não fizer a comprovação acima referida ou quando,</w:t>
      </w:r>
      <w:r w:rsidR="00DF2A16" w:rsidRPr="001A7CDE">
        <w:rPr>
          <w:rFonts w:ascii="Times New Roman" w:hAnsi="Times New Roman" w:cs="Arial"/>
          <w:sz w:val="24"/>
        </w:rPr>
        <w:t xml:space="preserve"> </w:t>
      </w:r>
      <w:r w:rsidRPr="001A7CDE">
        <w:rPr>
          <w:rFonts w:ascii="Times New Roman" w:hAnsi="Times New Roman" w:cs="Arial"/>
          <w:sz w:val="24"/>
        </w:rPr>
        <w:t>injustificadamente, recusar-se a assinar a Ata de Registro de Preços e/ou retirar a Nota de</w:t>
      </w:r>
      <w:r w:rsidR="00DF2A16" w:rsidRPr="001A7CDE">
        <w:rPr>
          <w:rFonts w:ascii="Times New Roman" w:hAnsi="Times New Roman" w:cs="Arial"/>
          <w:sz w:val="24"/>
        </w:rPr>
        <w:t xml:space="preserve"> </w:t>
      </w:r>
      <w:r w:rsidRPr="001A7CDE">
        <w:rPr>
          <w:rFonts w:ascii="Times New Roman" w:hAnsi="Times New Roman" w:cs="Arial"/>
          <w:sz w:val="24"/>
        </w:rPr>
        <w:t xml:space="preserve">Empenho, poderá ser convocada outra licitante, desde que respeitada </w:t>
      </w:r>
      <w:proofErr w:type="gramStart"/>
      <w:r w:rsidRPr="001A7CDE">
        <w:rPr>
          <w:rFonts w:ascii="Times New Roman" w:hAnsi="Times New Roman" w:cs="Arial"/>
          <w:sz w:val="24"/>
        </w:rPr>
        <w:t>a</w:t>
      </w:r>
      <w:proofErr w:type="gramEnd"/>
      <w:r w:rsidRPr="001A7CDE">
        <w:rPr>
          <w:rFonts w:ascii="Times New Roman" w:hAnsi="Times New Roman" w:cs="Arial"/>
          <w:sz w:val="24"/>
        </w:rPr>
        <w:t xml:space="preserve"> ordem de</w:t>
      </w:r>
      <w:r w:rsidR="00DF2A16" w:rsidRPr="001A7CDE">
        <w:rPr>
          <w:rFonts w:ascii="Times New Roman" w:hAnsi="Times New Roman" w:cs="Arial"/>
          <w:sz w:val="24"/>
        </w:rPr>
        <w:t xml:space="preserve"> </w:t>
      </w:r>
      <w:r w:rsidRPr="001A7CDE">
        <w:rPr>
          <w:rFonts w:ascii="Times New Roman" w:hAnsi="Times New Roman" w:cs="Arial"/>
          <w:sz w:val="24"/>
        </w:rPr>
        <w:t xml:space="preserve">classificação, para, após comprovados os requisitos </w:t>
      </w:r>
      <w:proofErr w:type="spellStart"/>
      <w:r w:rsidRPr="001A7CDE">
        <w:rPr>
          <w:rFonts w:ascii="Times New Roman" w:hAnsi="Times New Roman" w:cs="Arial"/>
          <w:sz w:val="24"/>
        </w:rPr>
        <w:t>habilitatórios</w:t>
      </w:r>
      <w:proofErr w:type="spellEnd"/>
      <w:r w:rsidRPr="001A7CDE">
        <w:rPr>
          <w:rFonts w:ascii="Times New Roman" w:hAnsi="Times New Roman" w:cs="Arial"/>
          <w:sz w:val="24"/>
        </w:rPr>
        <w:t xml:space="preserve"> e feita a negociação assinar</w:t>
      </w:r>
      <w:r w:rsidR="00DF2A16" w:rsidRPr="001A7CDE">
        <w:rPr>
          <w:rFonts w:ascii="Times New Roman" w:hAnsi="Times New Roman" w:cs="Arial"/>
          <w:sz w:val="24"/>
        </w:rPr>
        <w:t xml:space="preserve"> </w:t>
      </w:r>
      <w:r w:rsidRPr="001A7CDE">
        <w:rPr>
          <w:rFonts w:ascii="Times New Roman" w:hAnsi="Times New Roman" w:cs="Arial"/>
          <w:sz w:val="24"/>
        </w:rPr>
        <w:t>a Ata de Registro de Preços e retirar a Nota de Empenho, sem prejuízo da multa prevista no subitem 20.1</w:t>
      </w:r>
      <w:r w:rsidR="00105C8C" w:rsidRPr="001A7CDE">
        <w:rPr>
          <w:rFonts w:ascii="Times New Roman" w:hAnsi="Times New Roman" w:cs="Arial"/>
          <w:sz w:val="24"/>
        </w:rPr>
        <w:t>.3</w:t>
      </w:r>
      <w:r w:rsidRPr="001A7CDE">
        <w:rPr>
          <w:rFonts w:ascii="Times New Roman" w:hAnsi="Times New Roman" w:cs="Arial"/>
          <w:sz w:val="24"/>
        </w:rPr>
        <w:t xml:space="preserve"> deste Edital, e das demais cominações legais.</w:t>
      </w:r>
    </w:p>
    <w:p w:rsidR="00DF2A16" w:rsidRPr="001A7CDE" w:rsidRDefault="00DF2A16" w:rsidP="009B4A07">
      <w:pPr>
        <w:pStyle w:val="PargrafodaLista"/>
        <w:jc w:val="both"/>
        <w:rPr>
          <w:rFonts w:ascii="Times New Roman" w:hAnsi="Times New Roman" w:cs="Arial"/>
          <w:b/>
          <w:bCs/>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Até a efetiva assinatura da Ata de Registro de Preços e a retirada da Nota de</w:t>
      </w:r>
      <w:r w:rsidR="00DF2A16" w:rsidRPr="001A7CDE">
        <w:rPr>
          <w:rFonts w:ascii="Times New Roman" w:hAnsi="Times New Roman" w:cs="Arial"/>
          <w:b/>
          <w:bCs/>
          <w:sz w:val="24"/>
        </w:rPr>
        <w:t xml:space="preserve"> </w:t>
      </w:r>
      <w:r w:rsidRPr="001A7CDE">
        <w:rPr>
          <w:rFonts w:ascii="Times New Roman" w:hAnsi="Times New Roman" w:cs="Arial"/>
          <w:b/>
          <w:bCs/>
          <w:sz w:val="24"/>
        </w:rPr>
        <w:t xml:space="preserve">Empenho, </w:t>
      </w:r>
      <w:r w:rsidRPr="001A7CDE">
        <w:rPr>
          <w:rFonts w:ascii="Times New Roman" w:hAnsi="Times New Roman" w:cs="Arial"/>
          <w:sz w:val="24"/>
        </w:rPr>
        <w:t xml:space="preserve">poderá ser desclassificada a proposta da licitante vencedora, caso a </w:t>
      </w:r>
      <w:r w:rsidR="00144712" w:rsidRPr="001A7CDE">
        <w:rPr>
          <w:rFonts w:ascii="Times New Roman" w:hAnsi="Times New Roman" w:cs="Arial"/>
          <w:sz w:val="24"/>
        </w:rPr>
        <w:t>Polícia Federal em Sergipe</w:t>
      </w:r>
      <w:r w:rsidRPr="001A7CDE">
        <w:rPr>
          <w:rFonts w:ascii="Times New Roman" w:hAnsi="Times New Roman" w:cs="Arial"/>
          <w:sz w:val="24"/>
        </w:rPr>
        <w:t xml:space="preserve"> venha a ter conhecimento de fato desabonador à sua</w:t>
      </w:r>
      <w:r w:rsidR="009026F9" w:rsidRPr="001A7CDE">
        <w:rPr>
          <w:rFonts w:ascii="Times New Roman" w:hAnsi="Times New Roman" w:cs="Arial"/>
          <w:sz w:val="24"/>
        </w:rPr>
        <w:t xml:space="preserve"> </w:t>
      </w:r>
      <w:r w:rsidRPr="001A7CDE">
        <w:rPr>
          <w:rFonts w:ascii="Times New Roman" w:hAnsi="Times New Roman" w:cs="Arial"/>
          <w:sz w:val="24"/>
        </w:rPr>
        <w:t>habilitação, conhecido após o julgamento.</w:t>
      </w:r>
    </w:p>
    <w:p w:rsidR="009026F9" w:rsidRPr="001A7CDE" w:rsidRDefault="009026F9" w:rsidP="009B4A07">
      <w:pPr>
        <w:pStyle w:val="PargrafodaLista"/>
        <w:jc w:val="both"/>
        <w:rPr>
          <w:rFonts w:ascii="Times New Roman" w:hAnsi="Times New Roman" w:cs="Arial"/>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Ocorrendo eventual desclassificação da proposta da licitante vencedora, a</w:t>
      </w:r>
      <w:r w:rsidR="009026F9" w:rsidRPr="001A7CDE">
        <w:rPr>
          <w:rFonts w:ascii="Times New Roman" w:hAnsi="Times New Roman" w:cs="Arial"/>
          <w:sz w:val="24"/>
        </w:rPr>
        <w:t xml:space="preserve"> </w:t>
      </w:r>
      <w:r w:rsidR="00144712" w:rsidRPr="001A7CDE">
        <w:rPr>
          <w:rFonts w:ascii="Times New Roman" w:hAnsi="Times New Roman" w:cs="Arial"/>
          <w:sz w:val="24"/>
        </w:rPr>
        <w:t>Polícia Federal em Sergipe</w:t>
      </w:r>
      <w:r w:rsidRPr="001A7CDE">
        <w:rPr>
          <w:rFonts w:ascii="Times New Roman" w:hAnsi="Times New Roman" w:cs="Arial"/>
          <w:sz w:val="24"/>
        </w:rPr>
        <w:t xml:space="preserve"> poderá convocar </w:t>
      </w:r>
      <w:proofErr w:type="gramStart"/>
      <w:r w:rsidRPr="001A7CDE">
        <w:rPr>
          <w:rFonts w:ascii="Times New Roman" w:hAnsi="Times New Roman" w:cs="Arial"/>
          <w:sz w:val="24"/>
        </w:rPr>
        <w:t>as licitantes remanescentes, observado</w:t>
      </w:r>
      <w:proofErr w:type="gramEnd"/>
      <w:r w:rsidRPr="001A7CDE">
        <w:rPr>
          <w:rFonts w:ascii="Times New Roman" w:hAnsi="Times New Roman" w:cs="Arial"/>
          <w:sz w:val="24"/>
        </w:rPr>
        <w:t xml:space="preserve"> o</w:t>
      </w:r>
      <w:r w:rsidR="009026F9" w:rsidRPr="001A7CDE">
        <w:rPr>
          <w:rFonts w:ascii="Times New Roman" w:hAnsi="Times New Roman" w:cs="Arial"/>
          <w:sz w:val="24"/>
        </w:rPr>
        <w:t xml:space="preserve"> </w:t>
      </w:r>
      <w:r w:rsidRPr="001A7CDE">
        <w:rPr>
          <w:rFonts w:ascii="Times New Roman" w:hAnsi="Times New Roman" w:cs="Arial"/>
          <w:sz w:val="24"/>
        </w:rPr>
        <w:t>disposto neste Edital e a o</w:t>
      </w:r>
      <w:r w:rsidR="009026F9" w:rsidRPr="001A7CDE">
        <w:rPr>
          <w:rFonts w:ascii="Times New Roman" w:hAnsi="Times New Roman" w:cs="Arial"/>
          <w:sz w:val="24"/>
        </w:rPr>
        <w:t xml:space="preserve">rdem final de classificação das </w:t>
      </w:r>
      <w:r w:rsidRPr="001A7CDE">
        <w:rPr>
          <w:rFonts w:ascii="Times New Roman" w:hAnsi="Times New Roman" w:cs="Arial"/>
          <w:sz w:val="24"/>
        </w:rPr>
        <w:t>propostas/lances.</w:t>
      </w:r>
    </w:p>
    <w:p w:rsidR="009026F9" w:rsidRPr="001A7CDE" w:rsidRDefault="009026F9" w:rsidP="009B4A07">
      <w:pPr>
        <w:pStyle w:val="PargrafodaLista"/>
        <w:jc w:val="both"/>
        <w:rPr>
          <w:rFonts w:ascii="Times New Roman" w:hAnsi="Times New Roman" w:cs="Arial"/>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Nota de Empenho poderá ser anulada a qualquer tempo, com base nos motivos</w:t>
      </w:r>
      <w:r w:rsidR="009026F9" w:rsidRPr="001A7CDE">
        <w:rPr>
          <w:rFonts w:ascii="Times New Roman" w:hAnsi="Times New Roman" w:cs="Arial"/>
          <w:sz w:val="24"/>
        </w:rPr>
        <w:t xml:space="preserve"> </w:t>
      </w:r>
      <w:r w:rsidRPr="001A7CDE">
        <w:rPr>
          <w:rFonts w:ascii="Times New Roman" w:hAnsi="Times New Roman" w:cs="Arial"/>
          <w:sz w:val="24"/>
        </w:rPr>
        <w:t xml:space="preserve">previstos nos </w:t>
      </w:r>
      <w:proofErr w:type="spellStart"/>
      <w:r w:rsidRPr="001A7CDE">
        <w:rPr>
          <w:rFonts w:ascii="Times New Roman" w:hAnsi="Times New Roman" w:cs="Arial"/>
          <w:sz w:val="24"/>
        </w:rPr>
        <w:t>arts</w:t>
      </w:r>
      <w:proofErr w:type="spellEnd"/>
      <w:r w:rsidRPr="001A7CDE">
        <w:rPr>
          <w:rFonts w:ascii="Times New Roman" w:hAnsi="Times New Roman" w:cs="Arial"/>
          <w:sz w:val="24"/>
        </w:rPr>
        <w:t>. 77 e 78, na forma do art. 79, da Lei nº 8.666/1993, assegurados à</w:t>
      </w:r>
      <w:r w:rsidR="009026F9" w:rsidRPr="001A7CDE">
        <w:rPr>
          <w:rFonts w:ascii="Times New Roman" w:hAnsi="Times New Roman" w:cs="Arial"/>
          <w:sz w:val="24"/>
        </w:rPr>
        <w:t xml:space="preserve"> </w:t>
      </w:r>
      <w:r w:rsidRPr="001A7CDE">
        <w:rPr>
          <w:rFonts w:ascii="Times New Roman" w:hAnsi="Times New Roman" w:cs="Arial"/>
          <w:sz w:val="24"/>
        </w:rPr>
        <w:t>contratada o contraditório e a ampla defesa.</w:t>
      </w:r>
    </w:p>
    <w:p w:rsidR="009026F9" w:rsidRPr="001A7CDE" w:rsidRDefault="009026F9" w:rsidP="009B4A07">
      <w:pPr>
        <w:pStyle w:val="PargrafodaLista"/>
        <w:jc w:val="both"/>
        <w:rPr>
          <w:rFonts w:ascii="Times New Roman" w:hAnsi="Times New Roman" w:cs="Arial"/>
          <w:sz w:val="24"/>
        </w:rPr>
      </w:pPr>
    </w:p>
    <w:p w:rsidR="009026F9" w:rsidRPr="001A7CDE" w:rsidRDefault="00AF0C54"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contratação poderá sofrer alterações</w:t>
      </w:r>
      <w:r w:rsidR="00513CD2" w:rsidRPr="001A7CDE">
        <w:rPr>
          <w:rFonts w:ascii="Times New Roman" w:hAnsi="Times New Roman" w:cs="Arial"/>
          <w:sz w:val="24"/>
        </w:rPr>
        <w:t>, com as devidas justificativas, nos casos previstos no</w:t>
      </w:r>
      <w:r w:rsidR="009026F9" w:rsidRPr="001A7CDE">
        <w:rPr>
          <w:rFonts w:ascii="Times New Roman" w:hAnsi="Times New Roman" w:cs="Arial"/>
          <w:sz w:val="24"/>
        </w:rPr>
        <w:t xml:space="preserve"> </w:t>
      </w:r>
      <w:r w:rsidR="00513CD2" w:rsidRPr="001A7CDE">
        <w:rPr>
          <w:rFonts w:ascii="Times New Roman" w:hAnsi="Times New Roman" w:cs="Arial"/>
          <w:sz w:val="24"/>
        </w:rPr>
        <w:t>art. 65 da Lei n.º 8.666/1993.</w:t>
      </w:r>
    </w:p>
    <w:p w:rsidR="009026F9" w:rsidRPr="001A7CDE" w:rsidRDefault="009026F9" w:rsidP="009B4A07">
      <w:pPr>
        <w:pStyle w:val="PargrafodaLista"/>
        <w:jc w:val="both"/>
        <w:rPr>
          <w:rFonts w:ascii="Times New Roman" w:hAnsi="Times New Roman" w:cs="Arial"/>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Ata de Registro de Preços te</w:t>
      </w:r>
      <w:r w:rsidR="00105C8C" w:rsidRPr="001A7CDE">
        <w:rPr>
          <w:rFonts w:ascii="Times New Roman" w:hAnsi="Times New Roman" w:cs="Arial"/>
          <w:sz w:val="24"/>
        </w:rPr>
        <w:t>rá vigência de 12 (doze) meses</w:t>
      </w:r>
      <w:r w:rsidRPr="001A7CDE">
        <w:rPr>
          <w:rFonts w:ascii="Times New Roman" w:hAnsi="Times New Roman" w:cs="Arial"/>
          <w:sz w:val="24"/>
        </w:rPr>
        <w:t>, contados</w:t>
      </w:r>
      <w:r w:rsidR="009026F9" w:rsidRPr="001A7CDE">
        <w:rPr>
          <w:rFonts w:ascii="Times New Roman" w:hAnsi="Times New Roman" w:cs="Arial"/>
          <w:sz w:val="24"/>
        </w:rPr>
        <w:t xml:space="preserve"> </w:t>
      </w:r>
      <w:r w:rsidRPr="001A7CDE">
        <w:rPr>
          <w:rFonts w:ascii="Times New Roman" w:hAnsi="Times New Roman" w:cs="Arial"/>
          <w:sz w:val="24"/>
        </w:rPr>
        <w:t>de sua assinatura.</w:t>
      </w:r>
    </w:p>
    <w:p w:rsidR="009026F9" w:rsidRPr="001A7CDE" w:rsidRDefault="009026F9" w:rsidP="009B4A07">
      <w:pPr>
        <w:pStyle w:val="PargrafodaLista"/>
        <w:jc w:val="both"/>
        <w:rPr>
          <w:rFonts w:ascii="Times New Roman" w:hAnsi="Times New Roman" w:cs="Arial"/>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lastRenderedPageBreak/>
        <w:t>A associação da licitante vencedora com outrem, a cessão ou transferência, total ou</w:t>
      </w:r>
      <w:r w:rsidR="009026F9" w:rsidRPr="001A7CDE">
        <w:rPr>
          <w:rFonts w:ascii="Times New Roman" w:hAnsi="Times New Roman" w:cs="Arial"/>
          <w:sz w:val="24"/>
        </w:rPr>
        <w:t xml:space="preserve"> </w:t>
      </w:r>
      <w:r w:rsidRPr="001A7CDE">
        <w:rPr>
          <w:rFonts w:ascii="Times New Roman" w:hAnsi="Times New Roman" w:cs="Arial"/>
          <w:sz w:val="24"/>
        </w:rPr>
        <w:t>parcial, bem como a fusão, cisão ou incorporação só serão admitidas quando apresentada a</w:t>
      </w:r>
      <w:r w:rsidR="009026F9" w:rsidRPr="001A7CDE">
        <w:rPr>
          <w:rFonts w:ascii="Times New Roman" w:hAnsi="Times New Roman" w:cs="Arial"/>
          <w:sz w:val="24"/>
        </w:rPr>
        <w:t xml:space="preserve"> </w:t>
      </w:r>
      <w:r w:rsidRPr="001A7CDE">
        <w:rPr>
          <w:rFonts w:ascii="Times New Roman" w:hAnsi="Times New Roman" w:cs="Arial"/>
          <w:sz w:val="24"/>
        </w:rPr>
        <w:t>documentação comprobatória que justifique quaisquer dessas ocorrências, com o</w:t>
      </w:r>
      <w:r w:rsidR="009026F9" w:rsidRPr="001A7CDE">
        <w:rPr>
          <w:rFonts w:ascii="Times New Roman" w:hAnsi="Times New Roman" w:cs="Arial"/>
          <w:sz w:val="24"/>
        </w:rPr>
        <w:t xml:space="preserve"> </w:t>
      </w:r>
      <w:r w:rsidRPr="001A7CDE">
        <w:rPr>
          <w:rFonts w:ascii="Times New Roman" w:hAnsi="Times New Roman" w:cs="Arial"/>
          <w:sz w:val="24"/>
        </w:rPr>
        <w:t xml:space="preserve">consentimento prévio e por escrito da </w:t>
      </w:r>
      <w:r w:rsidR="00144712" w:rsidRPr="001A7CDE">
        <w:rPr>
          <w:rFonts w:ascii="Times New Roman" w:hAnsi="Times New Roman" w:cs="Arial"/>
          <w:sz w:val="24"/>
        </w:rPr>
        <w:t>Polícia Federal em Sergipe</w:t>
      </w:r>
      <w:r w:rsidRPr="001A7CDE">
        <w:rPr>
          <w:rFonts w:ascii="Times New Roman" w:hAnsi="Times New Roman" w:cs="Arial"/>
          <w:sz w:val="24"/>
        </w:rPr>
        <w:t xml:space="preserve"> e, ainda, desde que não</w:t>
      </w:r>
      <w:r w:rsidR="009026F9" w:rsidRPr="001A7CDE">
        <w:rPr>
          <w:rFonts w:ascii="Times New Roman" w:hAnsi="Times New Roman" w:cs="Arial"/>
          <w:sz w:val="24"/>
        </w:rPr>
        <w:t xml:space="preserve"> </w:t>
      </w:r>
      <w:r w:rsidRPr="001A7CDE">
        <w:rPr>
          <w:rFonts w:ascii="Times New Roman" w:hAnsi="Times New Roman" w:cs="Arial"/>
          <w:sz w:val="24"/>
        </w:rPr>
        <w:t>afetem o fornecimento do material objeto desta licitação.</w:t>
      </w:r>
    </w:p>
    <w:p w:rsidR="009026F9" w:rsidRPr="001A7CDE" w:rsidRDefault="009026F9" w:rsidP="009B4A07">
      <w:pPr>
        <w:pStyle w:val="PargrafodaLista"/>
        <w:jc w:val="both"/>
        <w:rPr>
          <w:rFonts w:ascii="Times New Roman" w:hAnsi="Times New Roman" w:cs="Arial"/>
          <w:sz w:val="24"/>
        </w:rPr>
      </w:pPr>
    </w:p>
    <w:p w:rsidR="009026F9"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Quando ocorrer o consentimento por parte da </w:t>
      </w:r>
      <w:r w:rsidR="00144712" w:rsidRPr="001A7CDE">
        <w:rPr>
          <w:rFonts w:ascii="Times New Roman" w:hAnsi="Times New Roman" w:cs="Arial"/>
          <w:sz w:val="24"/>
        </w:rPr>
        <w:t>Polícia Federal em Sergipe</w:t>
      </w:r>
      <w:r w:rsidRPr="001A7CDE">
        <w:rPr>
          <w:rFonts w:ascii="Times New Roman" w:hAnsi="Times New Roman" w:cs="Arial"/>
          <w:sz w:val="24"/>
        </w:rPr>
        <w:t>, previsto</w:t>
      </w:r>
      <w:r w:rsidR="009026F9" w:rsidRPr="001A7CDE">
        <w:rPr>
          <w:rFonts w:ascii="Times New Roman" w:hAnsi="Times New Roman" w:cs="Arial"/>
          <w:sz w:val="24"/>
        </w:rPr>
        <w:t xml:space="preserve"> </w:t>
      </w:r>
      <w:r w:rsidRPr="001A7CDE">
        <w:rPr>
          <w:rFonts w:ascii="Times New Roman" w:hAnsi="Times New Roman" w:cs="Arial"/>
          <w:sz w:val="24"/>
        </w:rPr>
        <w:t>neste subitem, deverá ser comprovado que as empresas resultantes dessas operações</w:t>
      </w:r>
      <w:r w:rsidR="009026F9" w:rsidRPr="001A7CDE">
        <w:rPr>
          <w:rFonts w:ascii="Times New Roman" w:hAnsi="Times New Roman" w:cs="Arial"/>
          <w:sz w:val="24"/>
        </w:rPr>
        <w:t xml:space="preserve"> </w:t>
      </w:r>
      <w:r w:rsidRPr="001A7CDE">
        <w:rPr>
          <w:rFonts w:ascii="Times New Roman" w:hAnsi="Times New Roman" w:cs="Arial"/>
          <w:sz w:val="24"/>
        </w:rPr>
        <w:t>atendem a todas as exigências de habilitação requeridas à época da realização da licitação.</w:t>
      </w:r>
    </w:p>
    <w:p w:rsidR="00490D53" w:rsidRDefault="00490D53" w:rsidP="009B4A07">
      <w:pPr>
        <w:pStyle w:val="PargrafodaLista"/>
        <w:autoSpaceDE w:val="0"/>
        <w:autoSpaceDN w:val="0"/>
        <w:adjustRightInd w:val="0"/>
        <w:spacing w:after="0" w:line="240" w:lineRule="auto"/>
        <w:ind w:left="1224"/>
        <w:jc w:val="both"/>
        <w:rPr>
          <w:rFonts w:ascii="Times New Roman" w:hAnsi="Times New Roman" w:cs="Arial"/>
          <w:b/>
          <w:bCs/>
          <w:sz w:val="24"/>
        </w:rPr>
      </w:pPr>
    </w:p>
    <w:p w:rsidR="00490D53" w:rsidRPr="001A7CDE" w:rsidRDefault="00490D53" w:rsidP="009B4A07">
      <w:pPr>
        <w:pStyle w:val="PargrafodaLista"/>
        <w:autoSpaceDE w:val="0"/>
        <w:autoSpaceDN w:val="0"/>
        <w:adjustRightInd w:val="0"/>
        <w:spacing w:after="0" w:line="240" w:lineRule="auto"/>
        <w:ind w:left="1224"/>
        <w:jc w:val="both"/>
        <w:rPr>
          <w:rFonts w:ascii="Times New Roman" w:hAnsi="Times New Roman" w:cs="Arial"/>
          <w:b/>
          <w:bCs/>
          <w:sz w:val="24"/>
        </w:rPr>
      </w:pPr>
    </w:p>
    <w:p w:rsidR="009026F9"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DO FORNECIMENTO E DA ANÁLISE DA AMOSTRA</w:t>
      </w:r>
    </w:p>
    <w:p w:rsidR="009026F9" w:rsidRDefault="009026F9" w:rsidP="009B4A07">
      <w:pPr>
        <w:pStyle w:val="PargrafodaLista"/>
        <w:autoSpaceDE w:val="0"/>
        <w:autoSpaceDN w:val="0"/>
        <w:adjustRightInd w:val="0"/>
        <w:spacing w:after="0" w:line="240" w:lineRule="auto"/>
        <w:ind w:left="360"/>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Previamente à adjudicação, será exigido da licitante vencedora o envio de </w:t>
      </w:r>
      <w:r w:rsidRPr="001A7CDE">
        <w:rPr>
          <w:rFonts w:ascii="Times New Roman" w:hAnsi="Times New Roman" w:cs="Arial"/>
          <w:b/>
          <w:bCs/>
          <w:sz w:val="24"/>
        </w:rPr>
        <w:t>01 (uma) unidade de amostra de cada item ganho</w:t>
      </w:r>
      <w:r w:rsidRPr="001A7CDE">
        <w:rPr>
          <w:rFonts w:ascii="Times New Roman" w:hAnsi="Times New Roman" w:cs="Arial"/>
          <w:sz w:val="24"/>
        </w:rPr>
        <w:t xml:space="preserve">, </w:t>
      </w:r>
      <w:r w:rsidRPr="001A7CDE">
        <w:rPr>
          <w:rFonts w:ascii="Times New Roman" w:hAnsi="Times New Roman" w:cs="Arial"/>
          <w:b/>
          <w:bCs/>
          <w:sz w:val="24"/>
        </w:rPr>
        <w:t>em até 10 (dez) dias úteis</w:t>
      </w:r>
      <w:r w:rsidRPr="001A7CDE">
        <w:rPr>
          <w:rFonts w:ascii="Times New Roman" w:hAnsi="Times New Roman" w:cs="Arial"/>
          <w:sz w:val="24"/>
        </w:rPr>
        <w:t>, após a apresentação da proposta;</w:t>
      </w:r>
    </w:p>
    <w:p w:rsidR="001A7CDE" w:rsidRPr="001A7CDE" w:rsidRDefault="001A7CDE" w:rsidP="009B4A07">
      <w:pPr>
        <w:pStyle w:val="PargrafodaLista"/>
        <w:autoSpaceDE w:val="0"/>
        <w:autoSpaceDN w:val="0"/>
        <w:adjustRightInd w:val="0"/>
        <w:spacing w:after="0" w:line="240" w:lineRule="auto"/>
        <w:ind w:left="858"/>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As amostras serão submetidas </w:t>
      </w:r>
      <w:proofErr w:type="gramStart"/>
      <w:r w:rsidRPr="001A7CDE">
        <w:rPr>
          <w:rFonts w:ascii="Times New Roman" w:hAnsi="Times New Roman" w:cs="Arial"/>
          <w:sz w:val="24"/>
        </w:rPr>
        <w:t>a</w:t>
      </w:r>
      <w:proofErr w:type="gramEnd"/>
      <w:r w:rsidRPr="001A7CDE">
        <w:rPr>
          <w:rFonts w:ascii="Times New Roman" w:hAnsi="Times New Roman" w:cs="Arial"/>
          <w:sz w:val="24"/>
        </w:rPr>
        <w:t xml:space="preserve"> análise e testes, a serem realizados pelo Núcleo de Tecnologia da Informação da Polícia Federal em Sergipe (NTI), e caso necessário, com o auxílio de Perito Criminal Federal do Setor Técnico-Científico (SETEC), visando à avaliação dos requisitos de qualidade e a sua compatibilidade com os equipamentos;</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Para os itens 3.1 a 3.13, a licitante vencedora poderá fornecer por escrito o modelo, fabricante e detalhes do produto a ser fornecido, podendo ser dispensada da apresentação da amostra.</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Para </w:t>
      </w:r>
      <w:proofErr w:type="spellStart"/>
      <w:r w:rsidRPr="001A7CDE">
        <w:rPr>
          <w:rFonts w:ascii="Times New Roman" w:hAnsi="Times New Roman" w:cs="Arial"/>
          <w:sz w:val="24"/>
        </w:rPr>
        <w:t>toneres</w:t>
      </w:r>
      <w:proofErr w:type="spellEnd"/>
      <w:r w:rsidRPr="001A7CDE">
        <w:rPr>
          <w:rFonts w:ascii="Times New Roman" w:hAnsi="Times New Roman" w:cs="Arial"/>
          <w:sz w:val="24"/>
        </w:rPr>
        <w:t xml:space="preserve"> e cartuchos do mesmo fabricante da impressora, poderá ser aceito uma declaração de fornecimento de peça original, dispensando o envio da amostra.</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Após análise das características físicas e visuais, os testes aos quais serão submetidas às amostras dar-se-ão da seguinte forma:</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sz w:val="24"/>
        </w:rPr>
        <w:t>Para os suprimentos de impressão</w:t>
      </w:r>
      <w:r w:rsidRPr="001A7CDE">
        <w:rPr>
          <w:rFonts w:ascii="Times New Roman" w:hAnsi="Times New Roman" w:cs="Arial"/>
          <w:sz w:val="24"/>
        </w:rPr>
        <w:t>:</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unidade de amostra de cartucho fornecida será testadas em </w:t>
      </w:r>
      <w:proofErr w:type="gramStart"/>
      <w:r w:rsidRPr="001A7CDE">
        <w:rPr>
          <w:rFonts w:ascii="Times New Roman" w:hAnsi="Times New Roman" w:cs="Arial"/>
          <w:sz w:val="24"/>
        </w:rPr>
        <w:t>2</w:t>
      </w:r>
      <w:proofErr w:type="gramEnd"/>
      <w:r w:rsidRPr="001A7CDE">
        <w:rPr>
          <w:rFonts w:ascii="Times New Roman" w:hAnsi="Times New Roman" w:cs="Arial"/>
          <w:sz w:val="24"/>
        </w:rPr>
        <w:t xml:space="preserve"> (duas) impressoras distintas, sendo impressas 60 (sessenta) páginas por impressora;</w:t>
      </w:r>
    </w:p>
    <w:p w:rsidR="001A7CDE" w:rsidRPr="001A7CDE" w:rsidRDefault="001A7CDE" w:rsidP="009B4A07">
      <w:pPr>
        <w:pStyle w:val="PargrafodaLista"/>
        <w:autoSpaceDE w:val="0"/>
        <w:autoSpaceDN w:val="0"/>
        <w:adjustRightInd w:val="0"/>
        <w:spacing w:after="0" w:line="240" w:lineRule="auto"/>
        <w:ind w:left="1224"/>
        <w:jc w:val="both"/>
        <w:rPr>
          <w:rFonts w:ascii="Times New Roman" w:hAnsi="Times New Roman" w:cs="Arial"/>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Do total de páginas impressas, será tolerado apenas 5% (cinco por cento) de desvios, conforme subitem 6.4.4.;</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No caso de fornecimento de suprimento não original, a qualidade mínima admitida será a mesma apresentada por cartucho original, do fabricante da impressora, inclusive quanto </w:t>
      </w:r>
      <w:proofErr w:type="gramStart"/>
      <w:r w:rsidRPr="001A7CDE">
        <w:rPr>
          <w:rFonts w:ascii="Times New Roman" w:hAnsi="Times New Roman" w:cs="Arial"/>
          <w:sz w:val="24"/>
        </w:rPr>
        <w:t>à</w:t>
      </w:r>
      <w:proofErr w:type="gramEnd"/>
      <w:r w:rsidRPr="001A7CDE">
        <w:rPr>
          <w:rFonts w:ascii="Times New Roman" w:hAnsi="Times New Roman" w:cs="Arial"/>
          <w:sz w:val="24"/>
        </w:rPr>
        <w:t xml:space="preserve"> não deposição de resíduos no interior do equipamento (vazamentos).</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Serão considerados desvios: falhas de impressão, borrão, manchas, caracteres apagados, marcas ou estrias no papel impresso, </w:t>
      </w:r>
      <w:proofErr w:type="gramStart"/>
      <w:r w:rsidRPr="001A7CDE">
        <w:rPr>
          <w:rFonts w:ascii="Times New Roman" w:hAnsi="Times New Roman" w:cs="Arial"/>
          <w:sz w:val="24"/>
        </w:rPr>
        <w:t>folga</w:t>
      </w:r>
      <w:proofErr w:type="gramEnd"/>
      <w:r w:rsidRPr="001A7CDE">
        <w:rPr>
          <w:rFonts w:ascii="Times New Roman" w:hAnsi="Times New Roman" w:cs="Arial"/>
          <w:sz w:val="24"/>
        </w:rPr>
        <w:t xml:space="preserve"> em parafusos e demais peças do cartucho após o uso intenso ou dano à impressora e vazamento.</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Para os itens 3.16, 3.17 e 3.36 serão aceitos apenas peças originais, do mesmo fabricante da impressora, para não comprometer a garantia dos equipamentos, conforme termos da garantia exigida e cópias das Notas Fiscais, anexos.</w:t>
      </w:r>
    </w:p>
    <w:p w:rsidR="001A7CDE" w:rsidRPr="001A7CDE" w:rsidRDefault="001A7CDE" w:rsidP="009B4A07">
      <w:pPr>
        <w:pStyle w:val="PargrafodaLista"/>
        <w:autoSpaceDE w:val="0"/>
        <w:autoSpaceDN w:val="0"/>
        <w:adjustRightInd w:val="0"/>
        <w:spacing w:after="0" w:line="240" w:lineRule="auto"/>
        <w:ind w:left="858"/>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sz w:val="24"/>
        </w:rPr>
      </w:pPr>
      <w:r w:rsidRPr="001A7CDE">
        <w:rPr>
          <w:rFonts w:ascii="Times New Roman" w:hAnsi="Times New Roman" w:cs="Arial"/>
          <w:b/>
          <w:sz w:val="24"/>
        </w:rPr>
        <w:t>Para as peças e acessórios (hardware):</w:t>
      </w:r>
    </w:p>
    <w:p w:rsidR="001A7CDE" w:rsidRPr="001A7CDE" w:rsidRDefault="001A7CDE" w:rsidP="009B4A07">
      <w:pPr>
        <w:pStyle w:val="PargrafodaLista"/>
        <w:autoSpaceDE w:val="0"/>
        <w:autoSpaceDN w:val="0"/>
        <w:adjustRightInd w:val="0"/>
        <w:spacing w:after="0" w:line="240" w:lineRule="auto"/>
        <w:ind w:left="792"/>
        <w:jc w:val="both"/>
        <w:rPr>
          <w:rFonts w:ascii="Times New Roman" w:hAnsi="Times New Roman" w:cs="Arial"/>
          <w:b/>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Deverá ser fornecida quando solicitado </w:t>
      </w:r>
      <w:r w:rsidRPr="001A7CDE">
        <w:rPr>
          <w:rFonts w:ascii="Times New Roman" w:hAnsi="Times New Roman" w:cs="Arial"/>
          <w:b/>
          <w:sz w:val="24"/>
        </w:rPr>
        <w:t>uma unidade de cada um dos itens</w:t>
      </w:r>
      <w:r w:rsidRPr="001A7CDE">
        <w:rPr>
          <w:rFonts w:ascii="Times New Roman" w:hAnsi="Times New Roman" w:cs="Arial"/>
          <w:sz w:val="24"/>
        </w:rPr>
        <w:t xml:space="preserve"> constante do Termo de Referência.</w:t>
      </w:r>
    </w:p>
    <w:p w:rsidR="001A7CDE" w:rsidRPr="001A7CDE" w:rsidRDefault="001A7CDE" w:rsidP="009B4A07">
      <w:p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w:t>
      </w: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teste específico a ser aplicado à fonte de energia consistirá de medição de tensão e corrente em cada uma das saídas, e da potencia fornecida;</w:t>
      </w:r>
    </w:p>
    <w:p w:rsidR="001A7CDE" w:rsidRPr="001A7CDE" w:rsidRDefault="001A7CDE" w:rsidP="009B4A07">
      <w:pPr>
        <w:pStyle w:val="PargrafodaLista"/>
        <w:autoSpaceDE w:val="0"/>
        <w:autoSpaceDN w:val="0"/>
        <w:adjustRightInd w:val="0"/>
        <w:spacing w:after="0" w:line="240" w:lineRule="auto"/>
        <w:ind w:left="1224"/>
        <w:jc w:val="both"/>
        <w:rPr>
          <w:rFonts w:ascii="Times New Roman" w:hAnsi="Times New Roman" w:cs="Arial"/>
          <w:sz w:val="24"/>
        </w:rPr>
      </w:pPr>
    </w:p>
    <w:p w:rsidR="001A7CDE" w:rsidRPr="001A7CDE" w:rsidRDefault="001A7CDE"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Durante o teste, serão feitas no mínimo </w:t>
      </w:r>
      <w:proofErr w:type="gramStart"/>
      <w:r w:rsidRPr="001A7CDE">
        <w:rPr>
          <w:rFonts w:ascii="Times New Roman" w:hAnsi="Times New Roman" w:cs="Arial"/>
          <w:sz w:val="24"/>
        </w:rPr>
        <w:t>4</w:t>
      </w:r>
      <w:proofErr w:type="gramEnd"/>
      <w:r w:rsidRPr="001A7CDE">
        <w:rPr>
          <w:rFonts w:ascii="Times New Roman" w:hAnsi="Times New Roman" w:cs="Arial"/>
          <w:sz w:val="24"/>
        </w:rPr>
        <w:t xml:space="preserve"> (quatro) medidas em cada uma das saídas, utilizando-se multímetro digital da marca </w:t>
      </w:r>
      <w:proofErr w:type="spellStart"/>
      <w:r w:rsidRPr="001A7CDE">
        <w:rPr>
          <w:rFonts w:ascii="Times New Roman" w:hAnsi="Times New Roman" w:cs="Arial"/>
          <w:sz w:val="24"/>
        </w:rPr>
        <w:t>Minipa</w:t>
      </w:r>
      <w:proofErr w:type="spellEnd"/>
      <w:r w:rsidRPr="001A7CDE">
        <w:rPr>
          <w:rFonts w:ascii="Times New Roman" w:hAnsi="Times New Roman" w:cs="Arial"/>
          <w:sz w:val="24"/>
        </w:rPr>
        <w:t xml:space="preserve"> e softwares específicos;</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tolerância máxima de oscilação de tensão em relação à tensão nominal positiva das saídas da fonte (+3,3V; +</w:t>
      </w:r>
      <w:proofErr w:type="gramStart"/>
      <w:r w:rsidRPr="001A7CDE">
        <w:rPr>
          <w:rFonts w:ascii="Times New Roman" w:hAnsi="Times New Roman" w:cs="Arial"/>
          <w:sz w:val="24"/>
        </w:rPr>
        <w:t>5V</w:t>
      </w:r>
      <w:proofErr w:type="gramEnd"/>
      <w:r w:rsidRPr="001A7CDE">
        <w:rPr>
          <w:rFonts w:ascii="Times New Roman" w:hAnsi="Times New Roman" w:cs="Arial"/>
          <w:sz w:val="24"/>
        </w:rPr>
        <w:t xml:space="preserve"> e +12V) será de até 5% (cinco por cento) e de até 10% (dez por cento) em relação à saídas com tensão negativa (-3,3V; -5V e -12V).</w:t>
      </w:r>
    </w:p>
    <w:p w:rsidR="001A7CDE" w:rsidRPr="001A7CDE" w:rsidRDefault="001A7CDE" w:rsidP="009B4A07">
      <w:pPr>
        <w:autoSpaceDE w:val="0"/>
        <w:autoSpaceDN w:val="0"/>
        <w:adjustRightInd w:val="0"/>
        <w:spacing w:after="0" w:line="240" w:lineRule="auto"/>
        <w:jc w:val="both"/>
        <w:rPr>
          <w:rFonts w:ascii="Times New Roman" w:hAnsi="Times New Roman" w:cs="Arial"/>
          <w:sz w:val="24"/>
        </w:rPr>
      </w:pPr>
    </w:p>
    <w:p w:rsidR="001A7CDE" w:rsidRPr="001A7CDE" w:rsidRDefault="001A7CDE" w:rsidP="009B4A07">
      <w:pPr>
        <w:pStyle w:val="PargrafodaLista"/>
        <w:numPr>
          <w:ilvl w:val="3"/>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 medições a serem feitas via software, serão realizadas utilizando-se:</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4"/>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BIOS da placa mãe fornecida;</w:t>
      </w:r>
    </w:p>
    <w:p w:rsidR="001A7CDE" w:rsidRPr="001A7CDE" w:rsidRDefault="001A7CDE" w:rsidP="009B4A07">
      <w:pPr>
        <w:pStyle w:val="PargrafodaLista"/>
        <w:numPr>
          <w:ilvl w:val="4"/>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lastRenderedPageBreak/>
        <w:t>O software de medição de desempenho fornecido juntamente com a placa-mãe;</w:t>
      </w:r>
    </w:p>
    <w:p w:rsidR="001A7CDE" w:rsidRPr="001A7CDE" w:rsidRDefault="001A7CDE" w:rsidP="009B4A07">
      <w:pPr>
        <w:pStyle w:val="PargrafodaLista"/>
        <w:autoSpaceDE w:val="0"/>
        <w:autoSpaceDN w:val="0"/>
        <w:adjustRightInd w:val="0"/>
        <w:spacing w:after="0" w:line="240" w:lineRule="auto"/>
        <w:ind w:left="2232"/>
        <w:jc w:val="both"/>
        <w:rPr>
          <w:rFonts w:ascii="Times New Roman" w:hAnsi="Times New Roman" w:cs="Arial"/>
          <w:sz w:val="24"/>
        </w:rPr>
      </w:pPr>
    </w:p>
    <w:p w:rsidR="001A7CDE" w:rsidRPr="001A7CDE" w:rsidRDefault="001A7CDE" w:rsidP="009B4A07">
      <w:pPr>
        <w:pStyle w:val="PargrafodaLista"/>
        <w:numPr>
          <w:ilvl w:val="4"/>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Software </w:t>
      </w:r>
      <w:proofErr w:type="spellStart"/>
      <w:proofErr w:type="gramStart"/>
      <w:r w:rsidRPr="001A7CDE">
        <w:rPr>
          <w:rFonts w:ascii="Times New Roman" w:hAnsi="Times New Roman" w:cs="Arial"/>
          <w:sz w:val="24"/>
        </w:rPr>
        <w:t>SpeedFan</w:t>
      </w:r>
      <w:proofErr w:type="spellEnd"/>
      <w:proofErr w:type="gramEnd"/>
      <w:r w:rsidRPr="001A7CDE">
        <w:rPr>
          <w:rFonts w:ascii="Times New Roman" w:hAnsi="Times New Roman" w:cs="Arial"/>
          <w:sz w:val="24"/>
        </w:rPr>
        <w:t xml:space="preserve"> versão 4.41 ou superior, na ausência do software do subitem anterior.</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Os testes de conformidade das amostras encaminhadas poderão ser acompanhados por representante da empresa. A data e o horário dos testes serão informados à empresa, pelo setor responsável (NTI ou SETEC), </w:t>
      </w:r>
      <w:r w:rsidRPr="001A7CDE">
        <w:rPr>
          <w:rFonts w:ascii="Times New Roman" w:hAnsi="Times New Roman" w:cs="Arial"/>
          <w:b/>
          <w:bCs/>
          <w:sz w:val="24"/>
        </w:rPr>
        <w:t xml:space="preserve">com antecedência de </w:t>
      </w:r>
      <w:proofErr w:type="gramStart"/>
      <w:r w:rsidRPr="001A7CDE">
        <w:rPr>
          <w:rFonts w:ascii="Times New Roman" w:hAnsi="Times New Roman" w:cs="Arial"/>
          <w:b/>
          <w:bCs/>
          <w:sz w:val="24"/>
        </w:rPr>
        <w:t>3</w:t>
      </w:r>
      <w:proofErr w:type="gramEnd"/>
      <w:r w:rsidRPr="001A7CDE">
        <w:rPr>
          <w:rFonts w:ascii="Times New Roman" w:hAnsi="Times New Roman" w:cs="Arial"/>
          <w:b/>
          <w:bCs/>
          <w:sz w:val="24"/>
        </w:rPr>
        <w:t xml:space="preserve"> (três) dias úteis de sua realização;</w:t>
      </w:r>
    </w:p>
    <w:p w:rsidR="001A7CDE" w:rsidRPr="001A7CDE" w:rsidRDefault="001A7CDE"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análise e os testes necessários serão finalizados </w:t>
      </w:r>
      <w:r w:rsidRPr="001A7CDE">
        <w:rPr>
          <w:rFonts w:ascii="Times New Roman" w:hAnsi="Times New Roman" w:cs="Arial"/>
          <w:b/>
          <w:bCs/>
          <w:sz w:val="24"/>
        </w:rPr>
        <w:t>no prazo máximo de 10 (dez) dias corridos, contados do recebimento das amostras</w:t>
      </w:r>
      <w:r w:rsidRPr="001A7CDE">
        <w:rPr>
          <w:rFonts w:ascii="Times New Roman" w:hAnsi="Times New Roman" w:cs="Arial"/>
          <w:sz w:val="24"/>
        </w:rPr>
        <w:t>, após os quais, se verificada a conformidade do material, será dada continuidade à aquisição;</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Caso as amostras sejam aceitas pela área técnica responsável, elas serão deduzidas do montante total da aquisição, responsabilizando-se a empresa pelo envio da diferença;</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Caso as amostras sejam reprovadas, a empresa licitante deverá recolher às suas expensas os materiais enviados à Polícia Federal em Sergipe no prazo Maximo de 30(trinta) dias;</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Findo o prazo de recolhimento, as amostras, porventura não recolhidas pela empresa licitante, serão descartadas pelo setor responsável pelos testes de amostra.</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O ônus do envio das amostras e de sua retirada da Polícia Federal em Sergipe caso ocorra reprovação - ônus relativo aos custos de uso dos cartuchos e demais materiais utilizados nos testes e aos custos do transporte - será de total responsabilidade da licitante;</w:t>
      </w:r>
    </w:p>
    <w:p w:rsidR="001A7CDE" w:rsidRPr="001A7CDE" w:rsidRDefault="001A7CDE" w:rsidP="009B4A07">
      <w:pPr>
        <w:pStyle w:val="PargrafodaLista"/>
        <w:jc w:val="both"/>
        <w:rPr>
          <w:rFonts w:ascii="Times New Roman" w:hAnsi="Times New Roman" w:cs="Arial"/>
          <w:b/>
          <w:bCs/>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 xml:space="preserve">A aceitação da proposta comercial e a análise da condição </w:t>
      </w:r>
      <w:proofErr w:type="spellStart"/>
      <w:r w:rsidRPr="001A7CDE">
        <w:rPr>
          <w:rFonts w:ascii="Times New Roman" w:hAnsi="Times New Roman" w:cs="Arial"/>
          <w:b/>
          <w:bCs/>
          <w:sz w:val="24"/>
        </w:rPr>
        <w:t>habilitatória</w:t>
      </w:r>
      <w:proofErr w:type="spellEnd"/>
      <w:r w:rsidRPr="001A7CDE">
        <w:rPr>
          <w:rFonts w:ascii="Times New Roman" w:hAnsi="Times New Roman" w:cs="Arial"/>
          <w:b/>
          <w:bCs/>
          <w:sz w:val="24"/>
        </w:rPr>
        <w:t xml:space="preserve"> ficarão condicionadas à aprovação das características qualitativa e de compatibilidade da amostra fornecida, </w:t>
      </w:r>
      <w:r w:rsidRPr="001A7CDE">
        <w:rPr>
          <w:rFonts w:ascii="Times New Roman" w:hAnsi="Times New Roman" w:cs="Arial"/>
          <w:bCs/>
          <w:sz w:val="24"/>
        </w:rPr>
        <w:t>em conformidade com as especificações fixadas neste Termo de Referência</w:t>
      </w:r>
      <w:r w:rsidRPr="001A7CDE">
        <w:rPr>
          <w:rFonts w:ascii="Times New Roman" w:hAnsi="Times New Roman" w:cs="Arial"/>
          <w:sz w:val="24"/>
        </w:rPr>
        <w:t>.</w:t>
      </w:r>
    </w:p>
    <w:p w:rsidR="001A7CDE" w:rsidRPr="001A7CDE" w:rsidRDefault="001A7CDE" w:rsidP="009B4A07">
      <w:pPr>
        <w:pStyle w:val="PargrafodaLista"/>
        <w:jc w:val="both"/>
        <w:rPr>
          <w:rFonts w:ascii="Times New Roman" w:hAnsi="Times New Roman" w:cs="Arial"/>
          <w:b/>
          <w:bCs/>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Cs/>
          <w:sz w:val="24"/>
        </w:rPr>
        <w:lastRenderedPageBreak/>
        <w:t>Quando do efetivo fornecimento dos materiais, será verificada a conformidade com as amostras apresentadas, e</w:t>
      </w:r>
      <w:r w:rsidRPr="001A7CDE">
        <w:rPr>
          <w:rFonts w:ascii="Times New Roman" w:hAnsi="Times New Roman" w:cs="Arial"/>
          <w:b/>
          <w:bCs/>
          <w:sz w:val="24"/>
        </w:rPr>
        <w:t xml:space="preserve"> não serão aceitos produtos distintos dos oferecidos como amostra, inclusive quanto à marca e modelo.</w:t>
      </w:r>
    </w:p>
    <w:p w:rsidR="001A7CDE" w:rsidRPr="001A7CDE" w:rsidRDefault="001A7CDE" w:rsidP="009B4A07">
      <w:pPr>
        <w:pStyle w:val="PargrafodaLista"/>
        <w:jc w:val="both"/>
        <w:rPr>
          <w:rFonts w:ascii="Times New Roman" w:hAnsi="Times New Roman" w:cs="Arial"/>
          <w:b/>
          <w:bCs/>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Cs/>
          <w:sz w:val="24"/>
        </w:rPr>
        <w:t>Excepcionalmente, caso a Contratada apresente formalmente, justificativa fundamentada e razoável sobre a impossibilidade de fornecimento dos materiais exatamente iguais às amostras, será solicitada nova amostra, para novos testes.</w:t>
      </w:r>
    </w:p>
    <w:p w:rsidR="001A7CDE" w:rsidRPr="001A7CDE" w:rsidRDefault="001A7CDE" w:rsidP="009B4A07">
      <w:pPr>
        <w:pStyle w:val="PargrafodaLista"/>
        <w:autoSpaceDE w:val="0"/>
        <w:autoSpaceDN w:val="0"/>
        <w:adjustRightInd w:val="0"/>
        <w:spacing w:after="0" w:line="240" w:lineRule="auto"/>
        <w:ind w:left="1224"/>
        <w:jc w:val="both"/>
        <w:rPr>
          <w:rFonts w:ascii="Times New Roman" w:hAnsi="Times New Roman" w:cs="Arial"/>
          <w:b/>
          <w:bCs/>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bCs/>
          <w:sz w:val="24"/>
        </w:rPr>
      </w:pPr>
      <w:r w:rsidRPr="001A7CDE">
        <w:rPr>
          <w:rFonts w:ascii="Times New Roman" w:hAnsi="Times New Roman" w:cs="Arial"/>
          <w:b/>
          <w:bCs/>
          <w:sz w:val="24"/>
        </w:rPr>
        <w:t>Somente serão aceitos materiais previamente testados a aprovados</w:t>
      </w:r>
      <w:r w:rsidRPr="001A7CDE">
        <w:rPr>
          <w:rFonts w:ascii="Times New Roman" w:hAnsi="Times New Roman" w:cs="Arial"/>
          <w:bCs/>
          <w:sz w:val="24"/>
        </w:rPr>
        <w:t>, nos termos deste Edital e seus anexos.</w:t>
      </w:r>
    </w:p>
    <w:p w:rsidR="001A7CDE" w:rsidRPr="001A7CDE" w:rsidRDefault="001A7CDE" w:rsidP="009B4A07">
      <w:pPr>
        <w:pStyle w:val="PargrafodaLista"/>
        <w:jc w:val="both"/>
        <w:rPr>
          <w:rFonts w:ascii="Times New Roman" w:hAnsi="Times New Roman" w:cs="Arial"/>
          <w:bCs/>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bCs/>
          <w:sz w:val="24"/>
        </w:rPr>
      </w:pPr>
      <w:r w:rsidRPr="001A7CDE">
        <w:rPr>
          <w:rFonts w:ascii="Times New Roman" w:hAnsi="Times New Roman" w:cs="Arial"/>
          <w:bCs/>
          <w:sz w:val="24"/>
        </w:rPr>
        <w:t>Para fins de comparação com os materiais entregues em cada um dos pedidos de fornecimento, as amostras aprovadas serão mantidas lacradas até o término da vigência da Ata de Registro de Preços.</w:t>
      </w:r>
    </w:p>
    <w:p w:rsidR="001A7CDE" w:rsidRDefault="001A7CDE" w:rsidP="009B4A07">
      <w:pPr>
        <w:pStyle w:val="PargrafodaLista"/>
        <w:autoSpaceDE w:val="0"/>
        <w:autoSpaceDN w:val="0"/>
        <w:adjustRightInd w:val="0"/>
        <w:spacing w:after="0" w:line="240" w:lineRule="auto"/>
        <w:ind w:left="360"/>
        <w:jc w:val="both"/>
        <w:rPr>
          <w:rFonts w:ascii="Times New Roman" w:hAnsi="Times New Roman" w:cs="Arial"/>
          <w:sz w:val="24"/>
        </w:rPr>
      </w:pPr>
    </w:p>
    <w:p w:rsidR="00863AB2" w:rsidRDefault="00863AB2" w:rsidP="009B4A07">
      <w:pPr>
        <w:pStyle w:val="PargrafodaLista"/>
        <w:autoSpaceDE w:val="0"/>
        <w:autoSpaceDN w:val="0"/>
        <w:adjustRightInd w:val="0"/>
        <w:spacing w:after="0" w:line="240" w:lineRule="auto"/>
        <w:ind w:left="360"/>
        <w:jc w:val="both"/>
        <w:rPr>
          <w:rFonts w:ascii="Times New Roman" w:hAnsi="Times New Roman" w:cs="Arial"/>
          <w:sz w:val="24"/>
        </w:rPr>
      </w:pPr>
    </w:p>
    <w:p w:rsidR="001A7CDE" w:rsidRPr="001A7CDE" w:rsidRDefault="001A7CDE"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 xml:space="preserve"> DOS PRAZOS E CONDIÇÕES DE RECEBIMENTO</w:t>
      </w:r>
    </w:p>
    <w:p w:rsidR="001A7CDE" w:rsidRDefault="001A7CDE" w:rsidP="009B4A07">
      <w:pPr>
        <w:pStyle w:val="PargrafodaLista"/>
        <w:autoSpaceDE w:val="0"/>
        <w:autoSpaceDN w:val="0"/>
        <w:adjustRightInd w:val="0"/>
        <w:spacing w:after="0" w:line="240" w:lineRule="auto"/>
        <w:ind w:left="360"/>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As unidades licitadas </w:t>
      </w:r>
      <w:r w:rsidRPr="001A7CDE">
        <w:rPr>
          <w:rFonts w:ascii="Times New Roman" w:hAnsi="Times New Roman" w:cs="Arial"/>
          <w:b/>
          <w:bCs/>
          <w:sz w:val="24"/>
        </w:rPr>
        <w:t xml:space="preserve">serão entregues </w:t>
      </w:r>
      <w:proofErr w:type="spellStart"/>
      <w:r w:rsidRPr="001A7CDE">
        <w:rPr>
          <w:rFonts w:ascii="Times New Roman" w:hAnsi="Times New Roman" w:cs="Arial"/>
          <w:b/>
          <w:bCs/>
          <w:sz w:val="24"/>
        </w:rPr>
        <w:t>parceladamente</w:t>
      </w:r>
      <w:proofErr w:type="spellEnd"/>
      <w:r w:rsidRPr="001A7CDE">
        <w:rPr>
          <w:rFonts w:ascii="Times New Roman" w:hAnsi="Times New Roman" w:cs="Arial"/>
          <w:b/>
          <w:bCs/>
          <w:sz w:val="24"/>
        </w:rPr>
        <w:t>, conforme as necessidades da Polícia Federal em Sergipe</w:t>
      </w:r>
      <w:r w:rsidRPr="001A7CDE">
        <w:rPr>
          <w:rFonts w:ascii="Times New Roman" w:hAnsi="Times New Roman" w:cs="Arial"/>
          <w:sz w:val="24"/>
        </w:rPr>
        <w:t xml:space="preserve">, tendo a </w:t>
      </w:r>
      <w:r w:rsidRPr="001A7CDE">
        <w:rPr>
          <w:rFonts w:ascii="Times New Roman" w:hAnsi="Times New Roman" w:cs="Arial"/>
          <w:b/>
          <w:bCs/>
          <w:sz w:val="24"/>
        </w:rPr>
        <w:t>empresa o prazo de 20 (vinte) dias corridos</w:t>
      </w:r>
      <w:r w:rsidRPr="001A7CDE">
        <w:rPr>
          <w:rFonts w:ascii="Times New Roman" w:hAnsi="Times New Roman" w:cs="Arial"/>
          <w:sz w:val="24"/>
        </w:rPr>
        <w:t xml:space="preserve">, contados a partir do primeiro dia útil </w:t>
      </w:r>
      <w:proofErr w:type="spellStart"/>
      <w:r w:rsidRPr="001A7CDE">
        <w:rPr>
          <w:rFonts w:ascii="Times New Roman" w:hAnsi="Times New Roman" w:cs="Arial"/>
          <w:sz w:val="24"/>
        </w:rPr>
        <w:t>subseqüente</w:t>
      </w:r>
      <w:proofErr w:type="spellEnd"/>
      <w:r w:rsidRPr="001A7CDE">
        <w:rPr>
          <w:rFonts w:ascii="Times New Roman" w:hAnsi="Times New Roman" w:cs="Arial"/>
          <w:sz w:val="24"/>
        </w:rPr>
        <w:t xml:space="preserve"> ao do recebimento da Nota de Empenho respectiva, para entregar o material na quantidade montante especificada.</w:t>
      </w:r>
    </w:p>
    <w:p w:rsidR="001A7CDE" w:rsidRPr="001A7CDE" w:rsidRDefault="001A7CDE" w:rsidP="009B4A07">
      <w:pPr>
        <w:pStyle w:val="PargrafodaLista"/>
        <w:autoSpaceDE w:val="0"/>
        <w:autoSpaceDN w:val="0"/>
        <w:adjustRightInd w:val="0"/>
        <w:spacing w:after="0" w:line="240" w:lineRule="auto"/>
        <w:ind w:left="858"/>
        <w:jc w:val="both"/>
        <w:rPr>
          <w:rFonts w:ascii="Times New Roman" w:hAnsi="Times New Roman" w:cs="Arial"/>
          <w:b/>
          <w:bCs/>
          <w:sz w:val="24"/>
        </w:rPr>
      </w:pPr>
      <w:r w:rsidRPr="001A7CDE">
        <w:rPr>
          <w:rFonts w:ascii="Times New Roman" w:hAnsi="Times New Roman" w:cs="Arial"/>
          <w:b/>
          <w:bCs/>
          <w:sz w:val="24"/>
        </w:rPr>
        <w:t xml:space="preserve"> </w:t>
      </w: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Os produtos deverão ser entregues ao Chefe ou Responsável do Núcleo de Tecnologia da Informação da Polícia Federal em Sergipe, sito à Avenida Augusto Franco 2260, Bairro Siqueira Campos, Aracajú/SE, CEP 49075-100.</w:t>
      </w:r>
    </w:p>
    <w:p w:rsidR="001A7CDE" w:rsidRPr="001A7CDE" w:rsidRDefault="001A7CDE"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O recebimento dos materiais será provisório, para posterior teste de conformidade e verificação das especificações técnicas deste Termo de Referência e da proposta comercial</w:t>
      </w:r>
      <w:r w:rsidR="00E56A9E">
        <w:rPr>
          <w:rFonts w:ascii="Times New Roman" w:hAnsi="Times New Roman" w:cs="Arial"/>
          <w:sz w:val="24"/>
        </w:rPr>
        <w:t xml:space="preserve">, </w:t>
      </w:r>
      <w:r w:rsidR="00E56A9E" w:rsidRPr="00E56A9E">
        <w:rPr>
          <w:rFonts w:ascii="Times New Roman" w:hAnsi="Times New Roman" w:cs="Arial"/>
          <w:sz w:val="24"/>
        </w:rPr>
        <w:t xml:space="preserve">além dos </w:t>
      </w:r>
      <w:r w:rsidR="00E56A9E" w:rsidRPr="00E56A9E">
        <w:rPr>
          <w:rFonts w:ascii="Times New Roman" w:hAnsi="Times New Roman" w:cs="Arial"/>
          <w:b/>
          <w:sz w:val="24"/>
        </w:rPr>
        <w:t>requisitos exigidos no inciso III do Art. 3º do Decreto 7.174/2010</w:t>
      </w:r>
      <w:r w:rsidRPr="001A7CDE">
        <w:rPr>
          <w:rFonts w:ascii="Times New Roman" w:hAnsi="Times New Roman" w:cs="Arial"/>
          <w:b/>
          <w:bCs/>
          <w:sz w:val="24"/>
        </w:rPr>
        <w:t>.</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Os produtos serão recebidos definitivamente, </w:t>
      </w:r>
      <w:r w:rsidRPr="001A7CDE">
        <w:rPr>
          <w:rFonts w:ascii="Times New Roman" w:hAnsi="Times New Roman" w:cs="Arial"/>
          <w:b/>
          <w:bCs/>
          <w:sz w:val="24"/>
        </w:rPr>
        <w:t>no prazo máximo de 10 (dez) dias corridos</w:t>
      </w:r>
      <w:r w:rsidRPr="001A7CDE">
        <w:rPr>
          <w:rFonts w:ascii="Times New Roman" w:hAnsi="Times New Roman" w:cs="Arial"/>
          <w:sz w:val="24"/>
        </w:rPr>
        <w:t>, contados do recebimento provisório, após testes de aceitação.</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Caso sejam identificados problemas e/ou discrepâncias em relação às especificações técnicas exigidas</w:t>
      </w:r>
      <w:r w:rsidRPr="001A7CDE">
        <w:rPr>
          <w:rFonts w:ascii="Times New Roman" w:hAnsi="Times New Roman" w:cs="Arial"/>
          <w:b/>
          <w:bCs/>
          <w:sz w:val="24"/>
        </w:rPr>
        <w:t xml:space="preserve">, </w:t>
      </w:r>
      <w:r w:rsidRPr="001A7CDE">
        <w:rPr>
          <w:rFonts w:ascii="Times New Roman" w:hAnsi="Times New Roman" w:cs="Arial"/>
          <w:sz w:val="24"/>
        </w:rPr>
        <w:t xml:space="preserve">o fornecedor deverá substituir o(s) produto(s) </w:t>
      </w:r>
      <w:r w:rsidRPr="001A7CDE">
        <w:rPr>
          <w:rFonts w:ascii="Times New Roman" w:hAnsi="Times New Roman" w:cs="Arial"/>
          <w:sz w:val="24"/>
        </w:rPr>
        <w:lastRenderedPageBreak/>
        <w:t xml:space="preserve">em até </w:t>
      </w:r>
      <w:proofErr w:type="gramStart"/>
      <w:r w:rsidRPr="001A7CDE">
        <w:rPr>
          <w:rFonts w:ascii="Times New Roman" w:hAnsi="Times New Roman" w:cs="Arial"/>
          <w:sz w:val="24"/>
        </w:rPr>
        <w:t>5</w:t>
      </w:r>
      <w:proofErr w:type="gramEnd"/>
      <w:r w:rsidRPr="001A7CDE">
        <w:rPr>
          <w:rFonts w:ascii="Times New Roman" w:hAnsi="Times New Roman" w:cs="Arial"/>
          <w:sz w:val="24"/>
        </w:rPr>
        <w:t xml:space="preserve"> (cinco) dias úteis, contados da solicitação da Polícia Federal em Sergipe.</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Os volumes contendo os produtos deverão estar identificados externamente com os dados da Nota Fiscal e o endereço de entrega.</w:t>
      </w:r>
    </w:p>
    <w:p w:rsidR="001A7CDE" w:rsidRPr="001A7CDE" w:rsidRDefault="001A7CDE" w:rsidP="009B4A07">
      <w:pPr>
        <w:pStyle w:val="PargrafodaLista"/>
        <w:jc w:val="both"/>
        <w:rPr>
          <w:rFonts w:ascii="Times New Roman" w:hAnsi="Times New Roman" w:cs="Arial"/>
          <w:b/>
          <w:bCs/>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b/>
          <w:bCs/>
          <w:sz w:val="24"/>
        </w:rPr>
        <w:t>Os produtos de que trata este Termo de Referência deverão ser novos, não se admitindo materiais recondicionados e/ou remanufaturados e/ou reprocessados e/ou recarregados</w:t>
      </w:r>
      <w:r w:rsidRPr="001A7CDE">
        <w:rPr>
          <w:rFonts w:ascii="Times New Roman" w:hAnsi="Times New Roman" w:cs="Arial"/>
          <w:sz w:val="24"/>
        </w:rPr>
        <w:t>.</w:t>
      </w:r>
    </w:p>
    <w:p w:rsidR="001A7CDE" w:rsidRPr="001A7CDE" w:rsidRDefault="001A7CDE" w:rsidP="009B4A07">
      <w:pPr>
        <w:pStyle w:val="PargrafodaLista"/>
        <w:jc w:val="both"/>
        <w:rPr>
          <w:rFonts w:ascii="Times New Roman" w:hAnsi="Times New Roman" w:cs="Arial"/>
          <w:sz w:val="24"/>
        </w:rPr>
      </w:pPr>
    </w:p>
    <w:p w:rsidR="001A7CDE"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Os produtos deverão ser do mesmo fabricante da impressora ou similar. </w:t>
      </w:r>
      <w:r w:rsidRPr="001A7CDE">
        <w:rPr>
          <w:rFonts w:ascii="Times New Roman" w:hAnsi="Times New Roman" w:cs="Arial"/>
          <w:b/>
          <w:bCs/>
          <w:sz w:val="24"/>
        </w:rPr>
        <w:t>A licitante que entregar produto de outro fabricante será responsabilizada por quaisquer danos causados aos equipamentos, se estes decorrerem da utilização do produto fornecido.</w:t>
      </w:r>
    </w:p>
    <w:p w:rsidR="001A7CDE" w:rsidRPr="001A7CDE" w:rsidRDefault="001A7CDE" w:rsidP="009B4A07">
      <w:pPr>
        <w:pStyle w:val="PargrafodaLista"/>
        <w:jc w:val="both"/>
        <w:rPr>
          <w:rFonts w:ascii="Times New Roman" w:hAnsi="Times New Roman" w:cs="Arial"/>
          <w:b/>
          <w:bCs/>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bCs/>
          <w:sz w:val="24"/>
        </w:rPr>
      </w:pPr>
      <w:r w:rsidRPr="001A7CDE">
        <w:rPr>
          <w:rFonts w:ascii="Times New Roman" w:hAnsi="Times New Roman" w:cs="Arial"/>
          <w:bCs/>
          <w:sz w:val="24"/>
        </w:rPr>
        <w:t xml:space="preserve">A similaridade aqui exigida será avaliada principalmente em relação ao desempenho (funcionamento dos cartuchos) e quantidades (volume e massa de tinta e </w:t>
      </w:r>
      <w:proofErr w:type="spellStart"/>
      <w:r w:rsidRPr="001A7CDE">
        <w:rPr>
          <w:rFonts w:ascii="Times New Roman" w:hAnsi="Times New Roman" w:cs="Arial"/>
          <w:bCs/>
          <w:sz w:val="24"/>
        </w:rPr>
        <w:t>toner</w:t>
      </w:r>
      <w:proofErr w:type="spellEnd"/>
      <w:r w:rsidRPr="001A7CDE">
        <w:rPr>
          <w:rFonts w:ascii="Times New Roman" w:hAnsi="Times New Roman" w:cs="Arial"/>
          <w:bCs/>
          <w:sz w:val="24"/>
        </w:rPr>
        <w:t>) dos materiais fornecidos, em comparação com o original, do mesmo fabricante da impressora.</w:t>
      </w:r>
    </w:p>
    <w:p w:rsidR="001A7CDE" w:rsidRPr="001A7CDE" w:rsidRDefault="001A7CDE" w:rsidP="009B4A07">
      <w:pPr>
        <w:pStyle w:val="PargrafodaLista"/>
        <w:autoSpaceDE w:val="0"/>
        <w:autoSpaceDN w:val="0"/>
        <w:adjustRightInd w:val="0"/>
        <w:spacing w:after="0" w:line="240" w:lineRule="auto"/>
        <w:ind w:left="1224"/>
        <w:jc w:val="both"/>
        <w:rPr>
          <w:rFonts w:ascii="Times New Roman" w:hAnsi="Times New Roman" w:cs="Arial"/>
          <w:bCs/>
          <w:sz w:val="24"/>
        </w:rPr>
      </w:pPr>
    </w:p>
    <w:p w:rsidR="001A7CDE" w:rsidRPr="001A7CDE" w:rsidRDefault="001A7CDE" w:rsidP="009B4A07">
      <w:pPr>
        <w:pStyle w:val="PargrafodaLista"/>
        <w:numPr>
          <w:ilvl w:val="2"/>
          <w:numId w:val="1"/>
        </w:numPr>
        <w:autoSpaceDE w:val="0"/>
        <w:autoSpaceDN w:val="0"/>
        <w:adjustRightInd w:val="0"/>
        <w:spacing w:after="0" w:line="240" w:lineRule="auto"/>
        <w:jc w:val="both"/>
        <w:rPr>
          <w:rFonts w:ascii="Times New Roman" w:hAnsi="Times New Roman" w:cs="Arial"/>
          <w:bCs/>
          <w:sz w:val="24"/>
        </w:rPr>
      </w:pPr>
      <w:r w:rsidRPr="001A7CDE">
        <w:rPr>
          <w:rFonts w:ascii="Times New Roman" w:hAnsi="Times New Roman" w:cs="Arial"/>
          <w:bCs/>
          <w:sz w:val="24"/>
        </w:rPr>
        <w:t>Será desclassificada a amostra que não apresentar a similaridade exigida.</w:t>
      </w:r>
    </w:p>
    <w:p w:rsidR="001A7CDE" w:rsidRPr="001A7CDE" w:rsidRDefault="001A7CDE" w:rsidP="009B4A07">
      <w:pPr>
        <w:pStyle w:val="PargrafodaLista"/>
        <w:jc w:val="both"/>
        <w:rPr>
          <w:rFonts w:ascii="Times New Roman" w:hAnsi="Times New Roman" w:cs="Arial"/>
          <w:sz w:val="24"/>
        </w:rPr>
      </w:pPr>
    </w:p>
    <w:p w:rsidR="009026F9" w:rsidRPr="001A7CDE" w:rsidRDefault="001A7CDE"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 xml:space="preserve">A Contratada estará obrigada ao cumprimento do prazo de, no mínimo, </w:t>
      </w:r>
      <w:r w:rsidRPr="001A7CDE">
        <w:rPr>
          <w:rFonts w:ascii="Times New Roman" w:hAnsi="Times New Roman" w:cs="Arial"/>
          <w:b/>
          <w:bCs/>
          <w:sz w:val="24"/>
        </w:rPr>
        <w:t xml:space="preserve">12 (doze) meses de garantia para os produtos fornecidos, </w:t>
      </w:r>
      <w:r w:rsidRPr="001A7CDE">
        <w:rPr>
          <w:rFonts w:ascii="Times New Roman" w:hAnsi="Times New Roman" w:cs="Arial"/>
          <w:sz w:val="24"/>
        </w:rPr>
        <w:t>contados a partir do primeiro dia útil após o recebimento.</w:t>
      </w:r>
    </w:p>
    <w:p w:rsidR="00863AB2" w:rsidRDefault="00863AB2" w:rsidP="009B4A07">
      <w:pPr>
        <w:pStyle w:val="PargrafodaLista"/>
        <w:autoSpaceDE w:val="0"/>
        <w:autoSpaceDN w:val="0"/>
        <w:adjustRightInd w:val="0"/>
        <w:spacing w:after="0" w:line="240" w:lineRule="auto"/>
        <w:ind w:left="1224"/>
        <w:jc w:val="both"/>
        <w:rPr>
          <w:rFonts w:ascii="Times New Roman" w:hAnsi="Times New Roman" w:cs="Arial"/>
          <w:b/>
          <w:bCs/>
          <w:sz w:val="24"/>
        </w:rPr>
      </w:pPr>
    </w:p>
    <w:p w:rsidR="00863AB2" w:rsidRDefault="00863AB2" w:rsidP="009B4A07">
      <w:pPr>
        <w:pStyle w:val="PargrafodaLista"/>
        <w:autoSpaceDE w:val="0"/>
        <w:autoSpaceDN w:val="0"/>
        <w:adjustRightInd w:val="0"/>
        <w:spacing w:after="0" w:line="240" w:lineRule="auto"/>
        <w:ind w:left="1224"/>
        <w:jc w:val="both"/>
        <w:rPr>
          <w:rFonts w:ascii="Times New Roman" w:hAnsi="Times New Roman" w:cs="Arial"/>
          <w:b/>
          <w:bCs/>
          <w:sz w:val="24"/>
        </w:rPr>
      </w:pPr>
    </w:p>
    <w:p w:rsidR="009026F9"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 FISCALIZAÇÃO</w:t>
      </w:r>
    </w:p>
    <w:p w:rsidR="009026F9" w:rsidRDefault="009026F9" w:rsidP="009B4A07">
      <w:pPr>
        <w:pStyle w:val="PargrafodaLista"/>
        <w:autoSpaceDE w:val="0"/>
        <w:autoSpaceDN w:val="0"/>
        <w:adjustRightInd w:val="0"/>
        <w:spacing w:after="0" w:line="240" w:lineRule="auto"/>
        <w:ind w:left="360"/>
        <w:jc w:val="both"/>
        <w:rPr>
          <w:rFonts w:ascii="Times New Roman" w:hAnsi="Times New Roman" w:cs="Arial"/>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 xml:space="preserve"> </w:t>
      </w:r>
      <w:r w:rsidRPr="001A7CDE">
        <w:rPr>
          <w:rFonts w:ascii="Times New Roman" w:hAnsi="Times New Roman" w:cs="Arial"/>
          <w:sz w:val="24"/>
        </w:rPr>
        <w:t>O acompanhamento e a fiscalização do objeto desta Licitação serão exercidos por meio</w:t>
      </w:r>
      <w:r w:rsidR="009026F9" w:rsidRPr="001A7CDE">
        <w:rPr>
          <w:rFonts w:ascii="Times New Roman" w:hAnsi="Times New Roman" w:cs="Arial"/>
          <w:sz w:val="24"/>
        </w:rPr>
        <w:t xml:space="preserve"> </w:t>
      </w:r>
      <w:r w:rsidRPr="001A7CDE">
        <w:rPr>
          <w:rFonts w:ascii="Times New Roman" w:hAnsi="Times New Roman" w:cs="Arial"/>
          <w:sz w:val="24"/>
        </w:rPr>
        <w:t xml:space="preserve">de um representante </w:t>
      </w:r>
      <w:r w:rsidR="00226B77" w:rsidRPr="001A7CDE">
        <w:rPr>
          <w:rFonts w:ascii="Times New Roman" w:hAnsi="Times New Roman" w:cs="Arial"/>
          <w:sz w:val="24"/>
        </w:rPr>
        <w:t xml:space="preserve">do Setor de Logística (denominado Gestor de Contrato), e por meio um representante do Núcleo de Tecnologia da Informação </w:t>
      </w:r>
      <w:r w:rsidRPr="001A7CDE">
        <w:rPr>
          <w:rFonts w:ascii="Times New Roman" w:hAnsi="Times New Roman" w:cs="Arial"/>
          <w:sz w:val="24"/>
        </w:rPr>
        <w:t>(denominado Fiscal</w:t>
      </w:r>
      <w:r w:rsidR="00226B77" w:rsidRPr="001A7CDE">
        <w:rPr>
          <w:rFonts w:ascii="Times New Roman" w:hAnsi="Times New Roman" w:cs="Arial"/>
          <w:sz w:val="24"/>
        </w:rPr>
        <w:t xml:space="preserve"> de Contrato</w:t>
      </w:r>
      <w:r w:rsidRPr="001A7CDE">
        <w:rPr>
          <w:rFonts w:ascii="Times New Roman" w:hAnsi="Times New Roman" w:cs="Arial"/>
          <w:sz w:val="24"/>
        </w:rPr>
        <w:t xml:space="preserve">) e </w:t>
      </w:r>
      <w:r w:rsidR="00226B77" w:rsidRPr="001A7CDE">
        <w:rPr>
          <w:rFonts w:ascii="Times New Roman" w:hAnsi="Times New Roman" w:cs="Arial"/>
          <w:sz w:val="24"/>
        </w:rPr>
        <w:t>seus respectivos substitutos</w:t>
      </w:r>
      <w:r w:rsidRPr="001A7CDE">
        <w:rPr>
          <w:rFonts w:ascii="Times New Roman" w:hAnsi="Times New Roman" w:cs="Arial"/>
          <w:sz w:val="24"/>
        </w:rPr>
        <w:t>, designados pela CONTRATANTE,</w:t>
      </w:r>
      <w:r w:rsidR="009026F9" w:rsidRPr="001A7CDE">
        <w:rPr>
          <w:rFonts w:ascii="Times New Roman" w:hAnsi="Times New Roman" w:cs="Arial"/>
          <w:sz w:val="24"/>
        </w:rPr>
        <w:t xml:space="preserve"> </w:t>
      </w:r>
      <w:r w:rsidRPr="001A7CDE">
        <w:rPr>
          <w:rFonts w:ascii="Times New Roman" w:hAnsi="Times New Roman" w:cs="Arial"/>
          <w:sz w:val="24"/>
        </w:rPr>
        <w:t>aos quais compete acompanhar, fiscalizar, conferir e avaliar o fornecimento, bem como dirimir</w:t>
      </w:r>
      <w:r w:rsidR="009026F9" w:rsidRPr="001A7CDE">
        <w:rPr>
          <w:rFonts w:ascii="Times New Roman" w:hAnsi="Times New Roman" w:cs="Arial"/>
          <w:sz w:val="24"/>
        </w:rPr>
        <w:t xml:space="preserve"> </w:t>
      </w:r>
      <w:r w:rsidRPr="001A7CDE">
        <w:rPr>
          <w:rFonts w:ascii="Times New Roman" w:hAnsi="Times New Roman" w:cs="Arial"/>
          <w:sz w:val="24"/>
        </w:rPr>
        <w:t>e desembaraçar quaisquer dúvidas e pendências que surgirem, determinando o que for</w:t>
      </w:r>
      <w:r w:rsidR="009026F9" w:rsidRPr="001A7CDE">
        <w:rPr>
          <w:rFonts w:ascii="Times New Roman" w:hAnsi="Times New Roman" w:cs="Arial"/>
          <w:sz w:val="24"/>
        </w:rPr>
        <w:t xml:space="preserve"> </w:t>
      </w:r>
      <w:proofErr w:type="gramStart"/>
      <w:r w:rsidRPr="001A7CDE">
        <w:rPr>
          <w:rFonts w:ascii="Times New Roman" w:hAnsi="Times New Roman" w:cs="Arial"/>
          <w:sz w:val="24"/>
        </w:rPr>
        <w:t>necessário à regularização das faltas, falhas</w:t>
      </w:r>
      <w:proofErr w:type="gramEnd"/>
      <w:r w:rsidRPr="001A7CDE">
        <w:rPr>
          <w:rFonts w:ascii="Times New Roman" w:hAnsi="Times New Roman" w:cs="Arial"/>
          <w:sz w:val="24"/>
        </w:rPr>
        <w:t>, pro</w:t>
      </w:r>
      <w:r w:rsidR="00D018B9" w:rsidRPr="001A7CDE">
        <w:rPr>
          <w:rFonts w:ascii="Times New Roman" w:hAnsi="Times New Roman" w:cs="Arial"/>
          <w:sz w:val="24"/>
        </w:rPr>
        <w:t>blemas ou defeitos observados, d</w:t>
      </w:r>
      <w:r w:rsidRPr="001A7CDE">
        <w:rPr>
          <w:rFonts w:ascii="Times New Roman" w:hAnsi="Times New Roman" w:cs="Arial"/>
          <w:sz w:val="24"/>
        </w:rPr>
        <w:t>os quais darão ciência à CONTRATADA, conforme determina o art. 67, da Lei nº 8.666/1993, e</w:t>
      </w:r>
      <w:r w:rsidR="009026F9" w:rsidRPr="001A7CDE">
        <w:rPr>
          <w:rFonts w:ascii="Times New Roman" w:hAnsi="Times New Roman" w:cs="Arial"/>
          <w:sz w:val="24"/>
        </w:rPr>
        <w:t xml:space="preserve"> </w:t>
      </w:r>
      <w:r w:rsidRPr="001A7CDE">
        <w:rPr>
          <w:rFonts w:ascii="Times New Roman" w:hAnsi="Times New Roman" w:cs="Arial"/>
          <w:sz w:val="24"/>
        </w:rPr>
        <w:t>suas alterações.</w:t>
      </w:r>
    </w:p>
    <w:p w:rsidR="009026F9" w:rsidRPr="001A7CDE" w:rsidRDefault="009026F9" w:rsidP="009B4A07">
      <w:pPr>
        <w:pStyle w:val="PargrafodaLista"/>
        <w:autoSpaceDE w:val="0"/>
        <w:autoSpaceDN w:val="0"/>
        <w:adjustRightInd w:val="0"/>
        <w:spacing w:after="0" w:line="240" w:lineRule="auto"/>
        <w:ind w:left="858"/>
        <w:jc w:val="both"/>
        <w:rPr>
          <w:rFonts w:ascii="Times New Roman" w:hAnsi="Times New Roman" w:cs="Arial"/>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lastRenderedPageBreak/>
        <w:t>Não obstante ser a CONTRATADA a única e exclusiva responsável pelo fornecimento do</w:t>
      </w:r>
      <w:r w:rsidR="009026F9" w:rsidRPr="001A7CDE">
        <w:rPr>
          <w:rFonts w:ascii="Times New Roman" w:hAnsi="Times New Roman" w:cs="Arial"/>
          <w:sz w:val="24"/>
        </w:rPr>
        <w:t xml:space="preserve"> </w:t>
      </w:r>
      <w:r w:rsidRPr="001A7CDE">
        <w:rPr>
          <w:rFonts w:ascii="Times New Roman" w:hAnsi="Times New Roman" w:cs="Arial"/>
          <w:sz w:val="24"/>
        </w:rPr>
        <w:t>material, a CONTRATANTE reserva-se o direito de, sem que de qualquer forma restrinja a</w:t>
      </w:r>
      <w:r w:rsidR="009026F9" w:rsidRPr="001A7CDE">
        <w:rPr>
          <w:rFonts w:ascii="Times New Roman" w:hAnsi="Times New Roman" w:cs="Arial"/>
          <w:sz w:val="24"/>
        </w:rPr>
        <w:t xml:space="preserve"> </w:t>
      </w:r>
      <w:r w:rsidRPr="001A7CDE">
        <w:rPr>
          <w:rFonts w:ascii="Times New Roman" w:hAnsi="Times New Roman" w:cs="Arial"/>
          <w:sz w:val="24"/>
        </w:rPr>
        <w:t>plenitude dessa responsabilidade, exercer a mais ampla e completa fiscalização</w:t>
      </w:r>
      <w:r w:rsidR="009026F9" w:rsidRPr="001A7CDE">
        <w:rPr>
          <w:rFonts w:ascii="Times New Roman" w:hAnsi="Times New Roman" w:cs="Arial"/>
          <w:sz w:val="24"/>
        </w:rPr>
        <w:t>.</w:t>
      </w:r>
    </w:p>
    <w:p w:rsidR="009026F9" w:rsidRPr="001A7CDE" w:rsidRDefault="009026F9" w:rsidP="009B4A07">
      <w:pPr>
        <w:pStyle w:val="PargrafodaLista"/>
        <w:jc w:val="both"/>
        <w:rPr>
          <w:rFonts w:ascii="Times New Roman" w:hAnsi="Times New Roman" w:cs="Arial"/>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Cabe à CONTRATADA atender prontamente e dentro do prazo estipulado quaisquer</w:t>
      </w:r>
      <w:r w:rsidR="009026F9" w:rsidRPr="001A7CDE">
        <w:rPr>
          <w:rFonts w:ascii="Times New Roman" w:hAnsi="Times New Roman" w:cs="Arial"/>
          <w:sz w:val="24"/>
        </w:rPr>
        <w:t xml:space="preserve"> </w:t>
      </w:r>
      <w:r w:rsidRPr="001A7CDE">
        <w:rPr>
          <w:rFonts w:ascii="Times New Roman" w:hAnsi="Times New Roman" w:cs="Arial"/>
          <w:sz w:val="24"/>
        </w:rPr>
        <w:t xml:space="preserve">exigências do Fiscal ou do substituto inerentes ao objeto desta licitação, </w:t>
      </w:r>
      <w:r w:rsidRPr="001A7CDE">
        <w:rPr>
          <w:rFonts w:ascii="Times New Roman" w:hAnsi="Times New Roman" w:cs="Arial"/>
          <w:b/>
          <w:bCs/>
          <w:sz w:val="24"/>
        </w:rPr>
        <w:t>sem que disso</w:t>
      </w:r>
      <w:r w:rsidR="009026F9" w:rsidRPr="001A7CDE">
        <w:rPr>
          <w:rFonts w:ascii="Times New Roman" w:hAnsi="Times New Roman" w:cs="Arial"/>
          <w:b/>
          <w:bCs/>
          <w:sz w:val="24"/>
        </w:rPr>
        <w:t xml:space="preserve"> </w:t>
      </w:r>
      <w:r w:rsidRPr="001A7CDE">
        <w:rPr>
          <w:rFonts w:ascii="Times New Roman" w:hAnsi="Times New Roman" w:cs="Arial"/>
          <w:b/>
          <w:bCs/>
          <w:sz w:val="24"/>
        </w:rPr>
        <w:t>decorra qualquer ônus extra para a CONTRATANTE</w:t>
      </w:r>
      <w:r w:rsidRPr="001A7CDE">
        <w:rPr>
          <w:rFonts w:ascii="Times New Roman" w:hAnsi="Times New Roman" w:cs="Arial"/>
          <w:sz w:val="24"/>
        </w:rPr>
        <w:t>, não implicando essa atividade de</w:t>
      </w:r>
      <w:r w:rsidR="009026F9" w:rsidRPr="001A7CDE">
        <w:rPr>
          <w:rFonts w:ascii="Times New Roman" w:hAnsi="Times New Roman" w:cs="Arial"/>
          <w:sz w:val="24"/>
        </w:rPr>
        <w:t xml:space="preserve"> </w:t>
      </w:r>
      <w:r w:rsidRPr="001A7CDE">
        <w:rPr>
          <w:rFonts w:ascii="Times New Roman" w:hAnsi="Times New Roman" w:cs="Arial"/>
          <w:sz w:val="24"/>
        </w:rPr>
        <w:t>acompanhamento e fiscalização qualquer exclusão ou redução da responsabilidade da</w:t>
      </w:r>
      <w:r w:rsidR="009026F9" w:rsidRPr="001A7CDE">
        <w:rPr>
          <w:rFonts w:ascii="Times New Roman" w:hAnsi="Times New Roman" w:cs="Arial"/>
          <w:sz w:val="24"/>
        </w:rPr>
        <w:t xml:space="preserve"> </w:t>
      </w:r>
      <w:r w:rsidRPr="001A7CDE">
        <w:rPr>
          <w:rFonts w:ascii="Times New Roman" w:hAnsi="Times New Roman" w:cs="Arial"/>
          <w:sz w:val="24"/>
        </w:rPr>
        <w:t>CONTRATADA, que é total e irrestrita em relação ao material fornecido, inclusive perante</w:t>
      </w:r>
      <w:r w:rsidR="009026F9" w:rsidRPr="001A7CDE">
        <w:rPr>
          <w:rFonts w:ascii="Times New Roman" w:hAnsi="Times New Roman" w:cs="Arial"/>
          <w:sz w:val="24"/>
        </w:rPr>
        <w:t xml:space="preserve"> </w:t>
      </w:r>
      <w:r w:rsidRPr="001A7CDE">
        <w:rPr>
          <w:rFonts w:ascii="Times New Roman" w:hAnsi="Times New Roman" w:cs="Arial"/>
          <w:sz w:val="24"/>
        </w:rPr>
        <w:t>terceiros, respondendo a mesma por qualquer falta, falha, problema, irregularidade ou</w:t>
      </w:r>
      <w:r w:rsidR="009026F9" w:rsidRPr="001A7CDE">
        <w:rPr>
          <w:rFonts w:ascii="Times New Roman" w:hAnsi="Times New Roman" w:cs="Arial"/>
          <w:sz w:val="24"/>
        </w:rPr>
        <w:t xml:space="preserve"> </w:t>
      </w:r>
      <w:r w:rsidRPr="001A7CDE">
        <w:rPr>
          <w:rFonts w:ascii="Times New Roman" w:hAnsi="Times New Roman" w:cs="Arial"/>
          <w:sz w:val="24"/>
        </w:rPr>
        <w:t>desconformidade observada na execução do ajuste.</w:t>
      </w:r>
    </w:p>
    <w:p w:rsidR="009026F9" w:rsidRPr="001A7CDE" w:rsidRDefault="009026F9" w:rsidP="009B4A07">
      <w:pPr>
        <w:pStyle w:val="PargrafodaLista"/>
        <w:jc w:val="both"/>
        <w:rPr>
          <w:rFonts w:ascii="Times New Roman" w:hAnsi="Times New Roman" w:cs="Arial"/>
          <w:sz w:val="24"/>
        </w:rPr>
      </w:pPr>
    </w:p>
    <w:p w:rsidR="009026F9"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A atividade de fiscalização não resultará, tampouco, e </w:t>
      </w:r>
      <w:r w:rsidRPr="001A7CDE">
        <w:rPr>
          <w:rFonts w:ascii="Times New Roman" w:hAnsi="Times New Roman" w:cs="Arial"/>
          <w:b/>
          <w:bCs/>
          <w:sz w:val="24"/>
        </w:rPr>
        <w:t>em nenhuma hipótese</w:t>
      </w:r>
      <w:r w:rsidRPr="001A7CDE">
        <w:rPr>
          <w:rFonts w:ascii="Times New Roman" w:hAnsi="Times New Roman" w:cs="Arial"/>
          <w:sz w:val="24"/>
        </w:rPr>
        <w:t>, em co</w:t>
      </w:r>
      <w:r w:rsidR="00D018B9" w:rsidRPr="001A7CDE">
        <w:rPr>
          <w:rFonts w:ascii="Times New Roman" w:hAnsi="Times New Roman" w:cs="Arial"/>
          <w:sz w:val="24"/>
        </w:rPr>
        <w:t>-</w:t>
      </w:r>
      <w:r w:rsidRPr="001A7CDE">
        <w:rPr>
          <w:rFonts w:ascii="Times New Roman" w:hAnsi="Times New Roman" w:cs="Arial"/>
          <w:sz w:val="24"/>
        </w:rPr>
        <w:t>responsabilidade</w:t>
      </w:r>
      <w:r w:rsidR="009026F9" w:rsidRPr="001A7CDE">
        <w:rPr>
          <w:rFonts w:ascii="Times New Roman" w:hAnsi="Times New Roman" w:cs="Arial"/>
          <w:sz w:val="24"/>
        </w:rPr>
        <w:t xml:space="preserve"> </w:t>
      </w:r>
      <w:r w:rsidRPr="001A7CDE">
        <w:rPr>
          <w:rFonts w:ascii="Times New Roman" w:hAnsi="Times New Roman" w:cs="Arial"/>
          <w:sz w:val="24"/>
        </w:rPr>
        <w:t>da CONTRATANTE ou de seus agentes, prepostos e/ou assistentes.</w:t>
      </w:r>
    </w:p>
    <w:p w:rsidR="009026F9" w:rsidRPr="001A7CDE" w:rsidRDefault="009026F9" w:rsidP="009B4A07">
      <w:pPr>
        <w:pStyle w:val="PargrafodaLista"/>
        <w:autoSpaceDE w:val="0"/>
        <w:autoSpaceDN w:val="0"/>
        <w:adjustRightInd w:val="0"/>
        <w:spacing w:after="0" w:line="240" w:lineRule="auto"/>
        <w:ind w:left="1224"/>
        <w:jc w:val="both"/>
        <w:rPr>
          <w:rFonts w:ascii="Times New Roman" w:hAnsi="Times New Roman" w:cs="Arial"/>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Os equipamentos, ferramentas e materiais utilizados, bem como o fornecimento dos</w:t>
      </w:r>
      <w:r w:rsidR="009026F9" w:rsidRPr="001A7CDE">
        <w:rPr>
          <w:rFonts w:ascii="Times New Roman" w:hAnsi="Times New Roman" w:cs="Arial"/>
          <w:sz w:val="24"/>
        </w:rPr>
        <w:t xml:space="preserve"> </w:t>
      </w:r>
      <w:r w:rsidR="00D018B9" w:rsidRPr="001A7CDE">
        <w:rPr>
          <w:rFonts w:ascii="Times New Roman" w:hAnsi="Times New Roman" w:cs="Arial"/>
          <w:sz w:val="24"/>
        </w:rPr>
        <w:t>materiais</w:t>
      </w:r>
      <w:r w:rsidRPr="001A7CDE">
        <w:rPr>
          <w:rFonts w:ascii="Times New Roman" w:hAnsi="Times New Roman" w:cs="Arial"/>
          <w:sz w:val="24"/>
        </w:rPr>
        <w:t>, deverão estar rigorosamente dentro das normas vigentes e das especificações</w:t>
      </w:r>
      <w:r w:rsidR="009026F9" w:rsidRPr="001A7CDE">
        <w:rPr>
          <w:rFonts w:ascii="Times New Roman" w:hAnsi="Times New Roman" w:cs="Arial"/>
          <w:sz w:val="24"/>
        </w:rPr>
        <w:t xml:space="preserve"> </w:t>
      </w:r>
      <w:r w:rsidRPr="001A7CDE">
        <w:rPr>
          <w:rFonts w:ascii="Times New Roman" w:hAnsi="Times New Roman" w:cs="Arial"/>
          <w:sz w:val="24"/>
        </w:rPr>
        <w:t xml:space="preserve">estabelecidas pelos órgãos competentes e pela </w:t>
      </w:r>
      <w:r w:rsidR="00144712" w:rsidRPr="001A7CDE">
        <w:rPr>
          <w:rFonts w:ascii="Times New Roman" w:hAnsi="Times New Roman" w:cs="Arial"/>
          <w:sz w:val="24"/>
        </w:rPr>
        <w:t>Polícia Federal em Sergipe</w:t>
      </w:r>
      <w:r w:rsidRPr="001A7CDE">
        <w:rPr>
          <w:rFonts w:ascii="Times New Roman" w:hAnsi="Times New Roman" w:cs="Arial"/>
          <w:sz w:val="24"/>
        </w:rPr>
        <w:t>, sendo que a</w:t>
      </w:r>
      <w:r w:rsidR="009026F9" w:rsidRPr="001A7CDE">
        <w:rPr>
          <w:rFonts w:ascii="Times New Roman" w:hAnsi="Times New Roman" w:cs="Arial"/>
          <w:sz w:val="24"/>
        </w:rPr>
        <w:t xml:space="preserve"> </w:t>
      </w:r>
      <w:r w:rsidRPr="001A7CDE">
        <w:rPr>
          <w:rFonts w:ascii="Times New Roman" w:hAnsi="Times New Roman" w:cs="Arial"/>
          <w:sz w:val="24"/>
        </w:rPr>
        <w:t>inobservância desta condição implicará a sua recusa, bem como o sua devida</w:t>
      </w:r>
      <w:r w:rsidR="009026F9" w:rsidRPr="001A7CDE">
        <w:rPr>
          <w:rFonts w:ascii="Times New Roman" w:hAnsi="Times New Roman" w:cs="Arial"/>
          <w:sz w:val="24"/>
        </w:rPr>
        <w:t xml:space="preserve"> </w:t>
      </w:r>
      <w:r w:rsidRPr="001A7CDE">
        <w:rPr>
          <w:rFonts w:ascii="Times New Roman" w:hAnsi="Times New Roman" w:cs="Arial"/>
          <w:sz w:val="24"/>
        </w:rPr>
        <w:t>adequação/substituição, sem que caiba à CONTRATADA qualquer tipo de reclamação ou</w:t>
      </w:r>
      <w:r w:rsidR="009026F9" w:rsidRPr="001A7CDE">
        <w:rPr>
          <w:rFonts w:ascii="Times New Roman" w:hAnsi="Times New Roman" w:cs="Arial"/>
          <w:sz w:val="24"/>
        </w:rPr>
        <w:t xml:space="preserve"> </w:t>
      </w:r>
      <w:r w:rsidRPr="001A7CDE">
        <w:rPr>
          <w:rFonts w:ascii="Times New Roman" w:hAnsi="Times New Roman" w:cs="Arial"/>
          <w:sz w:val="24"/>
        </w:rPr>
        <w:t>indenização.</w:t>
      </w:r>
    </w:p>
    <w:p w:rsidR="009026F9" w:rsidRPr="001A7CDE" w:rsidRDefault="009026F9" w:rsidP="009B4A07">
      <w:pPr>
        <w:pStyle w:val="PargrafodaLista"/>
        <w:autoSpaceDE w:val="0"/>
        <w:autoSpaceDN w:val="0"/>
        <w:adjustRightInd w:val="0"/>
        <w:spacing w:after="0" w:line="240" w:lineRule="auto"/>
        <w:ind w:left="858"/>
        <w:jc w:val="both"/>
        <w:rPr>
          <w:rFonts w:ascii="Times New Roman" w:hAnsi="Times New Roman" w:cs="Arial"/>
          <w:sz w:val="24"/>
        </w:rPr>
      </w:pPr>
    </w:p>
    <w:p w:rsidR="009026F9"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As decisões e providências que ultrapassem a competência do Fiscal do contrato serão</w:t>
      </w:r>
      <w:r w:rsidR="009026F9" w:rsidRPr="001A7CDE">
        <w:rPr>
          <w:rFonts w:ascii="Times New Roman" w:hAnsi="Times New Roman" w:cs="Arial"/>
          <w:sz w:val="24"/>
        </w:rPr>
        <w:t xml:space="preserve"> </w:t>
      </w:r>
      <w:r w:rsidRPr="001A7CDE">
        <w:rPr>
          <w:rFonts w:ascii="Times New Roman" w:hAnsi="Times New Roman" w:cs="Arial"/>
          <w:sz w:val="24"/>
        </w:rPr>
        <w:t>encaminhadas à autoridade competente da CONTRATANTE para adoção das medidas</w:t>
      </w:r>
      <w:r w:rsidR="009026F9" w:rsidRPr="001A7CDE">
        <w:rPr>
          <w:rFonts w:ascii="Times New Roman" w:hAnsi="Times New Roman" w:cs="Arial"/>
          <w:sz w:val="24"/>
        </w:rPr>
        <w:t xml:space="preserve"> </w:t>
      </w:r>
      <w:r w:rsidRPr="001A7CDE">
        <w:rPr>
          <w:rFonts w:ascii="Times New Roman" w:hAnsi="Times New Roman" w:cs="Arial"/>
          <w:sz w:val="24"/>
        </w:rPr>
        <w:t>convenientes, consoante disposto no § 2º, do art. 67, da Lei nº. 8.666/93.</w:t>
      </w:r>
    </w:p>
    <w:p w:rsidR="00E819F7" w:rsidRDefault="00E819F7" w:rsidP="009B4A07">
      <w:pPr>
        <w:pStyle w:val="PargrafodaLista"/>
        <w:jc w:val="both"/>
        <w:rPr>
          <w:rFonts w:ascii="Times New Roman" w:hAnsi="Times New Roman" w:cs="Arial"/>
          <w:b/>
          <w:bCs/>
          <w:sz w:val="24"/>
        </w:rPr>
      </w:pPr>
    </w:p>
    <w:p w:rsidR="00BF2BE3" w:rsidRPr="001A7CDE" w:rsidRDefault="00BF2BE3" w:rsidP="009B4A07">
      <w:pPr>
        <w:pStyle w:val="PargrafodaLista"/>
        <w:jc w:val="both"/>
        <w:rPr>
          <w:rFonts w:ascii="Times New Roman" w:hAnsi="Times New Roman" w:cs="Arial"/>
          <w:b/>
          <w:bCs/>
          <w:sz w:val="24"/>
        </w:rPr>
      </w:pPr>
    </w:p>
    <w:p w:rsidR="009026F9"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DO PREÇO E DO REAJUSTE</w:t>
      </w:r>
    </w:p>
    <w:p w:rsidR="009026F9" w:rsidRDefault="009026F9" w:rsidP="009B4A07">
      <w:pPr>
        <w:pStyle w:val="PargrafodaLista"/>
        <w:autoSpaceDE w:val="0"/>
        <w:autoSpaceDN w:val="0"/>
        <w:adjustRightInd w:val="0"/>
        <w:spacing w:after="0" w:line="240" w:lineRule="auto"/>
        <w:ind w:left="360"/>
        <w:jc w:val="both"/>
        <w:rPr>
          <w:rFonts w:ascii="Times New Roman" w:hAnsi="Times New Roman" w:cs="Arial"/>
          <w:sz w:val="24"/>
        </w:rPr>
      </w:pPr>
    </w:p>
    <w:p w:rsidR="00366BE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O objeto do presente Edital será fornecido pelo preço ofertado na proposta da licitante</w:t>
      </w:r>
      <w:r w:rsidR="00366BE1" w:rsidRPr="001A7CDE">
        <w:rPr>
          <w:rFonts w:ascii="Times New Roman" w:hAnsi="Times New Roman" w:cs="Arial"/>
          <w:sz w:val="24"/>
        </w:rPr>
        <w:t xml:space="preserve"> </w:t>
      </w:r>
      <w:r w:rsidRPr="001A7CDE">
        <w:rPr>
          <w:rFonts w:ascii="Times New Roman" w:hAnsi="Times New Roman" w:cs="Arial"/>
          <w:sz w:val="24"/>
        </w:rPr>
        <w:t xml:space="preserve">vencedora, que será fixo e irreajustável, podendo, contudo, ser </w:t>
      </w:r>
      <w:proofErr w:type="gramStart"/>
      <w:r w:rsidRPr="001A7CDE">
        <w:rPr>
          <w:rFonts w:ascii="Times New Roman" w:hAnsi="Times New Roman" w:cs="Arial"/>
          <w:sz w:val="24"/>
        </w:rPr>
        <w:t>revisto</w:t>
      </w:r>
      <w:proofErr w:type="gramEnd"/>
      <w:r w:rsidRPr="001A7CDE">
        <w:rPr>
          <w:rFonts w:ascii="Times New Roman" w:hAnsi="Times New Roman" w:cs="Arial"/>
          <w:sz w:val="24"/>
        </w:rPr>
        <w:t>, observadas as</w:t>
      </w:r>
      <w:r w:rsidR="00366BE1" w:rsidRPr="001A7CDE">
        <w:rPr>
          <w:rFonts w:ascii="Times New Roman" w:hAnsi="Times New Roman" w:cs="Arial"/>
          <w:sz w:val="24"/>
        </w:rPr>
        <w:t xml:space="preserve"> </w:t>
      </w:r>
      <w:r w:rsidRPr="001A7CDE">
        <w:rPr>
          <w:rFonts w:ascii="Times New Roman" w:hAnsi="Times New Roman" w:cs="Arial"/>
          <w:sz w:val="24"/>
        </w:rPr>
        <w:t>prescrições contidas no art. 12, e seus parágrafos, do Decreto nº 3.931/2001.</w:t>
      </w:r>
    </w:p>
    <w:p w:rsidR="00366BE1" w:rsidRPr="001A7CDE" w:rsidRDefault="00366BE1"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366BE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Os preços ajustados já levam em conta </w:t>
      </w:r>
      <w:r w:rsidRPr="001A7CDE">
        <w:rPr>
          <w:rFonts w:ascii="Times New Roman" w:hAnsi="Times New Roman" w:cs="Arial"/>
          <w:b/>
          <w:bCs/>
          <w:sz w:val="24"/>
        </w:rPr>
        <w:t>todas e quaisquer despesas incidentes no</w:t>
      </w:r>
      <w:r w:rsidR="00366BE1" w:rsidRPr="001A7CDE">
        <w:rPr>
          <w:rFonts w:ascii="Times New Roman" w:hAnsi="Times New Roman" w:cs="Arial"/>
          <w:b/>
          <w:bCs/>
          <w:sz w:val="24"/>
        </w:rPr>
        <w:t xml:space="preserve"> </w:t>
      </w:r>
      <w:r w:rsidRPr="001A7CDE">
        <w:rPr>
          <w:rFonts w:ascii="Times New Roman" w:hAnsi="Times New Roman" w:cs="Arial"/>
          <w:b/>
          <w:bCs/>
          <w:sz w:val="24"/>
        </w:rPr>
        <w:t>fornecimento do material</w:t>
      </w:r>
      <w:r w:rsidRPr="001A7CDE">
        <w:rPr>
          <w:rFonts w:ascii="Times New Roman" w:hAnsi="Times New Roman" w:cs="Arial"/>
          <w:sz w:val="24"/>
        </w:rPr>
        <w:t>, tais como serviços de frete, tributos, transporte e garantia pelo</w:t>
      </w:r>
      <w:r w:rsidR="00366BE1" w:rsidRPr="001A7CDE">
        <w:rPr>
          <w:rFonts w:ascii="Times New Roman" w:hAnsi="Times New Roman" w:cs="Arial"/>
          <w:sz w:val="24"/>
        </w:rPr>
        <w:t xml:space="preserve"> </w:t>
      </w:r>
      <w:r w:rsidRPr="001A7CDE">
        <w:rPr>
          <w:rFonts w:ascii="Times New Roman" w:hAnsi="Times New Roman" w:cs="Arial"/>
          <w:sz w:val="24"/>
        </w:rPr>
        <w:t>prazo de 12 (doze) meses, conforme subitem 16.9.</w:t>
      </w:r>
    </w:p>
    <w:p w:rsidR="00366BE1" w:rsidRPr="001A7CDE" w:rsidRDefault="00366BE1" w:rsidP="009B4A07">
      <w:pPr>
        <w:pStyle w:val="PargrafodaLista"/>
        <w:jc w:val="both"/>
        <w:rPr>
          <w:rFonts w:ascii="Times New Roman" w:hAnsi="Times New Roman" w:cs="Arial"/>
          <w:sz w:val="24"/>
        </w:rPr>
      </w:pPr>
    </w:p>
    <w:p w:rsidR="00366BE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O preço ajustado também poderá sofrer correção desde que reste comprovada a</w:t>
      </w:r>
      <w:r w:rsidR="00366BE1" w:rsidRPr="001A7CDE">
        <w:rPr>
          <w:rFonts w:ascii="Times New Roman" w:hAnsi="Times New Roman" w:cs="Arial"/>
          <w:sz w:val="24"/>
        </w:rPr>
        <w:t xml:space="preserve"> </w:t>
      </w:r>
      <w:r w:rsidRPr="001A7CDE">
        <w:rPr>
          <w:rFonts w:ascii="Times New Roman" w:hAnsi="Times New Roman" w:cs="Arial"/>
          <w:sz w:val="24"/>
        </w:rPr>
        <w:t>ocorrência de quaisquer das hipóteses previstas na alínea “d”, do inciso II, do art. 65, da Lei nº</w:t>
      </w:r>
      <w:r w:rsidR="00366BE1" w:rsidRPr="001A7CDE">
        <w:rPr>
          <w:rFonts w:ascii="Times New Roman" w:hAnsi="Times New Roman" w:cs="Arial"/>
          <w:sz w:val="24"/>
        </w:rPr>
        <w:t xml:space="preserve"> </w:t>
      </w:r>
      <w:r w:rsidRPr="001A7CDE">
        <w:rPr>
          <w:rFonts w:ascii="Times New Roman" w:hAnsi="Times New Roman" w:cs="Arial"/>
          <w:sz w:val="24"/>
        </w:rPr>
        <w:t>8.666/93.</w:t>
      </w:r>
    </w:p>
    <w:p w:rsidR="00863AB2" w:rsidRDefault="00863AB2" w:rsidP="009B4A07">
      <w:pPr>
        <w:pStyle w:val="PargrafodaLista"/>
        <w:jc w:val="both"/>
        <w:rPr>
          <w:rFonts w:ascii="Times New Roman" w:hAnsi="Times New Roman" w:cs="Arial"/>
          <w:b/>
          <w:bCs/>
          <w:sz w:val="24"/>
        </w:rPr>
      </w:pPr>
    </w:p>
    <w:p w:rsidR="00490D53" w:rsidRDefault="00490D53" w:rsidP="009B4A07">
      <w:pPr>
        <w:pStyle w:val="PargrafodaLista"/>
        <w:jc w:val="both"/>
        <w:rPr>
          <w:rFonts w:ascii="Times New Roman" w:hAnsi="Times New Roman" w:cs="Arial"/>
          <w:b/>
          <w:bCs/>
          <w:sz w:val="24"/>
        </w:rPr>
      </w:pPr>
    </w:p>
    <w:p w:rsidR="00366BE1"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DAS CONDIÇÕES DE PAGAMENTO</w:t>
      </w:r>
    </w:p>
    <w:p w:rsidR="00366BE1" w:rsidRDefault="00366BE1" w:rsidP="009B4A07">
      <w:pPr>
        <w:pStyle w:val="PargrafodaLista"/>
        <w:autoSpaceDE w:val="0"/>
        <w:autoSpaceDN w:val="0"/>
        <w:adjustRightInd w:val="0"/>
        <w:spacing w:after="0" w:line="240" w:lineRule="auto"/>
        <w:ind w:left="360"/>
        <w:jc w:val="both"/>
        <w:rPr>
          <w:rFonts w:ascii="Times New Roman" w:hAnsi="Times New Roman" w:cs="Arial"/>
          <w:sz w:val="24"/>
        </w:rPr>
      </w:pPr>
    </w:p>
    <w:p w:rsidR="00366BE1" w:rsidRPr="001A7CDE" w:rsidRDefault="00E56D7C"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O pagamento será feito pela Contratante, em moeda corrente nacional, mediante Ordem Bancária, e </w:t>
      </w:r>
      <w:proofErr w:type="gramStart"/>
      <w:r w:rsidRPr="001A7CDE">
        <w:rPr>
          <w:rFonts w:ascii="Times New Roman" w:hAnsi="Times New Roman" w:cs="Arial"/>
          <w:sz w:val="24"/>
        </w:rPr>
        <w:t>ocorrerá</w:t>
      </w:r>
      <w:proofErr w:type="gramEnd"/>
      <w:r w:rsidRPr="001A7CDE">
        <w:rPr>
          <w:rFonts w:ascii="Times New Roman" w:hAnsi="Times New Roman" w:cs="Arial"/>
          <w:sz w:val="24"/>
        </w:rPr>
        <w:t xml:space="preserve"> até o </w:t>
      </w:r>
      <w:r w:rsidRPr="002A40AF">
        <w:rPr>
          <w:rFonts w:ascii="Times New Roman" w:hAnsi="Times New Roman" w:cs="Arial"/>
          <w:b/>
          <w:sz w:val="24"/>
        </w:rPr>
        <w:t>30 dias</w:t>
      </w:r>
      <w:r w:rsidRPr="001A7CDE">
        <w:rPr>
          <w:rFonts w:ascii="Times New Roman" w:hAnsi="Times New Roman" w:cs="Arial"/>
          <w:sz w:val="24"/>
        </w:rPr>
        <w:t xml:space="preserve"> após a data do recebimento provisório do objeto contratado, acompanhado da respectiva nota fiscal</w:t>
      </w:r>
      <w:r w:rsidR="00513CD2" w:rsidRPr="001A7CDE">
        <w:rPr>
          <w:rFonts w:ascii="Times New Roman" w:hAnsi="Times New Roman" w:cs="Arial"/>
          <w:b/>
          <w:bCs/>
          <w:sz w:val="24"/>
        </w:rPr>
        <w:t xml:space="preserve"> </w:t>
      </w:r>
      <w:r w:rsidR="00513CD2" w:rsidRPr="001A7CDE">
        <w:rPr>
          <w:rFonts w:ascii="Times New Roman" w:hAnsi="Times New Roman" w:cs="Arial"/>
          <w:sz w:val="24"/>
        </w:rPr>
        <w:t xml:space="preserve">- a qual conterá o endereço, o CNPJ, o </w:t>
      </w:r>
      <w:r w:rsidR="00513CD2" w:rsidRPr="001A7CDE">
        <w:rPr>
          <w:rFonts w:ascii="Times New Roman" w:hAnsi="Times New Roman" w:cs="Arial"/>
          <w:b/>
          <w:sz w:val="24"/>
        </w:rPr>
        <w:t>número da Nota de Empenho, os</w:t>
      </w:r>
      <w:r w:rsidR="00366BE1" w:rsidRPr="001A7CDE">
        <w:rPr>
          <w:rFonts w:ascii="Times New Roman" w:hAnsi="Times New Roman" w:cs="Arial"/>
          <w:b/>
          <w:sz w:val="24"/>
        </w:rPr>
        <w:t xml:space="preserve"> </w:t>
      </w:r>
      <w:r w:rsidR="00513CD2" w:rsidRPr="001A7CDE">
        <w:rPr>
          <w:rFonts w:ascii="Times New Roman" w:hAnsi="Times New Roman" w:cs="Arial"/>
          <w:b/>
          <w:sz w:val="24"/>
        </w:rPr>
        <w:t>números do Banco, da Agência e da Conta Corrente da empresa</w:t>
      </w:r>
      <w:r w:rsidR="00513CD2" w:rsidRPr="001A7CDE">
        <w:rPr>
          <w:rFonts w:ascii="Times New Roman" w:hAnsi="Times New Roman" w:cs="Arial"/>
          <w:sz w:val="24"/>
        </w:rPr>
        <w:t xml:space="preserve">, a </w:t>
      </w:r>
      <w:r w:rsidR="00513CD2" w:rsidRPr="001A7CDE">
        <w:rPr>
          <w:rFonts w:ascii="Times New Roman" w:hAnsi="Times New Roman" w:cs="Arial"/>
          <w:b/>
          <w:sz w:val="24"/>
        </w:rPr>
        <w:t>descrição clara do objeto</w:t>
      </w:r>
      <w:r w:rsidR="00513CD2" w:rsidRPr="001A7CDE">
        <w:rPr>
          <w:rFonts w:ascii="Times New Roman" w:hAnsi="Times New Roman" w:cs="Arial"/>
          <w:sz w:val="24"/>
        </w:rPr>
        <w:t xml:space="preserve"> da</w:t>
      </w:r>
      <w:r w:rsidR="00366BE1" w:rsidRPr="001A7CDE">
        <w:rPr>
          <w:rFonts w:ascii="Times New Roman" w:hAnsi="Times New Roman" w:cs="Arial"/>
          <w:sz w:val="24"/>
        </w:rPr>
        <w:t xml:space="preserve"> </w:t>
      </w:r>
      <w:r w:rsidRPr="001A7CDE">
        <w:rPr>
          <w:rFonts w:ascii="Times New Roman" w:hAnsi="Times New Roman" w:cs="Arial"/>
          <w:sz w:val="24"/>
        </w:rPr>
        <w:t xml:space="preserve">contratação -, conforme alínea “a” do inciso XIV do art. 40 da Lei nº 8.666/93, de </w:t>
      </w:r>
      <w:r w:rsidR="00513CD2" w:rsidRPr="001A7CDE">
        <w:rPr>
          <w:rFonts w:ascii="Times New Roman" w:hAnsi="Times New Roman" w:cs="Arial"/>
          <w:sz w:val="24"/>
        </w:rPr>
        <w:t>acordo com as</w:t>
      </w:r>
      <w:r w:rsidR="00366BE1" w:rsidRPr="001A7CDE">
        <w:rPr>
          <w:rFonts w:ascii="Times New Roman" w:hAnsi="Times New Roman" w:cs="Arial"/>
          <w:sz w:val="24"/>
        </w:rPr>
        <w:t xml:space="preserve"> </w:t>
      </w:r>
      <w:r w:rsidR="00513CD2" w:rsidRPr="001A7CDE">
        <w:rPr>
          <w:rFonts w:ascii="Times New Roman" w:hAnsi="Times New Roman" w:cs="Arial"/>
          <w:sz w:val="24"/>
        </w:rPr>
        <w:t xml:space="preserve">condições constantes na proposta da empresa e aceitas pela </w:t>
      </w:r>
      <w:r w:rsidRPr="001A7CDE">
        <w:rPr>
          <w:rFonts w:ascii="Times New Roman" w:hAnsi="Times New Roman" w:cs="Arial"/>
          <w:sz w:val="24"/>
        </w:rPr>
        <w:t>Polícia Federal em Sergipe</w:t>
      </w:r>
      <w:r w:rsidR="00513CD2" w:rsidRPr="001A7CDE">
        <w:rPr>
          <w:rFonts w:ascii="Times New Roman" w:hAnsi="Times New Roman" w:cs="Arial"/>
          <w:sz w:val="24"/>
        </w:rPr>
        <w:t>.</w:t>
      </w:r>
    </w:p>
    <w:p w:rsidR="00366BE1" w:rsidRPr="001A7CDE" w:rsidRDefault="00366BE1" w:rsidP="009B4A07">
      <w:pPr>
        <w:pStyle w:val="PargrafodaLista"/>
        <w:autoSpaceDE w:val="0"/>
        <w:autoSpaceDN w:val="0"/>
        <w:adjustRightInd w:val="0"/>
        <w:spacing w:after="0" w:line="240" w:lineRule="auto"/>
        <w:ind w:left="858"/>
        <w:jc w:val="both"/>
        <w:rPr>
          <w:rFonts w:ascii="Times New Roman" w:hAnsi="Times New Roman" w:cs="Arial"/>
          <w:sz w:val="24"/>
        </w:rPr>
      </w:pPr>
    </w:p>
    <w:p w:rsidR="00366BE1" w:rsidRPr="001A7CDE" w:rsidRDefault="00E870D7"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ateste será efetuado após conferência minuciosa dos materiais recebidos, e o</w:t>
      </w:r>
      <w:r w:rsidR="00513CD2" w:rsidRPr="001A7CDE">
        <w:rPr>
          <w:rFonts w:ascii="Times New Roman" w:hAnsi="Times New Roman" w:cs="Arial"/>
          <w:sz w:val="24"/>
        </w:rPr>
        <w:t xml:space="preserve"> pagamento deverá ser efetivado após o ateste</w:t>
      </w:r>
      <w:r w:rsidR="00366BE1" w:rsidRPr="001A7CDE">
        <w:rPr>
          <w:rFonts w:ascii="Times New Roman" w:hAnsi="Times New Roman" w:cs="Arial"/>
          <w:sz w:val="24"/>
        </w:rPr>
        <w:t xml:space="preserve"> </w:t>
      </w:r>
      <w:r w:rsidR="00513CD2" w:rsidRPr="001A7CDE">
        <w:rPr>
          <w:rFonts w:ascii="Times New Roman" w:hAnsi="Times New Roman" w:cs="Arial"/>
          <w:sz w:val="24"/>
        </w:rPr>
        <w:t>da Nota Fiscal/Fatura.</w:t>
      </w:r>
    </w:p>
    <w:p w:rsidR="00366BE1" w:rsidRPr="001A7CDE" w:rsidRDefault="00366BE1" w:rsidP="009B4A07">
      <w:pPr>
        <w:autoSpaceDE w:val="0"/>
        <w:autoSpaceDN w:val="0"/>
        <w:adjustRightInd w:val="0"/>
        <w:spacing w:after="0" w:line="240" w:lineRule="auto"/>
        <w:jc w:val="both"/>
        <w:rPr>
          <w:rFonts w:ascii="Times New Roman" w:hAnsi="Times New Roman" w:cs="Arial"/>
          <w:sz w:val="24"/>
        </w:rPr>
      </w:pPr>
    </w:p>
    <w:p w:rsidR="00366BE1"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Para execução do pagamento de que trata este subitem, a CONTRATADA deverá</w:t>
      </w:r>
      <w:r w:rsidR="00366BE1" w:rsidRPr="001A7CDE">
        <w:rPr>
          <w:rFonts w:ascii="Times New Roman" w:hAnsi="Times New Roman" w:cs="Arial"/>
          <w:sz w:val="24"/>
        </w:rPr>
        <w:t xml:space="preserve"> </w:t>
      </w:r>
      <w:r w:rsidRPr="001A7CDE">
        <w:rPr>
          <w:rFonts w:ascii="Times New Roman" w:hAnsi="Times New Roman" w:cs="Arial"/>
          <w:sz w:val="24"/>
        </w:rPr>
        <w:t>fazer constar como beneficiário/cliente da Nota Fiscal/Fatura correspondente, emitida sem</w:t>
      </w:r>
      <w:r w:rsidR="00366BE1" w:rsidRPr="001A7CDE">
        <w:rPr>
          <w:rFonts w:ascii="Times New Roman" w:hAnsi="Times New Roman" w:cs="Arial"/>
          <w:sz w:val="24"/>
        </w:rPr>
        <w:t xml:space="preserve"> </w:t>
      </w:r>
      <w:r w:rsidRPr="001A7CDE">
        <w:rPr>
          <w:rFonts w:ascii="Times New Roman" w:hAnsi="Times New Roman" w:cs="Arial"/>
          <w:sz w:val="24"/>
        </w:rPr>
        <w:t xml:space="preserve">rasuras, a </w:t>
      </w:r>
      <w:r w:rsidR="00144712" w:rsidRPr="001A7CDE">
        <w:rPr>
          <w:rFonts w:ascii="Times New Roman" w:hAnsi="Times New Roman" w:cs="Arial"/>
          <w:sz w:val="24"/>
        </w:rPr>
        <w:t>Polícia Federal em Sergipe</w:t>
      </w:r>
      <w:r w:rsidRPr="001A7CDE">
        <w:rPr>
          <w:rFonts w:ascii="Times New Roman" w:hAnsi="Times New Roman" w:cs="Arial"/>
          <w:sz w:val="24"/>
        </w:rPr>
        <w:t xml:space="preserve">, CNPJ nº </w:t>
      </w:r>
      <w:r w:rsidR="00E54181" w:rsidRPr="001A7CDE">
        <w:rPr>
          <w:rFonts w:ascii="Times New Roman" w:hAnsi="Times New Roman" w:cs="Arial"/>
          <w:b/>
          <w:bCs/>
          <w:sz w:val="24"/>
        </w:rPr>
        <w:t>00.394.494/0041-23</w:t>
      </w:r>
      <w:r w:rsidRPr="001A7CDE">
        <w:rPr>
          <w:rFonts w:ascii="Times New Roman" w:hAnsi="Times New Roman" w:cs="Arial"/>
          <w:sz w:val="24"/>
        </w:rPr>
        <w:t>.</w:t>
      </w:r>
    </w:p>
    <w:p w:rsidR="009B41DC" w:rsidRPr="001A7CDE" w:rsidRDefault="009B41DC" w:rsidP="009B4A07">
      <w:pPr>
        <w:pStyle w:val="PargrafodaLista"/>
        <w:jc w:val="both"/>
        <w:rPr>
          <w:rFonts w:ascii="Times New Roman" w:hAnsi="Times New Roman" w:cs="Arial"/>
          <w:sz w:val="24"/>
        </w:rPr>
      </w:pPr>
    </w:p>
    <w:p w:rsidR="009B41DC" w:rsidRPr="001A7CDE" w:rsidRDefault="009B41DC"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Nota Fiscal/Fatura será devidamente atestada pelo fiscal do Contrato conforme dispõe o Art. 40 Inc. XIV Alínea “a” da Lei 8.666/93 depois de verificada a documentação obrigatória e a regularidade Fiscal junto ao SICAF. Tais documentos comporão o processo de pa</w:t>
      </w:r>
      <w:r w:rsidR="001C5106" w:rsidRPr="001A7CDE">
        <w:rPr>
          <w:rFonts w:ascii="Times New Roman" w:hAnsi="Times New Roman" w:cs="Arial"/>
          <w:sz w:val="24"/>
        </w:rPr>
        <w:t>gamento, devidamente instruído,</w:t>
      </w:r>
      <w:r w:rsidRPr="001A7CDE">
        <w:rPr>
          <w:rFonts w:ascii="Times New Roman" w:hAnsi="Times New Roman" w:cs="Arial"/>
          <w:sz w:val="24"/>
        </w:rPr>
        <w:t xml:space="preserve"> autuado;</w:t>
      </w:r>
    </w:p>
    <w:p w:rsidR="00366BE1" w:rsidRPr="001A7CDE" w:rsidRDefault="00366BE1" w:rsidP="009B4A07">
      <w:pPr>
        <w:pStyle w:val="PargrafodaLista"/>
        <w:jc w:val="both"/>
        <w:rPr>
          <w:rFonts w:ascii="Times New Roman" w:hAnsi="Times New Roman" w:cs="Arial"/>
          <w:sz w:val="24"/>
        </w:rPr>
      </w:pPr>
    </w:p>
    <w:p w:rsidR="00366BE1"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Caso a CONTRATADA seja optante pelo Sistema Integrado de Pagamento de</w:t>
      </w:r>
      <w:r w:rsidR="00366BE1" w:rsidRPr="001A7CDE">
        <w:rPr>
          <w:rFonts w:ascii="Times New Roman" w:hAnsi="Times New Roman" w:cs="Arial"/>
          <w:sz w:val="24"/>
        </w:rPr>
        <w:t xml:space="preserve"> </w:t>
      </w:r>
      <w:r w:rsidRPr="001A7CDE">
        <w:rPr>
          <w:rFonts w:ascii="Times New Roman" w:hAnsi="Times New Roman" w:cs="Arial"/>
          <w:sz w:val="24"/>
        </w:rPr>
        <w:t xml:space="preserve">Impostos e Contribuições das Microempresas e Empresas de Pequeno Porte – </w:t>
      </w:r>
      <w:r w:rsidRPr="001A7CDE">
        <w:rPr>
          <w:rFonts w:ascii="Times New Roman" w:hAnsi="Times New Roman" w:cs="Arial"/>
          <w:b/>
          <w:bCs/>
          <w:sz w:val="24"/>
        </w:rPr>
        <w:t>SIMPLES</w:t>
      </w:r>
      <w:r w:rsidRPr="001A7CDE">
        <w:rPr>
          <w:rFonts w:ascii="Times New Roman" w:hAnsi="Times New Roman" w:cs="Arial"/>
          <w:sz w:val="24"/>
        </w:rPr>
        <w:t>, a</w:t>
      </w:r>
      <w:r w:rsidR="00366BE1" w:rsidRPr="001A7CDE">
        <w:rPr>
          <w:rFonts w:ascii="Times New Roman" w:hAnsi="Times New Roman" w:cs="Arial"/>
          <w:sz w:val="24"/>
        </w:rPr>
        <w:t xml:space="preserve"> </w:t>
      </w:r>
      <w:r w:rsidRPr="001A7CDE">
        <w:rPr>
          <w:rFonts w:ascii="Times New Roman" w:hAnsi="Times New Roman" w:cs="Arial"/>
          <w:sz w:val="24"/>
        </w:rPr>
        <w:t>mesma deverá apresentar, juntamente com a Nota Fiscal/Fatura, a devida comprovação, a fim</w:t>
      </w:r>
      <w:r w:rsidR="00366BE1" w:rsidRPr="001A7CDE">
        <w:rPr>
          <w:rFonts w:ascii="Times New Roman" w:hAnsi="Times New Roman" w:cs="Arial"/>
          <w:sz w:val="24"/>
        </w:rPr>
        <w:t xml:space="preserve"> </w:t>
      </w:r>
      <w:r w:rsidRPr="001A7CDE">
        <w:rPr>
          <w:rFonts w:ascii="Times New Roman" w:hAnsi="Times New Roman" w:cs="Arial"/>
          <w:sz w:val="24"/>
        </w:rPr>
        <w:t>de evitar a retenção na fonte dos tributos e contribuições, conforme legislação em vigor.</w:t>
      </w:r>
    </w:p>
    <w:p w:rsidR="00366BE1" w:rsidRPr="001A7CDE" w:rsidRDefault="00366BE1" w:rsidP="009B4A07">
      <w:pPr>
        <w:pStyle w:val="PargrafodaLista"/>
        <w:jc w:val="both"/>
        <w:rPr>
          <w:rFonts w:ascii="Times New Roman" w:hAnsi="Times New Roman" w:cs="Arial"/>
          <w:sz w:val="24"/>
        </w:rPr>
      </w:pPr>
    </w:p>
    <w:p w:rsidR="00366BE1"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 Nota Fiscal/Fatura correspondente será examinada diretamente pelo Fiscal</w:t>
      </w:r>
      <w:r w:rsidR="00366BE1" w:rsidRPr="001A7CDE">
        <w:rPr>
          <w:rFonts w:ascii="Times New Roman" w:hAnsi="Times New Roman" w:cs="Arial"/>
          <w:sz w:val="24"/>
        </w:rPr>
        <w:t xml:space="preserve"> </w:t>
      </w:r>
      <w:r w:rsidRPr="001A7CDE">
        <w:rPr>
          <w:rFonts w:ascii="Times New Roman" w:hAnsi="Times New Roman" w:cs="Arial"/>
          <w:sz w:val="24"/>
        </w:rPr>
        <w:t xml:space="preserve">designado pela CONTRATANTE, o qual somente atestará o fornecimento do material e </w:t>
      </w:r>
      <w:r w:rsidR="00E870D7" w:rsidRPr="001A7CDE">
        <w:rPr>
          <w:rFonts w:ascii="Times New Roman" w:hAnsi="Times New Roman" w:cs="Arial"/>
          <w:sz w:val="24"/>
        </w:rPr>
        <w:t>autuará processo de pagamento</w:t>
      </w:r>
      <w:r w:rsidR="00226B77" w:rsidRPr="001A7CDE">
        <w:rPr>
          <w:rFonts w:ascii="Times New Roman" w:hAnsi="Times New Roman" w:cs="Arial"/>
          <w:sz w:val="24"/>
        </w:rPr>
        <w:t xml:space="preserve"> com</w:t>
      </w:r>
      <w:r w:rsidR="00366BE1" w:rsidRPr="001A7CDE">
        <w:rPr>
          <w:rFonts w:ascii="Times New Roman" w:hAnsi="Times New Roman" w:cs="Arial"/>
          <w:sz w:val="24"/>
        </w:rPr>
        <w:t xml:space="preserve"> </w:t>
      </w:r>
      <w:r w:rsidRPr="001A7CDE">
        <w:rPr>
          <w:rFonts w:ascii="Times New Roman" w:hAnsi="Times New Roman" w:cs="Arial"/>
          <w:sz w:val="24"/>
        </w:rPr>
        <w:t xml:space="preserve">a referida </w:t>
      </w:r>
      <w:r w:rsidRPr="001A7CDE">
        <w:rPr>
          <w:rFonts w:ascii="Times New Roman" w:hAnsi="Times New Roman" w:cs="Arial"/>
          <w:sz w:val="24"/>
        </w:rPr>
        <w:lastRenderedPageBreak/>
        <w:t>Nota Fiscal/Fatura quando cumpridas, pela CONTRATADA, todas</w:t>
      </w:r>
      <w:r w:rsidR="00366BE1" w:rsidRPr="001A7CDE">
        <w:rPr>
          <w:rFonts w:ascii="Times New Roman" w:hAnsi="Times New Roman" w:cs="Arial"/>
          <w:sz w:val="24"/>
        </w:rPr>
        <w:t xml:space="preserve"> </w:t>
      </w:r>
      <w:r w:rsidRPr="001A7CDE">
        <w:rPr>
          <w:rFonts w:ascii="Times New Roman" w:hAnsi="Times New Roman" w:cs="Arial"/>
          <w:sz w:val="24"/>
        </w:rPr>
        <w:t>as condições pactuadas relativas ao objeto do presente Edital.</w:t>
      </w:r>
    </w:p>
    <w:p w:rsidR="00366BE1" w:rsidRPr="001A7CDE" w:rsidRDefault="00366BE1" w:rsidP="009B4A07">
      <w:pPr>
        <w:pStyle w:val="PargrafodaLista"/>
        <w:jc w:val="both"/>
        <w:rPr>
          <w:rFonts w:ascii="Times New Roman" w:hAnsi="Times New Roman" w:cs="Arial"/>
          <w:sz w:val="24"/>
        </w:rPr>
      </w:pPr>
    </w:p>
    <w:p w:rsidR="00366BE1" w:rsidRPr="001A7CDE" w:rsidRDefault="00513CD2" w:rsidP="009B4A07">
      <w:pPr>
        <w:pStyle w:val="PargrafodaLista"/>
        <w:numPr>
          <w:ilvl w:val="2"/>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Havendo erro na Nota Fiscal/Fatura ou circunstância que impeça a liquidação da</w:t>
      </w:r>
      <w:r w:rsidR="00366BE1" w:rsidRPr="001A7CDE">
        <w:rPr>
          <w:rFonts w:ascii="Times New Roman" w:hAnsi="Times New Roman" w:cs="Arial"/>
          <w:sz w:val="24"/>
        </w:rPr>
        <w:t xml:space="preserve"> </w:t>
      </w:r>
      <w:r w:rsidRPr="001A7CDE">
        <w:rPr>
          <w:rFonts w:ascii="Times New Roman" w:hAnsi="Times New Roman" w:cs="Arial"/>
          <w:sz w:val="24"/>
        </w:rPr>
        <w:t>despesa, aquela será devolvida pelo Fiscal à CONTRATADA e o pagamento ficará pendente</w:t>
      </w:r>
      <w:r w:rsidR="00366BE1" w:rsidRPr="001A7CDE">
        <w:rPr>
          <w:rFonts w:ascii="Times New Roman" w:hAnsi="Times New Roman" w:cs="Arial"/>
          <w:sz w:val="24"/>
        </w:rPr>
        <w:t xml:space="preserve"> </w:t>
      </w:r>
      <w:r w:rsidRPr="001A7CDE">
        <w:rPr>
          <w:rFonts w:ascii="Times New Roman" w:hAnsi="Times New Roman" w:cs="Arial"/>
          <w:sz w:val="24"/>
        </w:rPr>
        <w:t>até que a mesma providencie as medidas saneadoras. Nesta hipótese, o prazo para</w:t>
      </w:r>
      <w:r w:rsidR="00366BE1" w:rsidRPr="001A7CDE">
        <w:rPr>
          <w:rFonts w:ascii="Times New Roman" w:hAnsi="Times New Roman" w:cs="Arial"/>
          <w:sz w:val="24"/>
        </w:rPr>
        <w:t xml:space="preserve"> </w:t>
      </w:r>
      <w:r w:rsidRPr="001A7CDE">
        <w:rPr>
          <w:rFonts w:ascii="Times New Roman" w:hAnsi="Times New Roman" w:cs="Arial"/>
          <w:sz w:val="24"/>
        </w:rPr>
        <w:t>pagamento iniciar-se-á após a regularização da situação ou reapresentação do documento</w:t>
      </w:r>
      <w:r w:rsidR="00366BE1" w:rsidRPr="001A7CDE">
        <w:rPr>
          <w:rFonts w:ascii="Times New Roman" w:hAnsi="Times New Roman" w:cs="Arial"/>
          <w:sz w:val="24"/>
        </w:rPr>
        <w:t xml:space="preserve"> </w:t>
      </w:r>
      <w:r w:rsidRPr="001A7CDE">
        <w:rPr>
          <w:rFonts w:ascii="Times New Roman" w:hAnsi="Times New Roman" w:cs="Arial"/>
          <w:sz w:val="24"/>
        </w:rPr>
        <w:t xml:space="preserve">fiscal, não acarretando qualquer ônus para a </w:t>
      </w:r>
      <w:r w:rsidR="00144712" w:rsidRPr="001A7CDE">
        <w:rPr>
          <w:rFonts w:ascii="Times New Roman" w:hAnsi="Times New Roman" w:cs="Arial"/>
          <w:sz w:val="24"/>
        </w:rPr>
        <w:t>Polícia Federal em Sergipe</w:t>
      </w:r>
      <w:r w:rsidRPr="001A7CDE">
        <w:rPr>
          <w:rFonts w:ascii="Times New Roman" w:hAnsi="Times New Roman" w:cs="Arial"/>
          <w:sz w:val="24"/>
        </w:rPr>
        <w:t>.</w:t>
      </w:r>
    </w:p>
    <w:p w:rsidR="00366BE1" w:rsidRPr="001A7CDE" w:rsidRDefault="00366BE1" w:rsidP="009B4A07">
      <w:pPr>
        <w:pStyle w:val="PargrafodaLista"/>
        <w:jc w:val="both"/>
        <w:rPr>
          <w:rFonts w:ascii="Times New Roman" w:hAnsi="Times New Roman" w:cs="Arial"/>
          <w:sz w:val="24"/>
        </w:rPr>
      </w:pPr>
    </w:p>
    <w:p w:rsidR="00366BE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No caso de eventual atraso de pagamento, e mediante pedido da CONTRATADA, o</w:t>
      </w:r>
      <w:r w:rsidR="00366BE1" w:rsidRPr="001A7CDE">
        <w:rPr>
          <w:rFonts w:ascii="Times New Roman" w:hAnsi="Times New Roman" w:cs="Arial"/>
          <w:sz w:val="24"/>
        </w:rPr>
        <w:t xml:space="preserve"> </w:t>
      </w:r>
      <w:r w:rsidRPr="001A7CDE">
        <w:rPr>
          <w:rFonts w:ascii="Times New Roman" w:hAnsi="Times New Roman" w:cs="Arial"/>
          <w:sz w:val="24"/>
        </w:rPr>
        <w:t>valor devido será atualizado financeiramente, desde a data a que o mesmo se referia até a</w:t>
      </w:r>
      <w:r w:rsidR="00366BE1" w:rsidRPr="001A7CDE">
        <w:rPr>
          <w:rFonts w:ascii="Times New Roman" w:hAnsi="Times New Roman" w:cs="Arial"/>
          <w:sz w:val="24"/>
        </w:rPr>
        <w:t xml:space="preserve"> </w:t>
      </w:r>
      <w:r w:rsidRPr="001A7CDE">
        <w:rPr>
          <w:rFonts w:ascii="Times New Roman" w:hAnsi="Times New Roman" w:cs="Arial"/>
          <w:sz w:val="24"/>
        </w:rPr>
        <w:t>data do efetivo pagamento, pelo Índice de Preços ao Consumidor Amplo – IPCA, mediante</w:t>
      </w:r>
      <w:r w:rsidR="00366BE1" w:rsidRPr="001A7CDE">
        <w:rPr>
          <w:rFonts w:ascii="Times New Roman" w:hAnsi="Times New Roman" w:cs="Arial"/>
          <w:sz w:val="24"/>
        </w:rPr>
        <w:t xml:space="preserve"> </w:t>
      </w:r>
      <w:r w:rsidRPr="001A7CDE">
        <w:rPr>
          <w:rFonts w:ascii="Times New Roman" w:hAnsi="Times New Roman" w:cs="Arial"/>
          <w:sz w:val="24"/>
        </w:rPr>
        <w:t>aplicação da seguinte fórmula:</w:t>
      </w:r>
    </w:p>
    <w:p w:rsidR="00366BE1" w:rsidRPr="001A7CDE" w:rsidRDefault="00366BE1" w:rsidP="009B4A07">
      <w:pPr>
        <w:pStyle w:val="PargrafodaLista"/>
        <w:autoSpaceDE w:val="0"/>
        <w:autoSpaceDN w:val="0"/>
        <w:adjustRightInd w:val="0"/>
        <w:spacing w:after="0" w:line="240" w:lineRule="auto"/>
        <w:ind w:left="858"/>
        <w:jc w:val="both"/>
        <w:rPr>
          <w:rFonts w:ascii="Times New Roman" w:hAnsi="Times New Roman" w:cs="Arial"/>
          <w:sz w:val="24"/>
        </w:rPr>
      </w:pPr>
    </w:p>
    <w:p w:rsidR="00366BE1" w:rsidRPr="001A7CDE" w:rsidRDefault="00513CD2" w:rsidP="009B4A07">
      <w:pPr>
        <w:pStyle w:val="PargrafodaLista"/>
        <w:autoSpaceDE w:val="0"/>
        <w:autoSpaceDN w:val="0"/>
        <w:adjustRightInd w:val="0"/>
        <w:spacing w:after="0" w:line="240" w:lineRule="auto"/>
        <w:ind w:left="858"/>
        <w:jc w:val="both"/>
        <w:rPr>
          <w:rFonts w:ascii="Times New Roman" w:hAnsi="Times New Roman" w:cs="Arial"/>
          <w:sz w:val="24"/>
        </w:rPr>
      </w:pPr>
      <w:r w:rsidRPr="001A7CDE">
        <w:rPr>
          <w:rFonts w:ascii="Times New Roman" w:hAnsi="Times New Roman" w:cs="Arial"/>
          <w:b/>
          <w:bCs/>
          <w:sz w:val="24"/>
        </w:rPr>
        <w:t>AF = [(1 + IPCA/100)</w:t>
      </w:r>
      <w:r w:rsidRPr="001A7CDE">
        <w:rPr>
          <w:rFonts w:ascii="Times New Roman" w:hAnsi="Times New Roman" w:cs="Arial"/>
          <w:b/>
          <w:bCs/>
          <w:sz w:val="24"/>
          <w:szCs w:val="14"/>
          <w:vertAlign w:val="superscript"/>
        </w:rPr>
        <w:t>N/30</w:t>
      </w:r>
      <w:r w:rsidRPr="001A7CDE">
        <w:rPr>
          <w:rFonts w:ascii="Times New Roman" w:hAnsi="Times New Roman" w:cs="Arial"/>
          <w:b/>
          <w:bCs/>
          <w:sz w:val="24"/>
          <w:szCs w:val="14"/>
        </w:rPr>
        <w:t xml:space="preserve"> </w:t>
      </w:r>
      <w:r w:rsidRPr="001A7CDE">
        <w:rPr>
          <w:rFonts w:ascii="Times New Roman" w:hAnsi="Times New Roman" w:cs="Arial"/>
          <w:b/>
          <w:bCs/>
          <w:sz w:val="24"/>
        </w:rPr>
        <w:t>–1] x VP</w:t>
      </w:r>
      <w:r w:rsidRPr="001A7CDE">
        <w:rPr>
          <w:rFonts w:ascii="Times New Roman" w:hAnsi="Times New Roman" w:cs="Arial"/>
          <w:sz w:val="24"/>
        </w:rPr>
        <w:t>, onde:</w:t>
      </w:r>
    </w:p>
    <w:p w:rsidR="00366BE1" w:rsidRPr="001A7CDE" w:rsidRDefault="00366BE1"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366BE1" w:rsidRPr="001A7CDE" w:rsidRDefault="00513CD2" w:rsidP="009B4A07">
      <w:pPr>
        <w:pStyle w:val="PargrafodaLista"/>
        <w:autoSpaceDE w:val="0"/>
        <w:autoSpaceDN w:val="0"/>
        <w:adjustRightInd w:val="0"/>
        <w:spacing w:after="0" w:line="240" w:lineRule="auto"/>
        <w:ind w:left="858"/>
        <w:jc w:val="both"/>
        <w:rPr>
          <w:rFonts w:ascii="Times New Roman" w:hAnsi="Times New Roman" w:cs="Arial"/>
          <w:sz w:val="24"/>
        </w:rPr>
      </w:pPr>
      <w:r w:rsidRPr="001A7CDE">
        <w:rPr>
          <w:rFonts w:ascii="Times New Roman" w:hAnsi="Times New Roman" w:cs="Arial"/>
          <w:b/>
          <w:bCs/>
          <w:sz w:val="24"/>
        </w:rPr>
        <w:t xml:space="preserve">AF </w:t>
      </w:r>
      <w:r w:rsidRPr="001A7CDE">
        <w:rPr>
          <w:rFonts w:ascii="Times New Roman" w:hAnsi="Times New Roman" w:cs="Arial"/>
          <w:sz w:val="24"/>
        </w:rPr>
        <w:t>= atualização financeira;</w:t>
      </w:r>
    </w:p>
    <w:p w:rsidR="00366BE1" w:rsidRPr="001A7CDE" w:rsidRDefault="00513CD2" w:rsidP="009B4A07">
      <w:pPr>
        <w:pStyle w:val="PargrafodaLista"/>
        <w:autoSpaceDE w:val="0"/>
        <w:autoSpaceDN w:val="0"/>
        <w:adjustRightInd w:val="0"/>
        <w:spacing w:after="0" w:line="240" w:lineRule="auto"/>
        <w:ind w:left="858"/>
        <w:jc w:val="both"/>
        <w:rPr>
          <w:rFonts w:ascii="Times New Roman" w:hAnsi="Times New Roman" w:cs="Arial"/>
          <w:sz w:val="24"/>
        </w:rPr>
      </w:pPr>
      <w:r w:rsidRPr="001A7CDE">
        <w:rPr>
          <w:rFonts w:ascii="Times New Roman" w:hAnsi="Times New Roman" w:cs="Arial"/>
          <w:b/>
          <w:bCs/>
          <w:sz w:val="24"/>
        </w:rPr>
        <w:t xml:space="preserve">IPCA </w:t>
      </w:r>
      <w:r w:rsidRPr="001A7CDE">
        <w:rPr>
          <w:rFonts w:ascii="Times New Roman" w:hAnsi="Times New Roman" w:cs="Arial"/>
          <w:sz w:val="24"/>
        </w:rPr>
        <w:t>= percentual atribuído ao Índice de Preços ao Consumidor Amplo, com</w:t>
      </w:r>
      <w:r w:rsidR="00366BE1" w:rsidRPr="001A7CDE">
        <w:rPr>
          <w:rFonts w:ascii="Times New Roman" w:hAnsi="Times New Roman" w:cs="Arial"/>
          <w:sz w:val="24"/>
        </w:rPr>
        <w:t xml:space="preserve"> </w:t>
      </w:r>
      <w:r w:rsidRPr="001A7CDE">
        <w:rPr>
          <w:rFonts w:ascii="Times New Roman" w:hAnsi="Times New Roman" w:cs="Arial"/>
          <w:sz w:val="24"/>
        </w:rPr>
        <w:t>vigência a partir da data do adimplemento da etapa;</w:t>
      </w:r>
    </w:p>
    <w:p w:rsidR="00366BE1" w:rsidRPr="001A7CDE" w:rsidRDefault="00513CD2" w:rsidP="009B4A07">
      <w:pPr>
        <w:pStyle w:val="PargrafodaLista"/>
        <w:autoSpaceDE w:val="0"/>
        <w:autoSpaceDN w:val="0"/>
        <w:adjustRightInd w:val="0"/>
        <w:spacing w:after="0" w:line="240" w:lineRule="auto"/>
        <w:ind w:left="858"/>
        <w:jc w:val="both"/>
        <w:rPr>
          <w:rFonts w:ascii="Times New Roman" w:hAnsi="Times New Roman" w:cs="Arial"/>
          <w:sz w:val="24"/>
        </w:rPr>
      </w:pPr>
      <w:r w:rsidRPr="001A7CDE">
        <w:rPr>
          <w:rFonts w:ascii="Times New Roman" w:hAnsi="Times New Roman" w:cs="Arial"/>
          <w:b/>
          <w:bCs/>
          <w:sz w:val="24"/>
        </w:rPr>
        <w:t xml:space="preserve">N </w:t>
      </w:r>
      <w:r w:rsidRPr="001A7CDE">
        <w:rPr>
          <w:rFonts w:ascii="Times New Roman" w:hAnsi="Times New Roman" w:cs="Arial"/>
          <w:sz w:val="24"/>
        </w:rPr>
        <w:t>= número de dias entre a data do adimplemento da etapa e a do efetivo</w:t>
      </w:r>
      <w:r w:rsidR="00366BE1" w:rsidRPr="001A7CDE">
        <w:rPr>
          <w:rFonts w:ascii="Times New Roman" w:hAnsi="Times New Roman" w:cs="Arial"/>
          <w:sz w:val="24"/>
        </w:rPr>
        <w:t xml:space="preserve"> </w:t>
      </w:r>
      <w:r w:rsidRPr="001A7CDE">
        <w:rPr>
          <w:rFonts w:ascii="Times New Roman" w:hAnsi="Times New Roman" w:cs="Arial"/>
          <w:sz w:val="24"/>
        </w:rPr>
        <w:t>pagamento;</w:t>
      </w:r>
    </w:p>
    <w:p w:rsidR="00366BE1" w:rsidRPr="001A7CDE" w:rsidRDefault="00513CD2" w:rsidP="009B4A07">
      <w:pPr>
        <w:pStyle w:val="PargrafodaLista"/>
        <w:autoSpaceDE w:val="0"/>
        <w:autoSpaceDN w:val="0"/>
        <w:adjustRightInd w:val="0"/>
        <w:spacing w:after="0" w:line="240" w:lineRule="auto"/>
        <w:ind w:left="858"/>
        <w:jc w:val="both"/>
        <w:rPr>
          <w:rFonts w:ascii="Times New Roman" w:hAnsi="Times New Roman" w:cs="Arial"/>
          <w:sz w:val="24"/>
        </w:rPr>
      </w:pPr>
      <w:r w:rsidRPr="001A7CDE">
        <w:rPr>
          <w:rFonts w:ascii="Times New Roman" w:hAnsi="Times New Roman" w:cs="Arial"/>
          <w:b/>
          <w:bCs/>
          <w:sz w:val="24"/>
        </w:rPr>
        <w:t xml:space="preserve">VP </w:t>
      </w:r>
      <w:r w:rsidRPr="001A7CDE">
        <w:rPr>
          <w:rFonts w:ascii="Times New Roman" w:hAnsi="Times New Roman" w:cs="Arial"/>
          <w:sz w:val="24"/>
        </w:rPr>
        <w:t>= valor da etapa a ser paga, igual ao principal mais o reajuste.</w:t>
      </w:r>
    </w:p>
    <w:p w:rsidR="00366BE1" w:rsidRPr="001A7CDE" w:rsidRDefault="00366BE1" w:rsidP="009B4A07">
      <w:pPr>
        <w:pStyle w:val="PargrafodaLista"/>
        <w:autoSpaceDE w:val="0"/>
        <w:autoSpaceDN w:val="0"/>
        <w:adjustRightInd w:val="0"/>
        <w:spacing w:after="0" w:line="240" w:lineRule="auto"/>
        <w:ind w:left="858"/>
        <w:jc w:val="both"/>
        <w:rPr>
          <w:rFonts w:ascii="Times New Roman" w:hAnsi="Times New Roman" w:cs="Arial"/>
          <w:sz w:val="24"/>
        </w:rPr>
      </w:pPr>
    </w:p>
    <w:p w:rsidR="002A4520" w:rsidRPr="002A4520"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No caso de incorreção nos documentos apresentados, inclusive na Nota Fiscal/Fatura,</w:t>
      </w:r>
      <w:r w:rsidR="00366BE1" w:rsidRPr="001A7CDE">
        <w:rPr>
          <w:rFonts w:ascii="Times New Roman" w:hAnsi="Times New Roman" w:cs="Arial"/>
          <w:sz w:val="24"/>
        </w:rPr>
        <w:t xml:space="preserve"> </w:t>
      </w:r>
      <w:r w:rsidRPr="001A7CDE">
        <w:rPr>
          <w:rFonts w:ascii="Times New Roman" w:hAnsi="Times New Roman" w:cs="Arial"/>
          <w:sz w:val="24"/>
        </w:rPr>
        <w:t>serão estes restituídos à CONTRATADA para as correções solicitadas, não respondendo a</w:t>
      </w:r>
      <w:r w:rsidR="00366BE1" w:rsidRPr="001A7CDE">
        <w:rPr>
          <w:rFonts w:ascii="Times New Roman" w:hAnsi="Times New Roman" w:cs="Arial"/>
          <w:sz w:val="24"/>
        </w:rPr>
        <w:t xml:space="preserve"> </w:t>
      </w:r>
      <w:r w:rsidR="00144712" w:rsidRPr="001A7CDE">
        <w:rPr>
          <w:rFonts w:ascii="Times New Roman" w:hAnsi="Times New Roman" w:cs="Arial"/>
          <w:sz w:val="24"/>
        </w:rPr>
        <w:t>Polícia Federal em Sergipe</w:t>
      </w:r>
      <w:r w:rsidRPr="001A7CDE">
        <w:rPr>
          <w:rFonts w:ascii="Times New Roman" w:hAnsi="Times New Roman" w:cs="Arial"/>
          <w:sz w:val="24"/>
        </w:rPr>
        <w:t xml:space="preserve"> por quaisquer encargos resultantes </w:t>
      </w:r>
      <w:proofErr w:type="gramStart"/>
      <w:r w:rsidRPr="001A7CDE">
        <w:rPr>
          <w:rFonts w:ascii="Times New Roman" w:hAnsi="Times New Roman" w:cs="Arial"/>
          <w:sz w:val="24"/>
        </w:rPr>
        <w:t>de</w:t>
      </w:r>
      <w:proofErr w:type="gramEnd"/>
      <w:r w:rsidRPr="001A7CDE">
        <w:rPr>
          <w:rFonts w:ascii="Times New Roman" w:hAnsi="Times New Roman" w:cs="Arial"/>
          <w:sz w:val="24"/>
        </w:rPr>
        <w:t xml:space="preserve"> </w:t>
      </w:r>
    </w:p>
    <w:p w:rsidR="00366BE1"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proofErr w:type="gramStart"/>
      <w:r w:rsidRPr="001A7CDE">
        <w:rPr>
          <w:rFonts w:ascii="Times New Roman" w:hAnsi="Times New Roman" w:cs="Arial"/>
          <w:sz w:val="24"/>
        </w:rPr>
        <w:t>na</w:t>
      </w:r>
      <w:proofErr w:type="gramEnd"/>
      <w:r w:rsidRPr="001A7CDE">
        <w:rPr>
          <w:rFonts w:ascii="Times New Roman" w:hAnsi="Times New Roman" w:cs="Arial"/>
          <w:sz w:val="24"/>
        </w:rPr>
        <w:t xml:space="preserve"> liquidação dos</w:t>
      </w:r>
      <w:r w:rsidR="00366BE1" w:rsidRPr="001A7CDE">
        <w:rPr>
          <w:rFonts w:ascii="Times New Roman" w:hAnsi="Times New Roman" w:cs="Arial"/>
          <w:sz w:val="24"/>
        </w:rPr>
        <w:t xml:space="preserve"> </w:t>
      </w:r>
      <w:r w:rsidRPr="001A7CDE">
        <w:rPr>
          <w:rFonts w:ascii="Times New Roman" w:hAnsi="Times New Roman" w:cs="Arial"/>
          <w:sz w:val="24"/>
        </w:rPr>
        <w:t>pagamentos correspondentes.</w:t>
      </w:r>
    </w:p>
    <w:p w:rsidR="00366BE1" w:rsidRDefault="00366BE1" w:rsidP="009B4A07">
      <w:pPr>
        <w:pStyle w:val="PargrafodaLista"/>
        <w:autoSpaceDE w:val="0"/>
        <w:autoSpaceDN w:val="0"/>
        <w:adjustRightInd w:val="0"/>
        <w:spacing w:after="0" w:line="240" w:lineRule="auto"/>
        <w:ind w:left="360"/>
        <w:jc w:val="both"/>
        <w:rPr>
          <w:rFonts w:ascii="Times New Roman" w:hAnsi="Times New Roman" w:cs="Arial"/>
          <w:b/>
          <w:bCs/>
          <w:sz w:val="24"/>
        </w:rPr>
      </w:pPr>
    </w:p>
    <w:p w:rsidR="00863AB2" w:rsidRDefault="00863AB2" w:rsidP="009B4A07">
      <w:pPr>
        <w:pStyle w:val="PargrafodaLista"/>
        <w:autoSpaceDE w:val="0"/>
        <w:autoSpaceDN w:val="0"/>
        <w:adjustRightInd w:val="0"/>
        <w:spacing w:after="0" w:line="240" w:lineRule="auto"/>
        <w:ind w:left="360"/>
        <w:jc w:val="both"/>
        <w:rPr>
          <w:rFonts w:ascii="Times New Roman" w:hAnsi="Times New Roman" w:cs="Arial"/>
          <w:b/>
          <w:bCs/>
          <w:sz w:val="24"/>
        </w:rPr>
      </w:pPr>
    </w:p>
    <w:p w:rsidR="00366BE1" w:rsidRPr="00E819F7"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DAS SANÇÕES ADMINISTRATIVAS</w:t>
      </w:r>
    </w:p>
    <w:p w:rsidR="00E819F7" w:rsidRPr="00AD4ED9" w:rsidRDefault="00E819F7" w:rsidP="00E819F7">
      <w:pPr>
        <w:pStyle w:val="PargrafodaLista"/>
        <w:autoSpaceDE w:val="0"/>
        <w:autoSpaceDN w:val="0"/>
        <w:adjustRightInd w:val="0"/>
        <w:spacing w:after="0" w:line="240" w:lineRule="auto"/>
        <w:ind w:left="360"/>
        <w:jc w:val="both"/>
        <w:rPr>
          <w:rFonts w:ascii="Times New Roman" w:hAnsi="Times New Roman" w:cs="Arial"/>
          <w:sz w:val="24"/>
        </w:rPr>
      </w:pPr>
    </w:p>
    <w:p w:rsid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 xml:space="preserve">Comete infração administrativa, nos termos da Lei nº 10.520, de 2002, do Decreto nº 3.555, de 2000 e </w:t>
      </w:r>
      <w:r w:rsidR="00C72A52">
        <w:rPr>
          <w:rFonts w:ascii="Times New Roman" w:hAnsi="Times New Roman" w:cs="Arial"/>
          <w:sz w:val="24"/>
        </w:rPr>
        <w:t xml:space="preserve">do Decreto nº 5.450, de 2005, a </w:t>
      </w:r>
      <w:r w:rsidRPr="00AD4ED9">
        <w:rPr>
          <w:rFonts w:ascii="Times New Roman" w:hAnsi="Times New Roman" w:cs="Arial"/>
          <w:sz w:val="24"/>
        </w:rPr>
        <w:t>licitante/Adjudicatária que, no decorrer da licitação:</w:t>
      </w:r>
    </w:p>
    <w:p w:rsidR="00C72A52" w:rsidRPr="00AD4ED9" w:rsidRDefault="00C72A52" w:rsidP="00C72A52">
      <w:pPr>
        <w:pStyle w:val="PargrafodaLista"/>
        <w:autoSpaceDE w:val="0"/>
        <w:autoSpaceDN w:val="0"/>
        <w:adjustRightInd w:val="0"/>
        <w:spacing w:after="0"/>
        <w:ind w:left="858"/>
        <w:rPr>
          <w:rFonts w:ascii="Times New Roman" w:hAnsi="Times New Roman" w:cs="Arial"/>
          <w:sz w:val="24"/>
        </w:rPr>
      </w:pPr>
    </w:p>
    <w:p w:rsid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lastRenderedPageBreak/>
        <w:t>Não assinar a Ata de Registro de Preços, não retirar a nota de empenho, ou não assinar o contrato, quando convocada dentro do prazo de validade da proposta ou da Ata de Registro de Preços;</w:t>
      </w:r>
    </w:p>
    <w:p w:rsidR="00C72A52" w:rsidRPr="00AD4ED9" w:rsidRDefault="00C72A52" w:rsidP="00C72A52">
      <w:pPr>
        <w:pStyle w:val="PargrafodaLista"/>
        <w:autoSpaceDE w:val="0"/>
        <w:autoSpaceDN w:val="0"/>
        <w:adjustRightInd w:val="0"/>
        <w:spacing w:after="0"/>
        <w:ind w:left="1224"/>
        <w:rPr>
          <w:rFonts w:ascii="Times New Roman" w:hAnsi="Times New Roman" w:cs="Arial"/>
          <w:sz w:val="24"/>
        </w:rPr>
      </w:pPr>
    </w:p>
    <w:p w:rsid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Apresentar documentação falsa;</w:t>
      </w:r>
    </w:p>
    <w:p w:rsidR="00C72A52" w:rsidRPr="00C72A52" w:rsidRDefault="00C72A52" w:rsidP="00C72A52">
      <w:pPr>
        <w:autoSpaceDE w:val="0"/>
        <w:autoSpaceDN w:val="0"/>
        <w:adjustRightInd w:val="0"/>
        <w:spacing w:after="0"/>
        <w:rPr>
          <w:rFonts w:ascii="Times New Roman" w:hAnsi="Times New Roman" w:cs="Arial"/>
          <w:sz w:val="24"/>
        </w:rPr>
      </w:pPr>
    </w:p>
    <w:p w:rsid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Deixar de entregar os documentos exigidos no certame;</w:t>
      </w:r>
    </w:p>
    <w:p w:rsidR="00C72A52" w:rsidRPr="00C72A52" w:rsidRDefault="00C72A52" w:rsidP="00C72A52">
      <w:pPr>
        <w:autoSpaceDE w:val="0"/>
        <w:autoSpaceDN w:val="0"/>
        <w:adjustRightInd w:val="0"/>
        <w:spacing w:after="0"/>
        <w:rPr>
          <w:rFonts w:ascii="Times New Roman" w:hAnsi="Times New Roman" w:cs="Arial"/>
          <w:sz w:val="24"/>
        </w:rPr>
      </w:pPr>
    </w:p>
    <w:p w:rsid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Não mantiver a sua proposta dentro de prazo de validade;</w:t>
      </w:r>
    </w:p>
    <w:p w:rsidR="00C72A52" w:rsidRPr="00C72A52" w:rsidRDefault="00C72A52" w:rsidP="00C72A52">
      <w:pPr>
        <w:autoSpaceDE w:val="0"/>
        <w:autoSpaceDN w:val="0"/>
        <w:adjustRightInd w:val="0"/>
        <w:spacing w:after="0"/>
        <w:rPr>
          <w:rFonts w:ascii="Times New Roman" w:hAnsi="Times New Roman" w:cs="Arial"/>
          <w:sz w:val="24"/>
        </w:rPr>
      </w:pPr>
    </w:p>
    <w:p w:rsid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Comportar-se de modo inidôneo;</w:t>
      </w:r>
    </w:p>
    <w:p w:rsidR="00C72A52" w:rsidRPr="00C72A52" w:rsidRDefault="00C72A52" w:rsidP="00C72A52">
      <w:pPr>
        <w:autoSpaceDE w:val="0"/>
        <w:autoSpaceDN w:val="0"/>
        <w:adjustRightInd w:val="0"/>
        <w:spacing w:after="0"/>
        <w:rPr>
          <w:rFonts w:ascii="Times New Roman" w:hAnsi="Times New Roman" w:cs="Arial"/>
          <w:sz w:val="24"/>
        </w:rPr>
      </w:pPr>
    </w:p>
    <w:p w:rsid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Cometer fraude fiscal;</w:t>
      </w:r>
    </w:p>
    <w:p w:rsidR="00C72A52" w:rsidRPr="00C72A52" w:rsidRDefault="00C72A52" w:rsidP="00C72A52">
      <w:pPr>
        <w:autoSpaceDE w:val="0"/>
        <w:autoSpaceDN w:val="0"/>
        <w:adjustRightInd w:val="0"/>
        <w:spacing w:after="0"/>
        <w:rPr>
          <w:rFonts w:ascii="Times New Roman" w:hAnsi="Times New Roman" w:cs="Arial"/>
          <w:sz w:val="24"/>
        </w:rPr>
      </w:pPr>
    </w:p>
    <w:p w:rsidR="00C72A52" w:rsidRDefault="00AD4ED9" w:rsidP="00C72A52">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Fizer declaração falsa;</w:t>
      </w:r>
    </w:p>
    <w:p w:rsidR="00201D5E" w:rsidRPr="00201D5E" w:rsidRDefault="00201D5E" w:rsidP="00201D5E">
      <w:pPr>
        <w:autoSpaceDE w:val="0"/>
        <w:autoSpaceDN w:val="0"/>
        <w:adjustRightInd w:val="0"/>
        <w:spacing w:after="0"/>
        <w:rPr>
          <w:rFonts w:ascii="Times New Roman" w:hAnsi="Times New Roman" w:cs="Arial"/>
          <w:sz w:val="24"/>
        </w:rPr>
      </w:pPr>
    </w:p>
    <w:p w:rsidR="00C72A52" w:rsidRDefault="00AD4ED9" w:rsidP="00C72A52">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Ensejar o retardamento da execução do certame.</w:t>
      </w:r>
    </w:p>
    <w:p w:rsidR="00C72A52" w:rsidRP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 licitante/Adjudicatária que cometer qualquer das infrações discriminadas no subitem anterior ficará sujeita, sem prejuízo da responsabilidade civil e criminal, às seguintes sanções:</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 xml:space="preserve">Multa de </w:t>
      </w:r>
      <w:r w:rsidRPr="00AD4ED9">
        <w:rPr>
          <w:rFonts w:ascii="Times New Roman" w:hAnsi="Times New Roman" w:cs="Arial"/>
          <w:b/>
          <w:bCs/>
          <w:sz w:val="24"/>
        </w:rPr>
        <w:t>10% (dez por cento)</w:t>
      </w:r>
      <w:r w:rsidRPr="00AD4ED9">
        <w:rPr>
          <w:rFonts w:ascii="Times New Roman" w:hAnsi="Times New Roman" w:cs="Arial"/>
          <w:sz w:val="24"/>
        </w:rPr>
        <w:t xml:space="preserve"> sobre o valor estimado do(s) item(s) prejudicado(s) pela conduta do licitante;</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Impedimento de licitar e de contratar com a União e descredenciamento no SICAF, pelo prazo de até cinco anos;</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 penalidade de multa pode ser aplicada cumulativamente com as demais sanções.</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Comete infração administrativa, ainda, nos termos da Lei nº 8.666, de 1993, da Lei nº 10.520, de 2002, do Decreto nº 3.555, de 2000, e do Decreto nº 5.450, de 2005, a Contratada que, no decorrer da contratação:</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proofErr w:type="spellStart"/>
      <w:r w:rsidRPr="00AD4ED9">
        <w:rPr>
          <w:rFonts w:ascii="Times New Roman" w:hAnsi="Times New Roman" w:cs="Arial"/>
          <w:sz w:val="24"/>
        </w:rPr>
        <w:t>Inexecutar</w:t>
      </w:r>
      <w:proofErr w:type="spellEnd"/>
      <w:r w:rsidRPr="00AD4ED9">
        <w:rPr>
          <w:rFonts w:ascii="Times New Roman" w:hAnsi="Times New Roman" w:cs="Arial"/>
          <w:sz w:val="24"/>
        </w:rPr>
        <w:t xml:space="preserve"> total ou parcialmente o contrato;</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Apresentar documentação falsa;</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Comportar-se de modo inidôneo;</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Cometer fraude fiscal;</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Descumprir qualquer dos deveres elencados no Edital, na Ata de Registro de Preços ou no instrumento de contrato.</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 Contratada que cometer qualquer das infrações discriminadas no subitem acima ficará sujeita, sem prejuízo da responsabilidade civil e criminal, às seguintes sanções:</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Advertência por faltas leves, assim entendidas como aquelas que não acarretarem prejuízos significativos ao objeto da contratação;</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Multa:</w:t>
      </w:r>
    </w:p>
    <w:p w:rsidR="00C72A52" w:rsidRP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bCs/>
          <w:sz w:val="24"/>
        </w:rPr>
        <w:t>Moratória de até</w:t>
      </w:r>
      <w:r w:rsidRPr="00AD4ED9">
        <w:rPr>
          <w:rFonts w:ascii="Times New Roman" w:hAnsi="Times New Roman" w:cs="Arial"/>
          <w:b/>
          <w:bCs/>
          <w:sz w:val="24"/>
        </w:rPr>
        <w:t xml:space="preserve"> 0,5% (meio por cento)</w:t>
      </w:r>
      <w:r w:rsidRPr="00AD4ED9">
        <w:rPr>
          <w:rFonts w:ascii="Times New Roman" w:hAnsi="Times New Roman" w:cs="Arial"/>
          <w:sz w:val="24"/>
        </w:rPr>
        <w:t xml:space="preserve"> por dia de atraso injustificado sobre o valor da contratação, até o limite do valor total da contratação;</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 xml:space="preserve">Compensatória de até </w:t>
      </w:r>
      <w:r w:rsidRPr="00AD4ED9">
        <w:rPr>
          <w:rFonts w:ascii="Times New Roman" w:hAnsi="Times New Roman" w:cs="Arial"/>
          <w:b/>
          <w:bCs/>
          <w:sz w:val="24"/>
        </w:rPr>
        <w:t>10% (dez por cento)</w:t>
      </w:r>
      <w:r w:rsidRPr="00AD4ED9">
        <w:rPr>
          <w:rFonts w:ascii="Times New Roman" w:hAnsi="Times New Roman" w:cs="Arial"/>
          <w:sz w:val="24"/>
        </w:rPr>
        <w:t xml:space="preserve"> sobre o valor total do contrato, no caso de inexecução total ou parcial da obrigação assumida, podendo ser cumulada com a multa moratória, desde que o valor cumulado das penalidades não supere o valor total do contrato.</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Suspensão de licitar e impedimento de contratar com da Superintendência Regional do Departamento de Polícia Federal em Sergipe, pelo prazo de até dois anos;</w:t>
      </w:r>
    </w:p>
    <w:p w:rsidR="00C72A52" w:rsidRDefault="00C72A52" w:rsidP="00C72A52">
      <w:pPr>
        <w:pStyle w:val="PargrafodaLista"/>
        <w:autoSpaceDE w:val="0"/>
        <w:autoSpaceDN w:val="0"/>
        <w:adjustRightInd w:val="0"/>
        <w:spacing w:after="0"/>
        <w:ind w:left="1728"/>
        <w:rPr>
          <w:rFonts w:ascii="Times New Roman" w:hAnsi="Times New Roman" w:cs="Arial"/>
          <w:sz w:val="24"/>
        </w:rPr>
      </w:pPr>
    </w:p>
    <w:p w:rsidR="00AD4ED9" w:rsidRPr="00AD4ED9" w:rsidRDefault="00AD4ED9" w:rsidP="00AD4ED9">
      <w:pPr>
        <w:pStyle w:val="PargrafodaLista"/>
        <w:numPr>
          <w:ilvl w:val="3"/>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 xml:space="preserve">Tal penalidade pode implicar suspensão de licitar e impedimento de contratar com qualquer órgão ou entidade da Administração Pública, seja na esfera federal, estadual, do Distrito Federal ou municipal, conforme Parecer n° 87/2011/DECOR/CGU/AGU e Nota </w:t>
      </w:r>
      <w:r w:rsidRPr="00AD4ED9">
        <w:rPr>
          <w:rFonts w:ascii="Times New Roman" w:hAnsi="Times New Roman" w:cs="Arial"/>
          <w:sz w:val="24"/>
        </w:rPr>
        <w:lastRenderedPageBreak/>
        <w:t>n° 205/2011/DECOR/CGU/AGU e Acórdãos n° 2.218/2011 e n° 3.757/2011, da 1ª Câmara do TCU.</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Impedimento de licitar e contratar com a União e descredenciamento no SICAF pelo prazo de até cinco anos;</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 penalidade de multa pode ser aplicada cumulativamente com as demais sanções.</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proofErr w:type="gramStart"/>
      <w:r w:rsidRPr="00AD4ED9">
        <w:rPr>
          <w:rFonts w:ascii="Times New Roman" w:hAnsi="Times New Roman" w:cs="Arial"/>
          <w:sz w:val="24"/>
        </w:rPr>
        <w:t>tenham</w:t>
      </w:r>
      <w:proofErr w:type="gramEnd"/>
      <w:r w:rsidRPr="00AD4ED9">
        <w:rPr>
          <w:rFonts w:ascii="Times New Roman" w:hAnsi="Times New Roman" w:cs="Arial"/>
          <w:sz w:val="24"/>
        </w:rPr>
        <w:t xml:space="preserve"> sofrido condenações definitivas por praticarem, por meio dolosos, fraude fiscal no recolhimento de tributos;</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proofErr w:type="gramStart"/>
      <w:r w:rsidRPr="00AD4ED9">
        <w:rPr>
          <w:rFonts w:ascii="Times New Roman" w:hAnsi="Times New Roman" w:cs="Arial"/>
          <w:sz w:val="24"/>
        </w:rPr>
        <w:t>tenham</w:t>
      </w:r>
      <w:proofErr w:type="gramEnd"/>
      <w:r w:rsidRPr="00AD4ED9">
        <w:rPr>
          <w:rFonts w:ascii="Times New Roman" w:hAnsi="Times New Roman" w:cs="Arial"/>
          <w:sz w:val="24"/>
        </w:rPr>
        <w:t xml:space="preserve"> praticado atos ilícitos visando a frustrar os objetivos da licitação;</w:t>
      </w:r>
    </w:p>
    <w:p w:rsidR="00C72A52" w:rsidRDefault="00C72A52" w:rsidP="00C72A52">
      <w:pPr>
        <w:pStyle w:val="PargrafodaLista"/>
        <w:autoSpaceDE w:val="0"/>
        <w:autoSpaceDN w:val="0"/>
        <w:adjustRightInd w:val="0"/>
        <w:spacing w:after="0"/>
        <w:ind w:left="1224"/>
        <w:rPr>
          <w:rFonts w:ascii="Times New Roman" w:hAnsi="Times New Roman" w:cs="Arial"/>
          <w:sz w:val="24"/>
        </w:rPr>
      </w:pPr>
    </w:p>
    <w:p w:rsidR="00AD4ED9" w:rsidRPr="00AD4ED9" w:rsidRDefault="00AD4ED9" w:rsidP="00AD4ED9">
      <w:pPr>
        <w:pStyle w:val="PargrafodaLista"/>
        <w:numPr>
          <w:ilvl w:val="2"/>
          <w:numId w:val="1"/>
        </w:numPr>
        <w:autoSpaceDE w:val="0"/>
        <w:autoSpaceDN w:val="0"/>
        <w:adjustRightInd w:val="0"/>
        <w:spacing w:after="0"/>
        <w:rPr>
          <w:rFonts w:ascii="Times New Roman" w:hAnsi="Times New Roman" w:cs="Arial"/>
          <w:sz w:val="24"/>
        </w:rPr>
      </w:pPr>
      <w:proofErr w:type="gramStart"/>
      <w:r w:rsidRPr="00AD4ED9">
        <w:rPr>
          <w:rFonts w:ascii="Times New Roman" w:hAnsi="Times New Roman" w:cs="Arial"/>
          <w:sz w:val="24"/>
        </w:rPr>
        <w:t>demonstrem</w:t>
      </w:r>
      <w:proofErr w:type="gramEnd"/>
      <w:r w:rsidRPr="00AD4ED9">
        <w:rPr>
          <w:rFonts w:ascii="Times New Roman" w:hAnsi="Times New Roman" w:cs="Arial"/>
          <w:sz w:val="24"/>
        </w:rPr>
        <w:t xml:space="preserve"> não possuir idoneidade para contratar com a Administração em virtude de atos ilícitos praticados.</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 xml:space="preserve">A autoridade competente, na aplicação das sanções, levará em consideração a gravidade da conduta do infrator, o caráter educativo da pena, </w:t>
      </w:r>
      <w:r w:rsidRPr="00AD4ED9">
        <w:rPr>
          <w:rFonts w:ascii="Times New Roman" w:hAnsi="Times New Roman" w:cs="Arial"/>
          <w:sz w:val="24"/>
        </w:rPr>
        <w:lastRenderedPageBreak/>
        <w:t>bem como o dano causado à Administração, observado o princípio da proporcionalidade.</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 xml:space="preserve">Caso a Contratante determine, a multa deverá ser recolhida no prazo máximo de </w:t>
      </w:r>
      <w:r w:rsidRPr="00AD4ED9">
        <w:rPr>
          <w:rFonts w:ascii="Times New Roman" w:hAnsi="Times New Roman" w:cs="Arial"/>
          <w:b/>
          <w:bCs/>
          <w:sz w:val="24"/>
        </w:rPr>
        <w:t>10 (dez) dias</w:t>
      </w:r>
      <w:r w:rsidRPr="00AD4ED9">
        <w:rPr>
          <w:rFonts w:ascii="Times New Roman" w:hAnsi="Times New Roman" w:cs="Arial"/>
          <w:sz w:val="24"/>
        </w:rPr>
        <w:t>, a contar da data do recebimento da comunicação enviada pela autoridade competente.</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As penalidades serão obrigatoriamente registradas no SICAF.</w:t>
      </w:r>
    </w:p>
    <w:p w:rsidR="00C72A52" w:rsidRDefault="00C72A52" w:rsidP="00C72A52">
      <w:pPr>
        <w:pStyle w:val="PargrafodaLista"/>
        <w:autoSpaceDE w:val="0"/>
        <w:autoSpaceDN w:val="0"/>
        <w:adjustRightInd w:val="0"/>
        <w:spacing w:after="0"/>
        <w:ind w:left="858"/>
        <w:rPr>
          <w:rFonts w:ascii="Times New Roman" w:hAnsi="Times New Roman" w:cs="Arial"/>
          <w:sz w:val="24"/>
        </w:rPr>
      </w:pPr>
    </w:p>
    <w:p w:rsidR="00AD4ED9" w:rsidRPr="00AD4ED9" w:rsidRDefault="00AD4ED9" w:rsidP="00AD4ED9">
      <w:pPr>
        <w:pStyle w:val="PargrafodaLista"/>
        <w:numPr>
          <w:ilvl w:val="1"/>
          <w:numId w:val="1"/>
        </w:numPr>
        <w:autoSpaceDE w:val="0"/>
        <w:autoSpaceDN w:val="0"/>
        <w:adjustRightInd w:val="0"/>
        <w:spacing w:after="0"/>
        <w:rPr>
          <w:rFonts w:ascii="Times New Roman" w:hAnsi="Times New Roman" w:cs="Arial"/>
          <w:sz w:val="24"/>
        </w:rPr>
      </w:pPr>
      <w:r w:rsidRPr="00AD4ED9">
        <w:rPr>
          <w:rFonts w:ascii="Times New Roman" w:hAnsi="Times New Roman" w:cs="Arial"/>
          <w:sz w:val="24"/>
        </w:rPr>
        <w:t>As sanções aqui previstas são independentes entre si, podendo ser aplicadas isoladas ou, no caso das multas, cumulativamente, sem prejuízo de outras medidas cabíveis.</w:t>
      </w:r>
    </w:p>
    <w:p w:rsidR="00863AB2" w:rsidRDefault="00863AB2" w:rsidP="009B4A07">
      <w:pPr>
        <w:pStyle w:val="PargrafodaLista"/>
        <w:jc w:val="both"/>
        <w:rPr>
          <w:rFonts w:ascii="Times New Roman" w:hAnsi="Times New Roman" w:cs="Arial"/>
          <w:b/>
          <w:bCs/>
          <w:sz w:val="24"/>
        </w:rPr>
      </w:pPr>
    </w:p>
    <w:p w:rsidR="00BF2BE3" w:rsidRPr="001A7CDE" w:rsidRDefault="00BF2BE3" w:rsidP="009B4A07">
      <w:pPr>
        <w:pStyle w:val="PargrafodaLista"/>
        <w:jc w:val="both"/>
        <w:rPr>
          <w:rFonts w:ascii="Times New Roman" w:hAnsi="Times New Roman" w:cs="Arial"/>
          <w:b/>
          <w:bCs/>
          <w:sz w:val="24"/>
        </w:rPr>
      </w:pPr>
    </w:p>
    <w:p w:rsidR="00EC5510"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DOS RECURSOS ADMINISTRATIVOS</w:t>
      </w:r>
    </w:p>
    <w:p w:rsidR="00EC5510" w:rsidRDefault="00EC5510" w:rsidP="009B4A07">
      <w:pPr>
        <w:pStyle w:val="PargrafodaLista"/>
        <w:autoSpaceDE w:val="0"/>
        <w:autoSpaceDN w:val="0"/>
        <w:adjustRightInd w:val="0"/>
        <w:spacing w:after="0" w:line="240" w:lineRule="auto"/>
        <w:ind w:left="360"/>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Dos atos praticados pela CONTRATANTE cabem recursos na forma prevista no art.</w:t>
      </w:r>
      <w:r w:rsidR="00EC5510" w:rsidRPr="001A7CDE">
        <w:rPr>
          <w:rFonts w:ascii="Times New Roman" w:hAnsi="Times New Roman" w:cs="Arial"/>
          <w:sz w:val="24"/>
        </w:rPr>
        <w:t xml:space="preserve"> </w:t>
      </w:r>
      <w:r w:rsidRPr="001A7CDE">
        <w:rPr>
          <w:rFonts w:ascii="Times New Roman" w:hAnsi="Times New Roman" w:cs="Arial"/>
          <w:sz w:val="24"/>
        </w:rPr>
        <w:t>109, da Lei nº 8.666/1993.</w:t>
      </w:r>
    </w:p>
    <w:p w:rsidR="00EC5510" w:rsidRDefault="00EC5510"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863AB2" w:rsidRPr="001A7CDE" w:rsidRDefault="00863AB2" w:rsidP="009B4A07">
      <w:pPr>
        <w:pStyle w:val="PargrafodaLista"/>
        <w:autoSpaceDE w:val="0"/>
        <w:autoSpaceDN w:val="0"/>
        <w:adjustRightInd w:val="0"/>
        <w:spacing w:after="0" w:line="240" w:lineRule="auto"/>
        <w:ind w:left="858"/>
        <w:jc w:val="both"/>
        <w:rPr>
          <w:rFonts w:ascii="Times New Roman" w:hAnsi="Times New Roman" w:cs="Arial"/>
          <w:b/>
          <w:bCs/>
          <w:sz w:val="24"/>
        </w:rPr>
      </w:pPr>
    </w:p>
    <w:p w:rsidR="00EC5510" w:rsidRPr="001A7CDE" w:rsidRDefault="00513CD2" w:rsidP="009B4A07">
      <w:pPr>
        <w:pStyle w:val="PargrafodaLista"/>
        <w:numPr>
          <w:ilvl w:val="0"/>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DAS DISPOSIÇÕES FINAIS</w:t>
      </w:r>
    </w:p>
    <w:p w:rsidR="00863AB2" w:rsidRPr="001A7CDE" w:rsidRDefault="00863AB2" w:rsidP="009B4A07">
      <w:pPr>
        <w:pStyle w:val="PargrafodaLista"/>
        <w:autoSpaceDE w:val="0"/>
        <w:autoSpaceDN w:val="0"/>
        <w:adjustRightInd w:val="0"/>
        <w:spacing w:after="0" w:line="240" w:lineRule="auto"/>
        <w:ind w:left="360"/>
        <w:jc w:val="both"/>
        <w:rPr>
          <w:rFonts w:ascii="Times New Roman" w:hAnsi="Times New Roman" w:cs="Arial"/>
          <w:sz w:val="24"/>
        </w:rPr>
      </w:pPr>
    </w:p>
    <w:p w:rsidR="00EC5510" w:rsidRPr="001A7CDE" w:rsidRDefault="001C5106"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É facultada</w:t>
      </w:r>
      <w:r w:rsidR="00513CD2" w:rsidRPr="001A7CDE">
        <w:rPr>
          <w:rFonts w:ascii="Times New Roman" w:hAnsi="Times New Roman" w:cs="Arial"/>
          <w:sz w:val="24"/>
        </w:rPr>
        <w:t xml:space="preserve"> </w:t>
      </w:r>
      <w:r w:rsidR="00064D44" w:rsidRPr="001A7CDE">
        <w:rPr>
          <w:rFonts w:ascii="Times New Roman" w:hAnsi="Times New Roman" w:cs="Arial"/>
          <w:sz w:val="24"/>
        </w:rPr>
        <w:t>ao Pregoeiro</w:t>
      </w:r>
      <w:r w:rsidR="00513CD2" w:rsidRPr="001A7CDE">
        <w:rPr>
          <w:rFonts w:ascii="Times New Roman" w:hAnsi="Times New Roman" w:cs="Arial"/>
          <w:sz w:val="24"/>
        </w:rPr>
        <w:t xml:space="preserve"> ou à Autoridade Superior, em qualquer fase da licitação, a</w:t>
      </w:r>
      <w:r w:rsidR="00EC5510" w:rsidRPr="001A7CDE">
        <w:rPr>
          <w:rFonts w:ascii="Times New Roman" w:hAnsi="Times New Roman" w:cs="Arial"/>
          <w:sz w:val="24"/>
        </w:rPr>
        <w:t xml:space="preserve"> </w:t>
      </w:r>
      <w:r w:rsidR="00513CD2" w:rsidRPr="001A7CDE">
        <w:rPr>
          <w:rFonts w:ascii="Times New Roman" w:hAnsi="Times New Roman" w:cs="Arial"/>
          <w:sz w:val="24"/>
        </w:rPr>
        <w:t>promoção de diligência destinada a esclarecer ou complementar a instrução do processo.</w:t>
      </w:r>
    </w:p>
    <w:p w:rsidR="00EC5510" w:rsidRPr="001A7CDE" w:rsidRDefault="00EC5510" w:rsidP="009B4A07">
      <w:pPr>
        <w:pStyle w:val="PargrafodaLista"/>
        <w:autoSpaceDE w:val="0"/>
        <w:autoSpaceDN w:val="0"/>
        <w:adjustRightInd w:val="0"/>
        <w:spacing w:after="0" w:line="240" w:lineRule="auto"/>
        <w:ind w:left="858"/>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Fica assegurado à </w:t>
      </w:r>
      <w:r w:rsidR="00144712" w:rsidRPr="001A7CDE">
        <w:rPr>
          <w:rFonts w:ascii="Times New Roman" w:hAnsi="Times New Roman" w:cs="Arial"/>
          <w:sz w:val="24"/>
        </w:rPr>
        <w:t>Polícia Federal em Sergipe</w:t>
      </w:r>
      <w:r w:rsidRPr="001A7CDE">
        <w:rPr>
          <w:rFonts w:ascii="Times New Roman" w:hAnsi="Times New Roman" w:cs="Arial"/>
          <w:sz w:val="24"/>
        </w:rPr>
        <w:t xml:space="preserve"> o direito de, no seu interesse, anular</w:t>
      </w:r>
      <w:r w:rsidR="00EC5510" w:rsidRPr="001A7CDE">
        <w:rPr>
          <w:rFonts w:ascii="Times New Roman" w:hAnsi="Times New Roman" w:cs="Arial"/>
          <w:sz w:val="24"/>
        </w:rPr>
        <w:t xml:space="preserve"> </w:t>
      </w:r>
      <w:r w:rsidRPr="001A7CDE">
        <w:rPr>
          <w:rFonts w:ascii="Times New Roman" w:hAnsi="Times New Roman" w:cs="Arial"/>
          <w:sz w:val="24"/>
        </w:rPr>
        <w:t>ou revogar, a qualquer tempo, no todo ou em parte, a presente licitação, dando ciência às</w:t>
      </w:r>
      <w:r w:rsidR="00EC5510" w:rsidRPr="001A7CDE">
        <w:rPr>
          <w:rFonts w:ascii="Times New Roman" w:hAnsi="Times New Roman" w:cs="Arial"/>
          <w:sz w:val="24"/>
        </w:rPr>
        <w:t xml:space="preserve"> </w:t>
      </w:r>
      <w:r w:rsidRPr="001A7CDE">
        <w:rPr>
          <w:rFonts w:ascii="Times New Roman" w:hAnsi="Times New Roman" w:cs="Arial"/>
          <w:sz w:val="24"/>
        </w:rPr>
        <w:t>participantes, na forma da legislação vigente.</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 proponentes assumem todos os custos de preparação e apresentação de suas</w:t>
      </w:r>
      <w:r w:rsidR="00EC5510" w:rsidRPr="001A7CDE">
        <w:rPr>
          <w:rFonts w:ascii="Times New Roman" w:hAnsi="Times New Roman" w:cs="Arial"/>
          <w:sz w:val="24"/>
        </w:rPr>
        <w:t xml:space="preserve"> </w:t>
      </w:r>
      <w:r w:rsidRPr="001A7CDE">
        <w:rPr>
          <w:rFonts w:ascii="Times New Roman" w:hAnsi="Times New Roman" w:cs="Arial"/>
          <w:sz w:val="24"/>
        </w:rPr>
        <w:t xml:space="preserve">Propostas e a </w:t>
      </w:r>
      <w:r w:rsidR="00144712" w:rsidRPr="001A7CDE">
        <w:rPr>
          <w:rFonts w:ascii="Times New Roman" w:hAnsi="Times New Roman" w:cs="Arial"/>
          <w:sz w:val="24"/>
        </w:rPr>
        <w:t>Polícia Federal em Sergipe</w:t>
      </w:r>
      <w:r w:rsidRPr="001A7CDE">
        <w:rPr>
          <w:rFonts w:ascii="Times New Roman" w:hAnsi="Times New Roman" w:cs="Arial"/>
          <w:sz w:val="24"/>
        </w:rPr>
        <w:t xml:space="preserve"> não será, em nenhum caso, </w:t>
      </w:r>
      <w:r w:rsidRPr="001A7CDE">
        <w:rPr>
          <w:rFonts w:ascii="Times New Roman" w:hAnsi="Times New Roman" w:cs="Arial"/>
          <w:sz w:val="24"/>
        </w:rPr>
        <w:lastRenderedPageBreak/>
        <w:t>responsável por esses</w:t>
      </w:r>
      <w:r w:rsidR="00EC5510" w:rsidRPr="001A7CDE">
        <w:rPr>
          <w:rFonts w:ascii="Times New Roman" w:hAnsi="Times New Roman" w:cs="Arial"/>
          <w:sz w:val="24"/>
        </w:rPr>
        <w:t xml:space="preserve"> </w:t>
      </w:r>
      <w:r w:rsidRPr="001A7CDE">
        <w:rPr>
          <w:rFonts w:ascii="Times New Roman" w:hAnsi="Times New Roman" w:cs="Arial"/>
          <w:sz w:val="24"/>
        </w:rPr>
        <w:t>custos, independentemente da condução ou do resultado do processo licitatório.</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As proponentes são responsáveis pela fidelidade e legitimidade das informações e dos</w:t>
      </w:r>
      <w:r w:rsidR="00EC5510" w:rsidRPr="001A7CDE">
        <w:rPr>
          <w:rFonts w:ascii="Times New Roman" w:hAnsi="Times New Roman" w:cs="Arial"/>
          <w:sz w:val="24"/>
        </w:rPr>
        <w:t xml:space="preserve"> </w:t>
      </w:r>
      <w:r w:rsidRPr="001A7CDE">
        <w:rPr>
          <w:rFonts w:ascii="Times New Roman" w:hAnsi="Times New Roman" w:cs="Arial"/>
          <w:sz w:val="24"/>
        </w:rPr>
        <w:t>documentos apresentados em qualquer fase da licitação.</w:t>
      </w:r>
    </w:p>
    <w:p w:rsidR="00EC5510" w:rsidRPr="001A7CDE" w:rsidRDefault="00EC5510" w:rsidP="009B4A07">
      <w:pPr>
        <w:pStyle w:val="PargrafodaLista"/>
        <w:jc w:val="both"/>
        <w:rPr>
          <w:rFonts w:ascii="Times New Roman" w:hAnsi="Times New Roman" w:cs="Arial"/>
          <w:b/>
          <w:bCs/>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b/>
          <w:bCs/>
          <w:sz w:val="24"/>
        </w:rPr>
        <w:t>Após o início ou encerramento da fase de lances</w:t>
      </w:r>
      <w:r w:rsidRPr="001A7CDE">
        <w:rPr>
          <w:rFonts w:ascii="Times New Roman" w:hAnsi="Times New Roman" w:cs="Arial"/>
          <w:sz w:val="24"/>
        </w:rPr>
        <w:t xml:space="preserve">, </w:t>
      </w:r>
      <w:r w:rsidRPr="001A7CDE">
        <w:rPr>
          <w:rFonts w:ascii="Times New Roman" w:hAnsi="Times New Roman" w:cs="Arial"/>
          <w:b/>
          <w:bCs/>
          <w:sz w:val="24"/>
        </w:rPr>
        <w:t>não caberá desistência por</w:t>
      </w:r>
      <w:r w:rsidR="00EC5510" w:rsidRPr="001A7CDE">
        <w:rPr>
          <w:rFonts w:ascii="Times New Roman" w:hAnsi="Times New Roman" w:cs="Arial"/>
          <w:b/>
          <w:bCs/>
          <w:sz w:val="24"/>
        </w:rPr>
        <w:t xml:space="preserve"> </w:t>
      </w:r>
      <w:r w:rsidRPr="001A7CDE">
        <w:rPr>
          <w:rFonts w:ascii="Times New Roman" w:hAnsi="Times New Roman" w:cs="Arial"/>
          <w:b/>
          <w:bCs/>
          <w:sz w:val="24"/>
        </w:rPr>
        <w:t>parte das licitantes</w:t>
      </w:r>
      <w:r w:rsidRPr="001A7CDE">
        <w:rPr>
          <w:rFonts w:ascii="Times New Roman" w:hAnsi="Times New Roman" w:cs="Arial"/>
          <w:sz w:val="24"/>
        </w:rPr>
        <w:t>, salvo por motivo justo decorrente de fato superveniente e aceito pel</w:t>
      </w:r>
      <w:r w:rsidR="00064D44" w:rsidRPr="001A7CDE">
        <w:rPr>
          <w:rFonts w:ascii="Times New Roman" w:hAnsi="Times New Roman" w:cs="Arial"/>
          <w:sz w:val="24"/>
        </w:rPr>
        <w:t>o Pregoeiro</w:t>
      </w:r>
      <w:r w:rsidRPr="001A7CDE">
        <w:rPr>
          <w:rFonts w:ascii="Times New Roman" w:hAnsi="Times New Roman" w:cs="Arial"/>
          <w:sz w:val="24"/>
        </w:rPr>
        <w:t>, conforme disposto no subitem 6.2.2 deste edital.</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b/>
          <w:bCs/>
          <w:sz w:val="24"/>
        </w:rPr>
      </w:pPr>
      <w:r w:rsidRPr="001A7CDE">
        <w:rPr>
          <w:rFonts w:ascii="Times New Roman" w:hAnsi="Times New Roman" w:cs="Arial"/>
          <w:sz w:val="24"/>
        </w:rPr>
        <w:t>Na contagem dos prazos estabelecidos neste Edital e seus anexos, excluir-se-á o dia</w:t>
      </w:r>
      <w:r w:rsidR="00EC5510" w:rsidRPr="001A7CDE">
        <w:rPr>
          <w:rFonts w:ascii="Times New Roman" w:hAnsi="Times New Roman" w:cs="Arial"/>
          <w:sz w:val="24"/>
        </w:rPr>
        <w:t xml:space="preserve"> </w:t>
      </w:r>
      <w:r w:rsidRPr="001A7CDE">
        <w:rPr>
          <w:rFonts w:ascii="Times New Roman" w:hAnsi="Times New Roman" w:cs="Arial"/>
          <w:sz w:val="24"/>
        </w:rPr>
        <w:t>do início e incluir-se-á o do vencimento. Só se iniciam e vencem os prazos em dias de</w:t>
      </w:r>
      <w:r w:rsidR="00EC5510" w:rsidRPr="001A7CDE">
        <w:rPr>
          <w:rFonts w:ascii="Times New Roman" w:hAnsi="Times New Roman" w:cs="Arial"/>
          <w:sz w:val="24"/>
        </w:rPr>
        <w:t xml:space="preserve"> </w:t>
      </w:r>
      <w:r w:rsidRPr="001A7CDE">
        <w:rPr>
          <w:rFonts w:ascii="Times New Roman" w:hAnsi="Times New Roman" w:cs="Arial"/>
          <w:sz w:val="24"/>
        </w:rPr>
        <w:t xml:space="preserve">expediente na </w:t>
      </w:r>
      <w:r w:rsidR="00144712" w:rsidRPr="001A7CDE">
        <w:rPr>
          <w:rFonts w:ascii="Times New Roman" w:hAnsi="Times New Roman" w:cs="Arial"/>
          <w:sz w:val="24"/>
        </w:rPr>
        <w:t>Polícia Federal em Sergipe</w:t>
      </w:r>
      <w:r w:rsidRPr="001A7CDE">
        <w:rPr>
          <w:rFonts w:ascii="Times New Roman" w:hAnsi="Times New Roman" w:cs="Arial"/>
          <w:sz w:val="24"/>
        </w:rPr>
        <w:t>.</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Em caso de </w:t>
      </w:r>
      <w:r w:rsidRPr="001A7CDE">
        <w:rPr>
          <w:rFonts w:ascii="Times New Roman" w:hAnsi="Times New Roman" w:cs="Arial"/>
          <w:b/>
          <w:bCs/>
          <w:sz w:val="24"/>
        </w:rPr>
        <w:t xml:space="preserve">divergência </w:t>
      </w:r>
      <w:r w:rsidRPr="001A7CDE">
        <w:rPr>
          <w:rFonts w:ascii="Times New Roman" w:hAnsi="Times New Roman" w:cs="Arial"/>
          <w:sz w:val="24"/>
        </w:rPr>
        <w:t xml:space="preserve">entre as </w:t>
      </w:r>
      <w:r w:rsidRPr="001A7CDE">
        <w:rPr>
          <w:rFonts w:ascii="Times New Roman" w:hAnsi="Times New Roman" w:cs="Arial"/>
          <w:b/>
          <w:bCs/>
          <w:sz w:val="24"/>
        </w:rPr>
        <w:t xml:space="preserve">especificações do </w:t>
      </w:r>
      <w:r w:rsidRPr="001A7CDE">
        <w:rPr>
          <w:rFonts w:ascii="Times New Roman" w:hAnsi="Times New Roman" w:cs="Arial"/>
          <w:sz w:val="24"/>
        </w:rPr>
        <w:t xml:space="preserve">material </w:t>
      </w:r>
      <w:r w:rsidRPr="001A7CDE">
        <w:rPr>
          <w:rFonts w:ascii="Times New Roman" w:hAnsi="Times New Roman" w:cs="Arial"/>
          <w:b/>
          <w:bCs/>
          <w:sz w:val="24"/>
        </w:rPr>
        <w:t>insertas no Sistema</w:t>
      </w:r>
      <w:r w:rsidR="00EC5510" w:rsidRPr="001A7CDE">
        <w:rPr>
          <w:rFonts w:ascii="Times New Roman" w:hAnsi="Times New Roman" w:cs="Arial"/>
          <w:b/>
          <w:bCs/>
          <w:sz w:val="24"/>
        </w:rPr>
        <w:t xml:space="preserve"> </w:t>
      </w:r>
      <w:r w:rsidRPr="001A7CDE">
        <w:rPr>
          <w:rFonts w:ascii="Times New Roman" w:hAnsi="Times New Roman" w:cs="Arial"/>
          <w:b/>
          <w:bCs/>
          <w:sz w:val="24"/>
        </w:rPr>
        <w:t xml:space="preserve">SIASG </w:t>
      </w:r>
      <w:r w:rsidRPr="001A7CDE">
        <w:rPr>
          <w:rFonts w:ascii="Times New Roman" w:hAnsi="Times New Roman" w:cs="Arial"/>
          <w:sz w:val="24"/>
        </w:rPr>
        <w:t xml:space="preserve">e as deste </w:t>
      </w:r>
      <w:r w:rsidRPr="001A7CDE">
        <w:rPr>
          <w:rFonts w:ascii="Times New Roman" w:hAnsi="Times New Roman" w:cs="Arial"/>
          <w:b/>
          <w:bCs/>
          <w:sz w:val="24"/>
        </w:rPr>
        <w:t>Edital</w:t>
      </w:r>
      <w:r w:rsidRPr="001A7CDE">
        <w:rPr>
          <w:rFonts w:ascii="Times New Roman" w:hAnsi="Times New Roman" w:cs="Arial"/>
          <w:sz w:val="24"/>
        </w:rPr>
        <w:t xml:space="preserve">, </w:t>
      </w:r>
      <w:r w:rsidRPr="001A7CDE">
        <w:rPr>
          <w:rFonts w:ascii="Times New Roman" w:hAnsi="Times New Roman" w:cs="Arial"/>
          <w:b/>
          <w:bCs/>
          <w:sz w:val="24"/>
        </w:rPr>
        <w:t xml:space="preserve">prevalecerão </w:t>
      </w:r>
      <w:r w:rsidRPr="001A7CDE">
        <w:rPr>
          <w:rFonts w:ascii="Times New Roman" w:hAnsi="Times New Roman" w:cs="Arial"/>
          <w:sz w:val="24"/>
        </w:rPr>
        <w:t xml:space="preserve">as constantes neste </w:t>
      </w:r>
      <w:r w:rsidRPr="001A7CDE">
        <w:rPr>
          <w:rFonts w:ascii="Times New Roman" w:hAnsi="Times New Roman" w:cs="Arial"/>
          <w:b/>
          <w:bCs/>
          <w:sz w:val="24"/>
        </w:rPr>
        <w:t>último</w:t>
      </w:r>
      <w:r w:rsidR="001C5106" w:rsidRPr="001A7CDE">
        <w:rPr>
          <w:rFonts w:ascii="Times New Roman" w:hAnsi="Times New Roman" w:cs="Arial"/>
          <w:b/>
          <w:bCs/>
          <w:sz w:val="24"/>
        </w:rPr>
        <w:t>, em seu Anexo I – Termo de Referência</w:t>
      </w:r>
      <w:r w:rsidRPr="001A7CDE">
        <w:rPr>
          <w:rFonts w:ascii="Times New Roman" w:hAnsi="Times New Roman" w:cs="Arial"/>
          <w:sz w:val="24"/>
        </w:rPr>
        <w:t>.</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desatendimento de exigências formais não essenciais não importará o afastamento</w:t>
      </w:r>
      <w:r w:rsidR="00EC5510" w:rsidRPr="001A7CDE">
        <w:rPr>
          <w:rFonts w:ascii="Times New Roman" w:hAnsi="Times New Roman" w:cs="Arial"/>
          <w:sz w:val="24"/>
        </w:rPr>
        <w:t xml:space="preserve"> </w:t>
      </w:r>
      <w:r w:rsidRPr="001A7CDE">
        <w:rPr>
          <w:rFonts w:ascii="Times New Roman" w:hAnsi="Times New Roman" w:cs="Arial"/>
          <w:sz w:val="24"/>
        </w:rPr>
        <w:t xml:space="preserve">da licitante, desde que </w:t>
      </w:r>
      <w:proofErr w:type="gramStart"/>
      <w:r w:rsidRPr="001A7CDE">
        <w:rPr>
          <w:rFonts w:ascii="Times New Roman" w:hAnsi="Times New Roman" w:cs="Arial"/>
          <w:sz w:val="24"/>
        </w:rPr>
        <w:t>sejam</w:t>
      </w:r>
      <w:proofErr w:type="gramEnd"/>
      <w:r w:rsidRPr="001A7CDE">
        <w:rPr>
          <w:rFonts w:ascii="Times New Roman" w:hAnsi="Times New Roman" w:cs="Arial"/>
          <w:sz w:val="24"/>
        </w:rPr>
        <w:t xml:space="preserve"> possíveis a aferição da sua qualificação e a exata compreensão</w:t>
      </w:r>
      <w:r w:rsidR="00EC5510" w:rsidRPr="001A7CDE">
        <w:rPr>
          <w:rFonts w:ascii="Times New Roman" w:hAnsi="Times New Roman" w:cs="Arial"/>
          <w:sz w:val="24"/>
        </w:rPr>
        <w:t xml:space="preserve"> </w:t>
      </w:r>
      <w:r w:rsidRPr="001A7CDE">
        <w:rPr>
          <w:rFonts w:ascii="Times New Roman" w:hAnsi="Times New Roman" w:cs="Arial"/>
          <w:sz w:val="24"/>
        </w:rPr>
        <w:t>da sua Proposta, durante a realização da sessão pública desta licitação.</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Este Edital será fornecido a qualquer interessado, na Sede da </w:t>
      </w:r>
      <w:r w:rsidR="00144712" w:rsidRPr="001A7CDE">
        <w:rPr>
          <w:rFonts w:ascii="Times New Roman" w:hAnsi="Times New Roman" w:cs="Arial"/>
          <w:sz w:val="24"/>
        </w:rPr>
        <w:t>Polícia Federal em Sergipe</w:t>
      </w:r>
      <w:r w:rsidRPr="001A7CDE">
        <w:rPr>
          <w:rFonts w:ascii="Times New Roman" w:hAnsi="Times New Roman" w:cs="Arial"/>
          <w:sz w:val="24"/>
        </w:rPr>
        <w:t xml:space="preserve">, sito </w:t>
      </w:r>
      <w:r w:rsidR="00144712" w:rsidRPr="001A7CDE">
        <w:rPr>
          <w:rFonts w:ascii="Times New Roman" w:hAnsi="Times New Roman" w:cs="Arial"/>
          <w:sz w:val="24"/>
        </w:rPr>
        <w:t>à Avenida Augusto Franco 2260, Bairro Siqueira Campos, CEP 49075-100</w:t>
      </w:r>
      <w:r w:rsidRPr="001A7CDE">
        <w:rPr>
          <w:rFonts w:ascii="Times New Roman" w:hAnsi="Times New Roman" w:cs="Arial"/>
          <w:sz w:val="24"/>
        </w:rPr>
        <w:t xml:space="preserve">, em </w:t>
      </w:r>
      <w:r w:rsidR="00144712" w:rsidRPr="001A7CDE">
        <w:rPr>
          <w:rFonts w:ascii="Times New Roman" w:hAnsi="Times New Roman" w:cs="Arial"/>
          <w:sz w:val="24"/>
        </w:rPr>
        <w:t xml:space="preserve">Aracajú/SE, ou ainda no </w:t>
      </w:r>
      <w:r w:rsidRPr="001A7CDE">
        <w:rPr>
          <w:rFonts w:ascii="Times New Roman" w:hAnsi="Times New Roman" w:cs="Arial"/>
          <w:sz w:val="24"/>
        </w:rPr>
        <w:t>sítio</w:t>
      </w:r>
      <w:r w:rsidR="00144712" w:rsidRPr="001A7CDE">
        <w:rPr>
          <w:rFonts w:ascii="Times New Roman" w:hAnsi="Times New Roman" w:cs="Arial"/>
          <w:sz w:val="24"/>
        </w:rPr>
        <w:t xml:space="preserve"> </w:t>
      </w:r>
      <w:r w:rsidRPr="001A7CDE">
        <w:rPr>
          <w:rFonts w:ascii="Times New Roman" w:hAnsi="Times New Roman" w:cs="Arial"/>
          <w:b/>
          <w:bCs/>
          <w:sz w:val="24"/>
        </w:rPr>
        <w:t>www.comprasnet.gov.br</w:t>
      </w:r>
      <w:r w:rsidRPr="001A7CDE">
        <w:rPr>
          <w:rFonts w:ascii="Times New Roman" w:hAnsi="Times New Roman" w:cs="Arial"/>
          <w:sz w:val="24"/>
        </w:rPr>
        <w:t>.</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As licitantes, após a publicação oficial deste Edital, ficarão responsáveis pelo</w:t>
      </w:r>
      <w:r w:rsidR="00EC5510" w:rsidRPr="001A7CDE">
        <w:rPr>
          <w:rFonts w:ascii="Times New Roman" w:hAnsi="Times New Roman" w:cs="Arial"/>
          <w:sz w:val="24"/>
        </w:rPr>
        <w:t xml:space="preserve"> </w:t>
      </w:r>
      <w:r w:rsidRPr="001A7CDE">
        <w:rPr>
          <w:rFonts w:ascii="Times New Roman" w:hAnsi="Times New Roman" w:cs="Arial"/>
          <w:sz w:val="24"/>
        </w:rPr>
        <w:t>acompanhamento, mediante o acesso aos sítios mencionados no subitem 22.9, das eventuais</w:t>
      </w:r>
      <w:r w:rsidR="00EC5510" w:rsidRPr="001A7CDE">
        <w:rPr>
          <w:rFonts w:ascii="Times New Roman" w:hAnsi="Times New Roman" w:cs="Arial"/>
          <w:sz w:val="24"/>
        </w:rPr>
        <w:t xml:space="preserve"> </w:t>
      </w:r>
      <w:r w:rsidRPr="001A7CDE">
        <w:rPr>
          <w:rFonts w:ascii="Times New Roman" w:hAnsi="Times New Roman" w:cs="Arial"/>
          <w:sz w:val="24"/>
        </w:rPr>
        <w:t>republicações e/ou retificações de edital, respostas a questionamentos e impugnações ou</w:t>
      </w:r>
      <w:r w:rsidR="00EC5510" w:rsidRPr="001A7CDE">
        <w:rPr>
          <w:rFonts w:ascii="Times New Roman" w:hAnsi="Times New Roman" w:cs="Arial"/>
          <w:sz w:val="24"/>
        </w:rPr>
        <w:t xml:space="preserve"> </w:t>
      </w:r>
      <w:r w:rsidRPr="001A7CDE">
        <w:rPr>
          <w:rFonts w:ascii="Times New Roman" w:hAnsi="Times New Roman" w:cs="Arial"/>
          <w:sz w:val="24"/>
        </w:rPr>
        <w:t>quaisquer outras ocorrências que porventura possam ou não implicar em mudanças nos prazos</w:t>
      </w:r>
      <w:r w:rsidR="00EC5510" w:rsidRPr="001A7CDE">
        <w:rPr>
          <w:rFonts w:ascii="Times New Roman" w:hAnsi="Times New Roman" w:cs="Arial"/>
          <w:sz w:val="24"/>
        </w:rPr>
        <w:t xml:space="preserve"> </w:t>
      </w:r>
      <w:r w:rsidRPr="001A7CDE">
        <w:rPr>
          <w:rFonts w:ascii="Times New Roman" w:hAnsi="Times New Roman" w:cs="Arial"/>
          <w:sz w:val="24"/>
        </w:rPr>
        <w:t>de apresentação da proposta e da abertura da sessão pública.</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Integram este Edital, para todos os fins e efeitos, o respectivo Termo de Referência</w:t>
      </w:r>
      <w:r w:rsidR="00EC5510" w:rsidRPr="001A7CDE">
        <w:rPr>
          <w:rFonts w:ascii="Times New Roman" w:hAnsi="Times New Roman" w:cs="Arial"/>
          <w:sz w:val="24"/>
        </w:rPr>
        <w:t xml:space="preserve"> </w:t>
      </w:r>
      <w:r w:rsidRPr="001A7CDE">
        <w:rPr>
          <w:rFonts w:ascii="Times New Roman" w:hAnsi="Times New Roman" w:cs="Arial"/>
          <w:sz w:val="24"/>
        </w:rPr>
        <w:t>(Anexo I), a Minuta da Ata de Registro de Preços (Anexo II), o Modelo de Proposta de Preços</w:t>
      </w:r>
      <w:r w:rsidR="00EC5510" w:rsidRPr="001A7CDE">
        <w:rPr>
          <w:rFonts w:ascii="Times New Roman" w:hAnsi="Times New Roman" w:cs="Arial"/>
          <w:sz w:val="24"/>
        </w:rPr>
        <w:t xml:space="preserve"> </w:t>
      </w:r>
      <w:r w:rsidRPr="001A7CDE">
        <w:rPr>
          <w:rFonts w:ascii="Times New Roman" w:hAnsi="Times New Roman" w:cs="Arial"/>
          <w:sz w:val="24"/>
        </w:rPr>
        <w:t>(Anexo III), e o Modelo de Declaração de elaboração Independente de Proposta (Anexo IV).</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O registro do preço em Ata não obrigará a Administração a firmar a contratação que</w:t>
      </w:r>
      <w:r w:rsidR="00EC5510" w:rsidRPr="001A7CDE">
        <w:rPr>
          <w:rFonts w:ascii="Times New Roman" w:hAnsi="Times New Roman" w:cs="Arial"/>
          <w:sz w:val="24"/>
        </w:rPr>
        <w:t xml:space="preserve"> </w:t>
      </w:r>
      <w:r w:rsidRPr="001A7CDE">
        <w:rPr>
          <w:rFonts w:ascii="Times New Roman" w:hAnsi="Times New Roman" w:cs="Arial"/>
          <w:sz w:val="24"/>
        </w:rPr>
        <w:t>dele poderá advir, facultando-se a realização de licitação específica para o presente objeto,</w:t>
      </w:r>
      <w:r w:rsidR="00EC5510" w:rsidRPr="001A7CDE">
        <w:rPr>
          <w:rFonts w:ascii="Times New Roman" w:hAnsi="Times New Roman" w:cs="Arial"/>
          <w:sz w:val="24"/>
        </w:rPr>
        <w:t xml:space="preserve"> </w:t>
      </w:r>
      <w:r w:rsidRPr="001A7CDE">
        <w:rPr>
          <w:rFonts w:ascii="Times New Roman" w:hAnsi="Times New Roman" w:cs="Arial"/>
          <w:sz w:val="24"/>
        </w:rPr>
        <w:t>assegurada ao beneficiário do registro a preferência no fornecimento do material em igualdade</w:t>
      </w:r>
      <w:r w:rsidR="00EC5510" w:rsidRPr="001A7CDE">
        <w:rPr>
          <w:rFonts w:ascii="Times New Roman" w:hAnsi="Times New Roman" w:cs="Arial"/>
          <w:sz w:val="24"/>
        </w:rPr>
        <w:t xml:space="preserve"> </w:t>
      </w:r>
      <w:r w:rsidRPr="001A7CDE">
        <w:rPr>
          <w:rFonts w:ascii="Times New Roman" w:hAnsi="Times New Roman" w:cs="Arial"/>
          <w:sz w:val="24"/>
        </w:rPr>
        <w:t>de condições.</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Aos casos omissos aplicar-se-ão as demais disposições constantes na Lei nº 10.520,</w:t>
      </w:r>
      <w:r w:rsidR="00EC5510" w:rsidRPr="001A7CDE">
        <w:rPr>
          <w:rFonts w:ascii="Times New Roman" w:hAnsi="Times New Roman" w:cs="Arial"/>
          <w:sz w:val="24"/>
        </w:rPr>
        <w:t xml:space="preserve"> </w:t>
      </w:r>
      <w:r w:rsidRPr="001A7CDE">
        <w:rPr>
          <w:rFonts w:ascii="Times New Roman" w:hAnsi="Times New Roman" w:cs="Arial"/>
          <w:sz w:val="24"/>
        </w:rPr>
        <w:t>de 17 de julho de 2002, nos Decretos nº 3.555, de 08 de agosto de 2000, 5.450, de 31 de maio</w:t>
      </w:r>
      <w:r w:rsidR="00EC5510" w:rsidRPr="001A7CDE">
        <w:rPr>
          <w:rFonts w:ascii="Times New Roman" w:hAnsi="Times New Roman" w:cs="Arial"/>
          <w:sz w:val="24"/>
        </w:rPr>
        <w:t xml:space="preserve"> </w:t>
      </w:r>
      <w:r w:rsidRPr="001A7CDE">
        <w:rPr>
          <w:rFonts w:ascii="Times New Roman" w:hAnsi="Times New Roman" w:cs="Arial"/>
          <w:sz w:val="24"/>
        </w:rPr>
        <w:t xml:space="preserve">de </w:t>
      </w:r>
      <w:proofErr w:type="gramStart"/>
      <w:r w:rsidRPr="001A7CDE">
        <w:rPr>
          <w:rFonts w:ascii="Times New Roman" w:hAnsi="Times New Roman" w:cs="Arial"/>
          <w:sz w:val="24"/>
        </w:rPr>
        <w:t>2005 e, subsidiariamente, na Lei nº</w:t>
      </w:r>
      <w:proofErr w:type="gramEnd"/>
      <w:r w:rsidRPr="001A7CDE">
        <w:rPr>
          <w:rFonts w:ascii="Times New Roman" w:hAnsi="Times New Roman" w:cs="Arial"/>
          <w:sz w:val="24"/>
        </w:rPr>
        <w:t xml:space="preserve"> 8.666/1993.</w:t>
      </w:r>
    </w:p>
    <w:p w:rsidR="00EC5510" w:rsidRPr="001A7CDE" w:rsidRDefault="00EC5510" w:rsidP="009B4A07">
      <w:pPr>
        <w:pStyle w:val="PargrafodaLista"/>
        <w:jc w:val="both"/>
        <w:rPr>
          <w:rFonts w:ascii="Times New Roman" w:hAnsi="Times New Roman" w:cs="Arial"/>
          <w:sz w:val="24"/>
        </w:rPr>
      </w:pPr>
    </w:p>
    <w:p w:rsidR="00EC5510" w:rsidRPr="001A7CDE" w:rsidRDefault="00513CD2" w:rsidP="009B4A07">
      <w:pPr>
        <w:pStyle w:val="PargrafodaLista"/>
        <w:numPr>
          <w:ilvl w:val="1"/>
          <w:numId w:val="1"/>
        </w:numPr>
        <w:autoSpaceDE w:val="0"/>
        <w:autoSpaceDN w:val="0"/>
        <w:adjustRightInd w:val="0"/>
        <w:spacing w:after="0" w:line="240" w:lineRule="auto"/>
        <w:jc w:val="both"/>
        <w:rPr>
          <w:rFonts w:ascii="Times New Roman" w:hAnsi="Times New Roman" w:cs="Arial"/>
          <w:sz w:val="24"/>
        </w:rPr>
      </w:pPr>
      <w:r w:rsidRPr="001A7CDE">
        <w:rPr>
          <w:rFonts w:ascii="Times New Roman" w:hAnsi="Times New Roman" w:cs="Arial"/>
          <w:sz w:val="24"/>
        </w:rPr>
        <w:t xml:space="preserve">O foro para dirimir questões relativas ao presente Edital será o de </w:t>
      </w:r>
      <w:proofErr w:type="spellStart"/>
      <w:r w:rsidR="00FC2417" w:rsidRPr="001A7CDE">
        <w:rPr>
          <w:rFonts w:ascii="Times New Roman" w:hAnsi="Times New Roman" w:cs="Arial"/>
          <w:sz w:val="24"/>
        </w:rPr>
        <w:t>Aracajú-SE</w:t>
      </w:r>
      <w:proofErr w:type="spellEnd"/>
      <w:r w:rsidRPr="001A7CDE">
        <w:rPr>
          <w:rFonts w:ascii="Times New Roman" w:hAnsi="Times New Roman" w:cs="Arial"/>
          <w:sz w:val="24"/>
        </w:rPr>
        <w:t>, com</w:t>
      </w:r>
      <w:r w:rsidR="00EC5510" w:rsidRPr="001A7CDE">
        <w:rPr>
          <w:rFonts w:ascii="Times New Roman" w:hAnsi="Times New Roman" w:cs="Arial"/>
          <w:sz w:val="24"/>
        </w:rPr>
        <w:t xml:space="preserve"> </w:t>
      </w:r>
      <w:r w:rsidRPr="001A7CDE">
        <w:rPr>
          <w:rFonts w:ascii="Times New Roman" w:hAnsi="Times New Roman" w:cs="Arial"/>
          <w:sz w:val="24"/>
        </w:rPr>
        <w:t>exclusão de qualquer outro, por mais privilegiado que seja.</w:t>
      </w:r>
    </w:p>
    <w:p w:rsidR="00EC5510" w:rsidRPr="001A7CDE" w:rsidRDefault="00EC5510" w:rsidP="009B4A07">
      <w:pPr>
        <w:pStyle w:val="PargrafodaLista"/>
        <w:autoSpaceDE w:val="0"/>
        <w:autoSpaceDN w:val="0"/>
        <w:adjustRightInd w:val="0"/>
        <w:spacing w:after="0" w:line="240" w:lineRule="auto"/>
        <w:ind w:left="858"/>
        <w:jc w:val="both"/>
        <w:rPr>
          <w:rFonts w:ascii="Times New Roman" w:hAnsi="Times New Roman" w:cs="Arial"/>
          <w:sz w:val="24"/>
        </w:rPr>
      </w:pPr>
    </w:p>
    <w:p w:rsidR="001E1C59" w:rsidRDefault="00F62D7D" w:rsidP="009B4A07">
      <w:pPr>
        <w:pStyle w:val="PargrafodaLista"/>
        <w:autoSpaceDE w:val="0"/>
        <w:autoSpaceDN w:val="0"/>
        <w:adjustRightInd w:val="0"/>
        <w:spacing w:after="0" w:line="240" w:lineRule="auto"/>
        <w:ind w:left="858"/>
        <w:jc w:val="both"/>
        <w:rPr>
          <w:rFonts w:ascii="Times New Roman" w:hAnsi="Times New Roman" w:cs="Arial"/>
          <w:sz w:val="24"/>
        </w:rPr>
      </w:pPr>
      <w:r w:rsidRPr="001A7CDE">
        <w:rPr>
          <w:rFonts w:ascii="Times New Roman" w:hAnsi="Times New Roman" w:cs="Arial"/>
          <w:sz w:val="24"/>
        </w:rPr>
        <w:t>Aracajú</w:t>
      </w:r>
      <w:r w:rsidR="001A7CDE" w:rsidRPr="001A7CDE">
        <w:rPr>
          <w:rFonts w:ascii="Times New Roman" w:hAnsi="Times New Roman" w:cs="Arial"/>
          <w:sz w:val="24"/>
        </w:rPr>
        <w:t>/</w:t>
      </w:r>
      <w:r w:rsidR="001C5106" w:rsidRPr="001A7CDE">
        <w:rPr>
          <w:rFonts w:ascii="Times New Roman" w:hAnsi="Times New Roman" w:cs="Arial"/>
          <w:sz w:val="24"/>
        </w:rPr>
        <w:t>SE</w:t>
      </w:r>
      <w:r w:rsidR="00513CD2" w:rsidRPr="001A7CDE">
        <w:rPr>
          <w:rFonts w:ascii="Times New Roman" w:hAnsi="Times New Roman" w:cs="Arial"/>
          <w:sz w:val="24"/>
        </w:rPr>
        <w:t xml:space="preserve">, </w:t>
      </w:r>
      <w:r w:rsidR="001A7CDE" w:rsidRPr="001A7CDE">
        <w:rPr>
          <w:rFonts w:ascii="Times New Roman" w:hAnsi="Times New Roman" w:cs="Arial"/>
          <w:sz w:val="24"/>
        </w:rPr>
        <w:t>14</w:t>
      </w:r>
      <w:r w:rsidR="001C5106" w:rsidRPr="001A7CDE">
        <w:rPr>
          <w:rFonts w:ascii="Times New Roman" w:hAnsi="Times New Roman" w:cs="Arial"/>
          <w:sz w:val="24"/>
        </w:rPr>
        <w:t xml:space="preserve"> </w:t>
      </w:r>
      <w:r w:rsidR="00513CD2" w:rsidRPr="001A7CDE">
        <w:rPr>
          <w:rFonts w:ascii="Times New Roman" w:hAnsi="Times New Roman" w:cs="Arial"/>
          <w:sz w:val="24"/>
        </w:rPr>
        <w:t xml:space="preserve">de </w:t>
      </w:r>
      <w:r w:rsidR="001A7CDE" w:rsidRPr="001A7CDE">
        <w:rPr>
          <w:rFonts w:ascii="Times New Roman" w:hAnsi="Times New Roman" w:cs="Arial"/>
          <w:sz w:val="24"/>
        </w:rPr>
        <w:t xml:space="preserve">maio de </w:t>
      </w:r>
      <w:proofErr w:type="gramStart"/>
      <w:r w:rsidR="001A7CDE" w:rsidRPr="001A7CDE">
        <w:rPr>
          <w:rFonts w:ascii="Times New Roman" w:hAnsi="Times New Roman" w:cs="Arial"/>
          <w:sz w:val="24"/>
        </w:rPr>
        <w:t>2012</w:t>
      </w:r>
      <w:proofErr w:type="gramEnd"/>
    </w:p>
    <w:p w:rsidR="001A7CDE" w:rsidRPr="001A7CDE" w:rsidRDefault="001A7CDE" w:rsidP="009B4A07">
      <w:pPr>
        <w:pStyle w:val="PargrafodaLista"/>
        <w:autoSpaceDE w:val="0"/>
        <w:autoSpaceDN w:val="0"/>
        <w:adjustRightInd w:val="0"/>
        <w:spacing w:after="0" w:line="240" w:lineRule="auto"/>
        <w:ind w:left="858"/>
        <w:jc w:val="both"/>
        <w:rPr>
          <w:rFonts w:ascii="Times New Roman" w:hAnsi="Times New Roman" w:cs="Arial"/>
          <w:b/>
          <w:bCs/>
          <w:sz w:val="24"/>
          <w:szCs w:val="20"/>
        </w:rPr>
      </w:pP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b/>
          <w:bCs/>
          <w:sz w:val="24"/>
          <w:szCs w:val="20"/>
        </w:rPr>
      </w:pPr>
    </w:p>
    <w:p w:rsidR="001E1C59"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b/>
          <w:bCs/>
          <w:sz w:val="24"/>
          <w:szCs w:val="20"/>
        </w:rPr>
      </w:pPr>
      <w:r w:rsidRPr="001A7CDE">
        <w:rPr>
          <w:rFonts w:ascii="Times New Roman" w:hAnsi="Times New Roman" w:cs="Arial"/>
          <w:b/>
          <w:bCs/>
          <w:sz w:val="24"/>
          <w:szCs w:val="20"/>
        </w:rPr>
        <w:t>RONALDO CORRÊA</w:t>
      </w: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bCs/>
          <w:sz w:val="24"/>
          <w:szCs w:val="20"/>
        </w:rPr>
      </w:pPr>
      <w:r w:rsidRPr="001A7CDE">
        <w:rPr>
          <w:rFonts w:ascii="Times New Roman" w:hAnsi="Times New Roman" w:cs="Arial"/>
          <w:bCs/>
          <w:sz w:val="24"/>
          <w:szCs w:val="20"/>
        </w:rPr>
        <w:t>Agente Administrativo</w:t>
      </w: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bCs/>
          <w:sz w:val="24"/>
          <w:szCs w:val="20"/>
        </w:rPr>
      </w:pPr>
      <w:r w:rsidRPr="001A7CDE">
        <w:rPr>
          <w:rFonts w:ascii="Times New Roman" w:hAnsi="Times New Roman" w:cs="Arial"/>
          <w:bCs/>
          <w:sz w:val="24"/>
          <w:szCs w:val="20"/>
        </w:rPr>
        <w:t>Matrícula 11.922-DPF</w:t>
      </w:r>
    </w:p>
    <w:p w:rsidR="007E1B8C" w:rsidRDefault="00563801" w:rsidP="009B4A07">
      <w:pPr>
        <w:pStyle w:val="PargrafodaLista"/>
        <w:autoSpaceDE w:val="0"/>
        <w:autoSpaceDN w:val="0"/>
        <w:adjustRightInd w:val="0"/>
        <w:spacing w:after="0" w:line="240" w:lineRule="auto"/>
        <w:ind w:left="858"/>
        <w:jc w:val="center"/>
        <w:rPr>
          <w:rFonts w:ascii="Times New Roman" w:hAnsi="Times New Roman" w:cs="Arial"/>
          <w:sz w:val="24"/>
        </w:rPr>
      </w:pPr>
      <w:r w:rsidRPr="001A7CDE">
        <w:rPr>
          <w:rFonts w:ascii="Times New Roman" w:hAnsi="Times New Roman" w:cs="Arial"/>
          <w:sz w:val="24"/>
        </w:rPr>
        <w:t>Pregoeiro</w:t>
      </w:r>
    </w:p>
    <w:p w:rsidR="001A7CDE" w:rsidRPr="001A7CDE" w:rsidRDefault="001A7CDE" w:rsidP="009B4A07">
      <w:pPr>
        <w:autoSpaceDE w:val="0"/>
        <w:autoSpaceDN w:val="0"/>
        <w:adjustRightInd w:val="0"/>
        <w:spacing w:after="0" w:line="240" w:lineRule="auto"/>
        <w:jc w:val="center"/>
        <w:rPr>
          <w:rFonts w:ascii="Times New Roman" w:hAnsi="Times New Roman" w:cs="Arial"/>
          <w:b/>
          <w:sz w:val="24"/>
        </w:rPr>
      </w:pPr>
    </w:p>
    <w:p w:rsidR="001A7CDE" w:rsidRDefault="009B4A07" w:rsidP="009B4A07">
      <w:pPr>
        <w:pStyle w:val="PargrafodaLista"/>
        <w:autoSpaceDE w:val="0"/>
        <w:autoSpaceDN w:val="0"/>
        <w:adjustRightInd w:val="0"/>
        <w:spacing w:after="0" w:line="240" w:lineRule="auto"/>
        <w:ind w:left="858"/>
        <w:rPr>
          <w:rFonts w:ascii="Times New Roman" w:hAnsi="Times New Roman" w:cs="Arial"/>
          <w:b/>
          <w:sz w:val="24"/>
        </w:rPr>
      </w:pPr>
      <w:r>
        <w:rPr>
          <w:rFonts w:ascii="Times New Roman" w:hAnsi="Times New Roman" w:cs="Arial"/>
          <w:b/>
          <w:sz w:val="24"/>
        </w:rPr>
        <w:t>De acordo:</w:t>
      </w:r>
    </w:p>
    <w:p w:rsidR="009B4A07" w:rsidRDefault="009B4A07" w:rsidP="009B4A07">
      <w:pPr>
        <w:autoSpaceDE w:val="0"/>
        <w:autoSpaceDN w:val="0"/>
        <w:adjustRightInd w:val="0"/>
        <w:spacing w:after="0" w:line="240" w:lineRule="auto"/>
        <w:rPr>
          <w:rFonts w:ascii="Times New Roman" w:hAnsi="Times New Roman" w:cs="Arial"/>
          <w:b/>
          <w:sz w:val="24"/>
        </w:rPr>
      </w:pPr>
    </w:p>
    <w:p w:rsidR="009B4A07" w:rsidRPr="001A7CDE" w:rsidRDefault="009B4A07" w:rsidP="009B4A07">
      <w:pPr>
        <w:autoSpaceDE w:val="0"/>
        <w:autoSpaceDN w:val="0"/>
        <w:adjustRightInd w:val="0"/>
        <w:spacing w:after="0" w:line="240" w:lineRule="auto"/>
        <w:jc w:val="center"/>
        <w:rPr>
          <w:rFonts w:ascii="Times New Roman" w:hAnsi="Times New Roman" w:cs="Arial"/>
          <w:b/>
          <w:sz w:val="24"/>
        </w:rPr>
      </w:pP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b/>
          <w:sz w:val="24"/>
        </w:rPr>
      </w:pPr>
      <w:r w:rsidRPr="001A7CDE">
        <w:rPr>
          <w:rFonts w:ascii="Times New Roman" w:hAnsi="Times New Roman" w:cs="Arial"/>
          <w:b/>
          <w:sz w:val="24"/>
        </w:rPr>
        <w:t xml:space="preserve">ROLAND PACHECO DOS </w:t>
      </w:r>
      <w:proofErr w:type="gramStart"/>
      <w:r w:rsidRPr="001A7CDE">
        <w:rPr>
          <w:rFonts w:ascii="Times New Roman" w:hAnsi="Times New Roman" w:cs="Arial"/>
          <w:b/>
          <w:sz w:val="24"/>
        </w:rPr>
        <w:t>SANTOS JUNIOR</w:t>
      </w:r>
      <w:proofErr w:type="gramEnd"/>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sz w:val="24"/>
        </w:rPr>
      </w:pPr>
      <w:proofErr w:type="spellStart"/>
      <w:r w:rsidRPr="001A7CDE">
        <w:rPr>
          <w:rFonts w:ascii="Times New Roman" w:hAnsi="Times New Roman" w:cs="Arial"/>
          <w:sz w:val="24"/>
        </w:rPr>
        <w:t>Papiloscopista</w:t>
      </w:r>
      <w:proofErr w:type="spellEnd"/>
      <w:r w:rsidRPr="001A7CDE">
        <w:rPr>
          <w:rFonts w:ascii="Times New Roman" w:hAnsi="Times New Roman" w:cs="Arial"/>
          <w:sz w:val="24"/>
        </w:rPr>
        <w:t xml:space="preserve"> Policial Federal</w:t>
      </w: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sz w:val="24"/>
        </w:rPr>
      </w:pPr>
      <w:r w:rsidRPr="001A7CDE">
        <w:rPr>
          <w:rFonts w:ascii="Times New Roman" w:hAnsi="Times New Roman" w:cs="Arial"/>
          <w:sz w:val="24"/>
        </w:rPr>
        <w:t>Classe Especial / Mat. 2804-DPF</w:t>
      </w: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sz w:val="24"/>
        </w:rPr>
      </w:pPr>
      <w:r w:rsidRPr="001A7CDE">
        <w:rPr>
          <w:rFonts w:ascii="Times New Roman" w:hAnsi="Times New Roman" w:cs="Arial"/>
          <w:sz w:val="24"/>
        </w:rPr>
        <w:t>Chefe do Setor de Logística</w:t>
      </w:r>
    </w:p>
    <w:p w:rsidR="001A7CDE" w:rsidRPr="001A7CDE" w:rsidRDefault="001A7CDE" w:rsidP="00BF2BE3">
      <w:pPr>
        <w:pStyle w:val="PargrafodaLista"/>
        <w:autoSpaceDE w:val="0"/>
        <w:autoSpaceDN w:val="0"/>
        <w:adjustRightInd w:val="0"/>
        <w:spacing w:after="0" w:line="240" w:lineRule="auto"/>
        <w:ind w:left="858"/>
        <w:jc w:val="center"/>
        <w:rPr>
          <w:rFonts w:ascii="Times New Roman" w:hAnsi="Times New Roman" w:cs="Arial"/>
          <w:sz w:val="24"/>
        </w:rPr>
      </w:pPr>
      <w:r w:rsidRPr="001A7CDE">
        <w:rPr>
          <w:rFonts w:ascii="Times New Roman" w:hAnsi="Times New Roman" w:cs="Arial"/>
          <w:sz w:val="24"/>
        </w:rPr>
        <w:t>SR/DPF/SE</w:t>
      </w:r>
    </w:p>
    <w:p w:rsidR="001A7CDE" w:rsidRPr="007E1B8C" w:rsidRDefault="001A7CDE" w:rsidP="009B4A07">
      <w:pPr>
        <w:pStyle w:val="PargrafodaLista"/>
        <w:autoSpaceDE w:val="0"/>
        <w:autoSpaceDN w:val="0"/>
        <w:adjustRightInd w:val="0"/>
        <w:spacing w:after="0" w:line="240" w:lineRule="auto"/>
        <w:ind w:left="858"/>
        <w:rPr>
          <w:rFonts w:ascii="Times New Roman" w:hAnsi="Times New Roman" w:cs="Arial"/>
          <w:b/>
          <w:sz w:val="24"/>
        </w:rPr>
      </w:pPr>
      <w:r w:rsidRPr="007E1B8C">
        <w:rPr>
          <w:rFonts w:ascii="Times New Roman" w:hAnsi="Times New Roman" w:cs="Arial"/>
          <w:b/>
          <w:sz w:val="24"/>
        </w:rPr>
        <w:t>Aprovo</w:t>
      </w:r>
      <w:r w:rsidR="009B4A07">
        <w:rPr>
          <w:rFonts w:ascii="Times New Roman" w:hAnsi="Times New Roman" w:cs="Arial"/>
          <w:b/>
          <w:sz w:val="24"/>
        </w:rPr>
        <w:t>:</w:t>
      </w:r>
    </w:p>
    <w:p w:rsidR="001A7CDE" w:rsidRPr="001A7CDE" w:rsidRDefault="001A7CDE" w:rsidP="009B4A07">
      <w:pPr>
        <w:pStyle w:val="PargrafodaLista"/>
        <w:autoSpaceDE w:val="0"/>
        <w:autoSpaceDN w:val="0"/>
        <w:adjustRightInd w:val="0"/>
        <w:spacing w:after="0" w:line="240" w:lineRule="auto"/>
        <w:ind w:left="858"/>
        <w:jc w:val="both"/>
        <w:rPr>
          <w:rFonts w:ascii="Times New Roman" w:hAnsi="Times New Roman" w:cs="Arial"/>
          <w:sz w:val="24"/>
        </w:rPr>
      </w:pPr>
    </w:p>
    <w:p w:rsidR="001A7CDE" w:rsidRPr="001A7CDE" w:rsidRDefault="001A7CDE" w:rsidP="009B4A07">
      <w:pPr>
        <w:autoSpaceDE w:val="0"/>
        <w:autoSpaceDN w:val="0"/>
        <w:adjustRightInd w:val="0"/>
        <w:spacing w:after="0" w:line="240" w:lineRule="auto"/>
        <w:jc w:val="both"/>
        <w:rPr>
          <w:rFonts w:ascii="Times New Roman" w:hAnsi="Times New Roman" w:cs="Arial"/>
          <w:b/>
          <w:sz w:val="24"/>
        </w:rPr>
      </w:pPr>
    </w:p>
    <w:p w:rsidR="001A7CDE" w:rsidRPr="001A7CDE" w:rsidRDefault="001A7CDE" w:rsidP="009B4A07">
      <w:pPr>
        <w:autoSpaceDE w:val="0"/>
        <w:autoSpaceDN w:val="0"/>
        <w:adjustRightInd w:val="0"/>
        <w:spacing w:after="0" w:line="240" w:lineRule="auto"/>
        <w:jc w:val="both"/>
        <w:rPr>
          <w:rFonts w:ascii="Times New Roman" w:hAnsi="Times New Roman" w:cs="Arial"/>
          <w:b/>
          <w:sz w:val="24"/>
        </w:rPr>
      </w:pPr>
    </w:p>
    <w:p w:rsidR="001A7CDE" w:rsidRPr="001A7CDE" w:rsidRDefault="001A7CDE" w:rsidP="009B4A07">
      <w:pPr>
        <w:pStyle w:val="PargrafodaLista"/>
        <w:autoSpaceDE w:val="0"/>
        <w:autoSpaceDN w:val="0"/>
        <w:adjustRightInd w:val="0"/>
        <w:spacing w:after="0" w:line="240" w:lineRule="auto"/>
        <w:ind w:left="858"/>
        <w:jc w:val="both"/>
        <w:rPr>
          <w:rFonts w:ascii="Times New Roman" w:hAnsi="Times New Roman" w:cs="Arial"/>
          <w:sz w:val="24"/>
        </w:rPr>
      </w:pP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b/>
          <w:sz w:val="24"/>
        </w:rPr>
      </w:pPr>
      <w:r w:rsidRPr="001A7CDE">
        <w:rPr>
          <w:rFonts w:ascii="Times New Roman" w:hAnsi="Times New Roman" w:cs="Arial"/>
          <w:b/>
          <w:sz w:val="24"/>
        </w:rPr>
        <w:t>JOSÉ GRIVALDO DE ANDRADE</w:t>
      </w: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sz w:val="24"/>
        </w:rPr>
      </w:pPr>
      <w:r w:rsidRPr="001A7CDE">
        <w:rPr>
          <w:rFonts w:ascii="Times New Roman" w:hAnsi="Times New Roman" w:cs="Arial"/>
          <w:sz w:val="24"/>
        </w:rPr>
        <w:t>Delegado de Polícia Federal</w:t>
      </w: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sz w:val="24"/>
        </w:rPr>
      </w:pPr>
      <w:r w:rsidRPr="001A7CDE">
        <w:rPr>
          <w:rFonts w:ascii="Times New Roman" w:hAnsi="Times New Roman" w:cs="Arial"/>
          <w:sz w:val="24"/>
        </w:rPr>
        <w:t>Classe Especial / Mat. 6078</w:t>
      </w:r>
    </w:p>
    <w:p w:rsidR="001A7CDE" w:rsidRPr="001A7CDE" w:rsidRDefault="001A7CDE" w:rsidP="009B4A07">
      <w:pPr>
        <w:pStyle w:val="PargrafodaLista"/>
        <w:autoSpaceDE w:val="0"/>
        <w:autoSpaceDN w:val="0"/>
        <w:adjustRightInd w:val="0"/>
        <w:spacing w:after="0" w:line="240" w:lineRule="auto"/>
        <w:ind w:left="858"/>
        <w:jc w:val="center"/>
        <w:rPr>
          <w:rFonts w:ascii="Times New Roman" w:hAnsi="Times New Roman" w:cs="Arial"/>
          <w:sz w:val="24"/>
        </w:rPr>
      </w:pPr>
      <w:r w:rsidRPr="001A7CDE">
        <w:rPr>
          <w:rFonts w:ascii="Times New Roman" w:hAnsi="Times New Roman" w:cs="Arial"/>
          <w:sz w:val="24"/>
        </w:rPr>
        <w:t>Superintendente Regional</w:t>
      </w:r>
    </w:p>
    <w:p w:rsidR="00B657D2" w:rsidRDefault="001A7CDE" w:rsidP="00BF2BE3">
      <w:pPr>
        <w:pStyle w:val="PargrafodaLista"/>
        <w:autoSpaceDE w:val="0"/>
        <w:autoSpaceDN w:val="0"/>
        <w:adjustRightInd w:val="0"/>
        <w:spacing w:after="0" w:line="240" w:lineRule="auto"/>
        <w:ind w:left="858"/>
        <w:jc w:val="center"/>
        <w:rPr>
          <w:rFonts w:ascii="Times New Roman" w:hAnsi="Times New Roman" w:cs="Arial"/>
          <w:sz w:val="24"/>
        </w:rPr>
      </w:pPr>
      <w:r w:rsidRPr="001A7CDE">
        <w:rPr>
          <w:rFonts w:ascii="Times New Roman" w:hAnsi="Times New Roman" w:cs="Arial"/>
          <w:sz w:val="24"/>
        </w:rPr>
        <w:t>SR/DPF/SE</w:t>
      </w:r>
    </w:p>
    <w:p w:rsidR="000C5278" w:rsidRDefault="000C5278" w:rsidP="00BF2BE3">
      <w:pPr>
        <w:pStyle w:val="PargrafodaLista"/>
        <w:autoSpaceDE w:val="0"/>
        <w:autoSpaceDN w:val="0"/>
        <w:adjustRightInd w:val="0"/>
        <w:spacing w:after="0" w:line="240" w:lineRule="auto"/>
        <w:ind w:left="858"/>
        <w:jc w:val="center"/>
        <w:rPr>
          <w:rFonts w:ascii="Times New Roman" w:hAnsi="Times New Roman" w:cs="Arial"/>
          <w:sz w:val="24"/>
        </w:rPr>
      </w:pPr>
      <w:r w:rsidRPr="000C5278">
        <w:rPr>
          <w:rFonts w:ascii="Times New Roman" w:hAnsi="Times New Roman" w:cs="Arial"/>
          <w:sz w:val="24"/>
          <w:highlight w:val="red"/>
        </w:rPr>
        <w:t xml:space="preserve">VIA </w:t>
      </w:r>
      <w:r w:rsidR="00113CB8">
        <w:rPr>
          <w:rFonts w:ascii="Times New Roman" w:hAnsi="Times New Roman" w:cs="Arial"/>
          <w:sz w:val="24"/>
          <w:highlight w:val="red"/>
        </w:rPr>
        <w:t xml:space="preserve">IMPRESSA </w:t>
      </w:r>
      <w:r w:rsidRPr="000C5278">
        <w:rPr>
          <w:rFonts w:ascii="Times New Roman" w:hAnsi="Times New Roman" w:cs="Arial"/>
          <w:sz w:val="24"/>
          <w:highlight w:val="red"/>
        </w:rPr>
        <w:t>ASSINADA</w:t>
      </w:r>
    </w:p>
    <w:p w:rsidR="000C5278" w:rsidRDefault="000C5278" w:rsidP="00BF2BE3">
      <w:pPr>
        <w:pStyle w:val="PargrafodaLista"/>
        <w:autoSpaceDE w:val="0"/>
        <w:autoSpaceDN w:val="0"/>
        <w:adjustRightInd w:val="0"/>
        <w:spacing w:after="0" w:line="240" w:lineRule="auto"/>
        <w:ind w:left="858"/>
        <w:jc w:val="center"/>
        <w:rPr>
          <w:rFonts w:ascii="Times New Roman" w:hAnsi="Times New Roman" w:cs="Arial"/>
          <w:sz w:val="24"/>
        </w:rPr>
      </w:pPr>
    </w:p>
    <w:p w:rsidR="00B657D2" w:rsidRDefault="00B657D2" w:rsidP="00B657D2">
      <w:pPr>
        <w:autoSpaceDE w:val="0"/>
        <w:autoSpaceDN w:val="0"/>
        <w:adjustRightInd w:val="0"/>
        <w:spacing w:after="0" w:line="240" w:lineRule="auto"/>
        <w:jc w:val="center"/>
        <w:rPr>
          <w:rFonts w:ascii="Times New Roman" w:hAnsi="Times New Roman" w:cs="Arial"/>
          <w:b/>
          <w:bCs/>
          <w:sz w:val="24"/>
        </w:rPr>
      </w:pPr>
      <w:r>
        <w:rPr>
          <w:rFonts w:ascii="Times New Roman" w:hAnsi="Times New Roman" w:cs="Arial"/>
          <w:b/>
          <w:bCs/>
          <w:sz w:val="24"/>
        </w:rPr>
        <w:lastRenderedPageBreak/>
        <w:t>ANEXO I</w:t>
      </w:r>
    </w:p>
    <w:p w:rsidR="00B657D2" w:rsidRDefault="00B657D2" w:rsidP="00B657D2">
      <w:pPr>
        <w:autoSpaceDE w:val="0"/>
        <w:autoSpaceDN w:val="0"/>
        <w:adjustRightInd w:val="0"/>
        <w:spacing w:after="0" w:line="240" w:lineRule="auto"/>
        <w:jc w:val="center"/>
        <w:rPr>
          <w:rFonts w:ascii="Times New Roman" w:hAnsi="Times New Roman" w:cs="Arial"/>
          <w:b/>
          <w:bCs/>
          <w:sz w:val="24"/>
        </w:rPr>
      </w:pPr>
    </w:p>
    <w:p w:rsidR="00B657D2" w:rsidRDefault="00B657D2" w:rsidP="00B657D2">
      <w:pPr>
        <w:autoSpaceDE w:val="0"/>
        <w:autoSpaceDN w:val="0"/>
        <w:adjustRightInd w:val="0"/>
        <w:spacing w:after="0" w:line="240" w:lineRule="auto"/>
        <w:jc w:val="center"/>
        <w:rPr>
          <w:rFonts w:ascii="Times New Roman" w:hAnsi="Times New Roman" w:cs="Arial"/>
          <w:b/>
          <w:bCs/>
          <w:sz w:val="24"/>
        </w:rPr>
      </w:pPr>
    </w:p>
    <w:p w:rsidR="00B657D2" w:rsidRDefault="00B657D2" w:rsidP="00B657D2">
      <w:pPr>
        <w:autoSpaceDE w:val="0"/>
        <w:autoSpaceDN w:val="0"/>
        <w:adjustRightInd w:val="0"/>
        <w:spacing w:after="0" w:line="240" w:lineRule="auto"/>
        <w:jc w:val="center"/>
        <w:rPr>
          <w:rFonts w:ascii="Times New Roman" w:hAnsi="Times New Roman" w:cs="Arial"/>
          <w:b/>
          <w:bCs/>
          <w:sz w:val="24"/>
        </w:rPr>
      </w:pPr>
      <w:r w:rsidRPr="006F3485">
        <w:rPr>
          <w:rFonts w:ascii="Times New Roman" w:hAnsi="Times New Roman" w:cs="Arial"/>
          <w:b/>
          <w:bCs/>
          <w:sz w:val="24"/>
        </w:rPr>
        <w:t>TERMO DE REFERÊNCIA</w:t>
      </w:r>
    </w:p>
    <w:p w:rsidR="00BF2BE3" w:rsidRPr="006F3485" w:rsidRDefault="00BF2BE3" w:rsidP="00B657D2">
      <w:pPr>
        <w:autoSpaceDE w:val="0"/>
        <w:autoSpaceDN w:val="0"/>
        <w:adjustRightInd w:val="0"/>
        <w:spacing w:after="0" w:line="240" w:lineRule="auto"/>
        <w:jc w:val="center"/>
        <w:rPr>
          <w:rFonts w:ascii="Times New Roman" w:hAnsi="Times New Roman" w:cs="Arial"/>
          <w:b/>
          <w:bCs/>
          <w:sz w:val="24"/>
        </w:rPr>
      </w:pPr>
    </w:p>
    <w:p w:rsidR="00B657D2" w:rsidRPr="006F3485"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DO OBJETO</w:t>
      </w:r>
    </w:p>
    <w:p w:rsidR="00B657D2" w:rsidRPr="006F3485" w:rsidRDefault="00B657D2" w:rsidP="00B657D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 xml:space="preserve">O presente Termo de Referência tem por objeto o </w:t>
      </w:r>
      <w:r w:rsidRPr="006F3485">
        <w:rPr>
          <w:rFonts w:ascii="Times New Roman" w:hAnsi="Times New Roman" w:cs="Arial"/>
          <w:b/>
          <w:bCs/>
          <w:sz w:val="24"/>
        </w:rPr>
        <w:t xml:space="preserve">REGISTRO DE PREÇOS </w:t>
      </w:r>
      <w:r w:rsidRPr="006F3485">
        <w:rPr>
          <w:rFonts w:ascii="Times New Roman" w:hAnsi="Times New Roman" w:cs="Arial"/>
          <w:sz w:val="24"/>
        </w:rPr>
        <w:t xml:space="preserve">para a aquisição de </w:t>
      </w:r>
      <w:r w:rsidRPr="006F3485">
        <w:rPr>
          <w:rFonts w:ascii="Times New Roman" w:hAnsi="Times New Roman" w:cs="Arial"/>
          <w:b/>
          <w:sz w:val="24"/>
        </w:rPr>
        <w:t>suprimentos de impressão e peças de reposição para computadores</w:t>
      </w:r>
      <w:r w:rsidRPr="006F3485">
        <w:rPr>
          <w:rFonts w:ascii="Times New Roman" w:hAnsi="Times New Roman" w:cs="Arial"/>
          <w:sz w:val="24"/>
        </w:rPr>
        <w:t xml:space="preserve"> de modo a atender às necessidades da Polícia Federal em Sergipe, nos termos e condições constantes no presente Termo de Referência.</w:t>
      </w:r>
    </w:p>
    <w:p w:rsidR="00B657D2" w:rsidRPr="006F3485" w:rsidRDefault="00B657D2" w:rsidP="00B657D2">
      <w:pPr>
        <w:pStyle w:val="PargrafodaLista"/>
        <w:jc w:val="both"/>
        <w:rPr>
          <w:rFonts w:ascii="Times New Roman" w:hAnsi="Times New Roman" w:cs="Arial"/>
          <w:b/>
          <w:bCs/>
          <w:sz w:val="24"/>
        </w:rPr>
      </w:pPr>
    </w:p>
    <w:p w:rsidR="00B657D2" w:rsidRPr="006F3485"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DA JUSTIFICATIVA</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A aquisição visa a atender as necessidades da Polícia Federal em Sergipe no que tange aos suprimentos de impressão e peças de reposição para microcomputadores nos próximos meses;</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bCs/>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 xml:space="preserve">Os quantitativos constantes do item </w:t>
      </w:r>
      <w:proofErr w:type="gramStart"/>
      <w:r w:rsidRPr="006F3485">
        <w:rPr>
          <w:rFonts w:ascii="Times New Roman" w:hAnsi="Times New Roman" w:cs="Arial"/>
          <w:sz w:val="24"/>
        </w:rPr>
        <w:t>3</w:t>
      </w:r>
      <w:proofErr w:type="gramEnd"/>
      <w:r w:rsidRPr="006F3485">
        <w:rPr>
          <w:rFonts w:ascii="Times New Roman" w:hAnsi="Times New Roman" w:cs="Arial"/>
          <w:sz w:val="24"/>
        </w:rPr>
        <w:t xml:space="preserve"> abaixo são meramente estimativos, visto que a demanda de tais suprimentos é sazonal e imprecisa, exigindo a contratação por Registro de Preços, para atender às </w:t>
      </w:r>
      <w:proofErr w:type="spellStart"/>
      <w:r w:rsidRPr="006F3485">
        <w:rPr>
          <w:rFonts w:ascii="Times New Roman" w:hAnsi="Times New Roman" w:cs="Arial"/>
          <w:sz w:val="24"/>
        </w:rPr>
        <w:t>freqüentes</w:t>
      </w:r>
      <w:proofErr w:type="spellEnd"/>
      <w:r w:rsidRPr="006F3485">
        <w:rPr>
          <w:rFonts w:ascii="Times New Roman" w:hAnsi="Times New Roman" w:cs="Arial"/>
          <w:sz w:val="24"/>
        </w:rPr>
        <w:t xml:space="preserve"> solicitações extraordinárias de material, quando da deflagração de operações policiais e outras ações operacionais de grande e médio porte, típicas da atividade policial (naturalmente imprevisível);</w:t>
      </w:r>
    </w:p>
    <w:p w:rsidR="00B657D2" w:rsidRPr="006F3485" w:rsidRDefault="00B657D2" w:rsidP="00B657D2">
      <w:pPr>
        <w:pStyle w:val="PargrafodaLista"/>
        <w:jc w:val="both"/>
        <w:rPr>
          <w:rFonts w:ascii="Times New Roman" w:hAnsi="Times New Roman" w:cs="Arial"/>
          <w:b/>
          <w:bCs/>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Cs/>
          <w:sz w:val="24"/>
        </w:rPr>
      </w:pPr>
      <w:r w:rsidRPr="006F3485">
        <w:rPr>
          <w:rFonts w:ascii="Times New Roman" w:hAnsi="Times New Roman" w:cs="Arial"/>
          <w:bCs/>
          <w:sz w:val="24"/>
        </w:rPr>
        <w:t>O Registro de Preços proporcionará o atendimento da demanda acima descrita, sem, no entanto exigir a manutenção de elevados estoques, que não se tem a certeza que serão efetivamente utilizados, devido à sazonalidade da demanda;</w:t>
      </w:r>
    </w:p>
    <w:p w:rsidR="00B657D2" w:rsidRPr="006F3485" w:rsidRDefault="00B657D2" w:rsidP="00B657D2">
      <w:pPr>
        <w:autoSpaceDE w:val="0"/>
        <w:autoSpaceDN w:val="0"/>
        <w:adjustRightInd w:val="0"/>
        <w:spacing w:after="0" w:line="240" w:lineRule="auto"/>
        <w:jc w:val="both"/>
        <w:rPr>
          <w:rFonts w:ascii="Times New Roman" w:hAnsi="Times New Roman" w:cs="Arial"/>
          <w:bCs/>
          <w:sz w:val="24"/>
        </w:rPr>
      </w:pPr>
    </w:p>
    <w:p w:rsidR="00B657D2" w:rsidRPr="006F3485"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DAS ESPECIFICAÇÕES E PREÇO DE REFERÊNCIA</w:t>
      </w:r>
    </w:p>
    <w:p w:rsidR="00B657D2" w:rsidRPr="006F3485" w:rsidRDefault="00B657D2" w:rsidP="00B657D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t>PLACA MÃE</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tbl>
      <w:tblPr>
        <w:tblStyle w:val="Tabelacomgrade"/>
        <w:tblW w:w="0" w:type="auto"/>
        <w:tblInd w:w="1224" w:type="dxa"/>
        <w:tblLook w:val="04A0"/>
      </w:tblPr>
      <w:tblGrid>
        <w:gridCol w:w="2464"/>
        <w:gridCol w:w="2567"/>
        <w:gridCol w:w="2465"/>
      </w:tblGrid>
      <w:tr w:rsidR="00B657D2" w:rsidRPr="006F3485" w:rsidTr="00B657D2">
        <w:tc>
          <w:tcPr>
            <w:tcW w:w="2464"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56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465"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64"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499,30 </w:t>
            </w:r>
          </w:p>
        </w:tc>
        <w:tc>
          <w:tcPr>
            <w:tcW w:w="256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30</w:t>
            </w:r>
          </w:p>
        </w:tc>
        <w:tc>
          <w:tcPr>
            <w:tcW w:w="2465"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14.979,00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Totalmente compatível com plataforma Intel Core i3, i5, e i7;</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Socket</w:t>
      </w:r>
      <w:proofErr w:type="spellEnd"/>
      <w:r w:rsidRPr="006F3485">
        <w:rPr>
          <w:rFonts w:ascii="Times New Roman" w:hAnsi="Times New Roman" w:cs="Arial"/>
          <w:sz w:val="24"/>
        </w:rPr>
        <w:t xml:space="preserve"> 1155 pinos;</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F3485">
        <w:rPr>
          <w:rFonts w:ascii="Times New Roman" w:hAnsi="Times New Roman" w:cs="Arial"/>
          <w:sz w:val="24"/>
        </w:rPr>
        <w:t>4</w:t>
      </w:r>
      <w:proofErr w:type="gramEnd"/>
      <w:r w:rsidRPr="006F3485">
        <w:rPr>
          <w:rFonts w:ascii="Times New Roman" w:hAnsi="Times New Roman" w:cs="Arial"/>
          <w:sz w:val="24"/>
        </w:rPr>
        <w:t xml:space="preserve"> </w:t>
      </w:r>
      <w:proofErr w:type="spellStart"/>
      <w:r w:rsidRPr="006F3485">
        <w:rPr>
          <w:rFonts w:ascii="Times New Roman" w:hAnsi="Times New Roman" w:cs="Arial"/>
          <w:sz w:val="24"/>
        </w:rPr>
        <w:t>slots</w:t>
      </w:r>
      <w:proofErr w:type="spellEnd"/>
      <w:r w:rsidRPr="006F3485">
        <w:rPr>
          <w:rFonts w:ascii="Times New Roman" w:hAnsi="Times New Roman" w:cs="Arial"/>
          <w:sz w:val="24"/>
        </w:rPr>
        <w:t xml:space="preserve"> de memória RAM DDR3 em duplo canal com capacidade total mínima de 8GB, 1.333MHZ;</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F3485">
        <w:rPr>
          <w:rFonts w:ascii="Times New Roman" w:hAnsi="Times New Roman" w:cs="Arial"/>
          <w:sz w:val="24"/>
        </w:rPr>
        <w:lastRenderedPageBreak/>
        <w:t>6</w:t>
      </w:r>
      <w:proofErr w:type="gramEnd"/>
      <w:r w:rsidRPr="006F3485">
        <w:rPr>
          <w:rFonts w:ascii="Times New Roman" w:hAnsi="Times New Roman" w:cs="Arial"/>
          <w:sz w:val="24"/>
        </w:rPr>
        <w:t xml:space="preserve"> portas SATA II ou superior, com suporte a RAID;</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F3485">
        <w:rPr>
          <w:rFonts w:ascii="Times New Roman" w:hAnsi="Times New Roman" w:cs="Arial"/>
          <w:sz w:val="24"/>
        </w:rPr>
        <w:t>6</w:t>
      </w:r>
      <w:proofErr w:type="gramEnd"/>
      <w:r w:rsidRPr="006F3485">
        <w:rPr>
          <w:rFonts w:ascii="Times New Roman" w:hAnsi="Times New Roman" w:cs="Arial"/>
          <w:sz w:val="24"/>
        </w:rPr>
        <w:t xml:space="preserve"> portas USB traseiras (no mínimo duas na versão 3.0);</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F3485">
        <w:rPr>
          <w:rFonts w:ascii="Times New Roman" w:hAnsi="Times New Roman" w:cs="Arial"/>
          <w:sz w:val="24"/>
        </w:rPr>
        <w:t>2</w:t>
      </w:r>
      <w:proofErr w:type="gramEnd"/>
      <w:r w:rsidRPr="006F3485">
        <w:rPr>
          <w:rFonts w:ascii="Times New Roman" w:hAnsi="Times New Roman" w:cs="Arial"/>
          <w:sz w:val="24"/>
        </w:rPr>
        <w:t xml:space="preserve"> portas USB frontais;</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F3485">
        <w:rPr>
          <w:rFonts w:ascii="Times New Roman" w:hAnsi="Times New Roman" w:cs="Arial"/>
          <w:sz w:val="24"/>
        </w:rPr>
        <w:t>2</w:t>
      </w:r>
      <w:proofErr w:type="gramEnd"/>
      <w:r w:rsidRPr="006F3485">
        <w:rPr>
          <w:rFonts w:ascii="Times New Roman" w:hAnsi="Times New Roman" w:cs="Arial"/>
          <w:sz w:val="24"/>
        </w:rPr>
        <w:t xml:space="preserve"> </w:t>
      </w:r>
      <w:proofErr w:type="spellStart"/>
      <w:r w:rsidRPr="006F3485">
        <w:rPr>
          <w:rFonts w:ascii="Times New Roman" w:hAnsi="Times New Roman" w:cs="Arial"/>
          <w:sz w:val="24"/>
        </w:rPr>
        <w:t>slots</w:t>
      </w:r>
      <w:proofErr w:type="spellEnd"/>
      <w:r w:rsidRPr="006F3485">
        <w:rPr>
          <w:rFonts w:ascii="Times New Roman" w:hAnsi="Times New Roman" w:cs="Arial"/>
          <w:sz w:val="24"/>
        </w:rPr>
        <w:t xml:space="preserve"> PCI-E 1X;</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F3485">
        <w:rPr>
          <w:rFonts w:ascii="Times New Roman" w:hAnsi="Times New Roman" w:cs="Arial"/>
          <w:sz w:val="24"/>
        </w:rPr>
        <w:t>1</w:t>
      </w:r>
      <w:proofErr w:type="gramEnd"/>
      <w:r w:rsidRPr="006F3485">
        <w:rPr>
          <w:rFonts w:ascii="Times New Roman" w:hAnsi="Times New Roman" w:cs="Arial"/>
          <w:sz w:val="24"/>
        </w:rPr>
        <w:t xml:space="preserve"> </w:t>
      </w:r>
      <w:proofErr w:type="spellStart"/>
      <w:r w:rsidRPr="006F3485">
        <w:rPr>
          <w:rFonts w:ascii="Times New Roman" w:hAnsi="Times New Roman" w:cs="Arial"/>
          <w:sz w:val="24"/>
        </w:rPr>
        <w:t>slot</w:t>
      </w:r>
      <w:proofErr w:type="spellEnd"/>
      <w:r w:rsidRPr="006F3485">
        <w:rPr>
          <w:rFonts w:ascii="Times New Roman" w:hAnsi="Times New Roman" w:cs="Arial"/>
          <w:sz w:val="24"/>
        </w:rPr>
        <w:t xml:space="preserve"> PCI-E 16X;</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Placa de som </w:t>
      </w:r>
      <w:proofErr w:type="spellStart"/>
      <w:r w:rsidRPr="006F3485">
        <w:rPr>
          <w:rFonts w:ascii="Times New Roman" w:hAnsi="Times New Roman" w:cs="Arial"/>
          <w:sz w:val="24"/>
        </w:rPr>
        <w:t>on-board</w:t>
      </w:r>
      <w:proofErr w:type="spellEnd"/>
      <w:r w:rsidRPr="006F3485">
        <w:rPr>
          <w:rFonts w:ascii="Times New Roman" w:hAnsi="Times New Roman" w:cs="Arial"/>
          <w:sz w:val="24"/>
        </w:rPr>
        <w:t xml:space="preserve"> de 7.1 canais, ou superior;</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lang w:val="en-US"/>
        </w:rPr>
      </w:pPr>
      <w:proofErr w:type="spellStart"/>
      <w:r w:rsidRPr="006F3485">
        <w:rPr>
          <w:rFonts w:ascii="Times New Roman" w:hAnsi="Times New Roman" w:cs="Arial"/>
          <w:sz w:val="24"/>
          <w:lang w:val="en-US"/>
        </w:rPr>
        <w:t>Placa</w:t>
      </w:r>
      <w:proofErr w:type="spellEnd"/>
      <w:r w:rsidRPr="006F3485">
        <w:rPr>
          <w:rFonts w:ascii="Times New Roman" w:hAnsi="Times New Roman" w:cs="Arial"/>
          <w:sz w:val="24"/>
          <w:lang w:val="en-US"/>
        </w:rPr>
        <w:t xml:space="preserve"> de </w:t>
      </w:r>
      <w:proofErr w:type="spellStart"/>
      <w:r w:rsidRPr="006F3485">
        <w:rPr>
          <w:rFonts w:ascii="Times New Roman" w:hAnsi="Times New Roman" w:cs="Arial"/>
          <w:sz w:val="24"/>
          <w:lang w:val="en-US"/>
        </w:rPr>
        <w:t>rede</w:t>
      </w:r>
      <w:proofErr w:type="spellEnd"/>
      <w:r w:rsidRPr="006F3485">
        <w:rPr>
          <w:rFonts w:ascii="Times New Roman" w:hAnsi="Times New Roman" w:cs="Arial"/>
          <w:sz w:val="24"/>
          <w:lang w:val="en-US"/>
        </w:rPr>
        <w:t xml:space="preserve"> Ethernet 100/1000 on-board;</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lang w:val="en-US"/>
        </w:rPr>
      </w:pPr>
      <w:proofErr w:type="spellStart"/>
      <w:r w:rsidRPr="006F3485">
        <w:rPr>
          <w:rFonts w:ascii="Times New Roman" w:hAnsi="Times New Roman" w:cs="Arial"/>
          <w:sz w:val="24"/>
          <w:lang w:val="en-US"/>
        </w:rPr>
        <w:t>Placa</w:t>
      </w:r>
      <w:proofErr w:type="spellEnd"/>
      <w:r w:rsidRPr="006F3485">
        <w:rPr>
          <w:rFonts w:ascii="Times New Roman" w:hAnsi="Times New Roman" w:cs="Arial"/>
          <w:sz w:val="24"/>
          <w:lang w:val="en-US"/>
        </w:rPr>
        <w:t xml:space="preserve"> de video on-board, com </w:t>
      </w:r>
      <w:proofErr w:type="spellStart"/>
      <w:r w:rsidRPr="006F3485">
        <w:rPr>
          <w:rFonts w:ascii="Times New Roman" w:hAnsi="Times New Roman" w:cs="Arial"/>
          <w:sz w:val="24"/>
          <w:lang w:val="en-US"/>
        </w:rPr>
        <w:t>conexão</w:t>
      </w:r>
      <w:proofErr w:type="spellEnd"/>
      <w:r w:rsidRPr="006F3485">
        <w:rPr>
          <w:rFonts w:ascii="Times New Roman" w:hAnsi="Times New Roman" w:cs="Arial"/>
          <w:sz w:val="24"/>
          <w:lang w:val="en-US"/>
        </w:rPr>
        <w:t xml:space="preserve"> HDMI, VGA, e DVI.</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Totalmente compatível* com Microsoft Windows XP, Windows Vista e Windows </w:t>
      </w:r>
      <w:proofErr w:type="gramStart"/>
      <w:r w:rsidRPr="006F3485">
        <w:rPr>
          <w:rFonts w:ascii="Times New Roman" w:hAnsi="Times New Roman" w:cs="Arial"/>
          <w:sz w:val="24"/>
        </w:rPr>
        <w:t>7</w:t>
      </w:r>
      <w:proofErr w:type="gramEnd"/>
      <w:r w:rsidRPr="006F3485">
        <w:rPr>
          <w:rFonts w:ascii="Times New Roman" w:hAnsi="Times New Roman" w:cs="Arial"/>
          <w:sz w:val="24"/>
        </w:rPr>
        <w:t xml:space="preserve">, Linux </w:t>
      </w:r>
      <w:proofErr w:type="spellStart"/>
      <w:r w:rsidRPr="006F3485">
        <w:rPr>
          <w:rFonts w:ascii="Times New Roman" w:hAnsi="Times New Roman" w:cs="Arial"/>
          <w:sz w:val="24"/>
        </w:rPr>
        <w:t>Fedora</w:t>
      </w:r>
      <w:proofErr w:type="spellEnd"/>
      <w:r w:rsidRPr="006F3485">
        <w:rPr>
          <w:rFonts w:ascii="Times New Roman" w:hAnsi="Times New Roman" w:cs="Arial"/>
          <w:sz w:val="24"/>
        </w:rPr>
        <w:t xml:space="preserve"> 15 ou superior e Linux </w:t>
      </w:r>
      <w:proofErr w:type="spellStart"/>
      <w:r w:rsidRPr="006F3485">
        <w:rPr>
          <w:rFonts w:ascii="Times New Roman" w:hAnsi="Times New Roman" w:cs="Arial"/>
          <w:sz w:val="24"/>
        </w:rPr>
        <w:t>Ubuntu</w:t>
      </w:r>
      <w:proofErr w:type="spellEnd"/>
      <w:r w:rsidRPr="006F3485">
        <w:rPr>
          <w:rFonts w:ascii="Times New Roman" w:hAnsi="Times New Roman" w:cs="Arial"/>
          <w:sz w:val="24"/>
        </w:rPr>
        <w:t xml:space="preserve"> 11 ou superior;</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r w:rsidRPr="006F3485">
        <w:rPr>
          <w:rFonts w:ascii="Times New Roman" w:hAnsi="Times New Roman" w:cs="Arial"/>
          <w:sz w:val="24"/>
        </w:rPr>
        <w:t xml:space="preserve">* Devido à necessidade de compatibilidade com softwares como </w:t>
      </w:r>
      <w:proofErr w:type="spellStart"/>
      <w:proofErr w:type="gramStart"/>
      <w:r w:rsidRPr="006F3485">
        <w:rPr>
          <w:rFonts w:ascii="Times New Roman" w:hAnsi="Times New Roman" w:cs="Arial"/>
          <w:sz w:val="24"/>
        </w:rPr>
        <w:t>GeoVisio</w:t>
      </w:r>
      <w:proofErr w:type="spellEnd"/>
      <w:proofErr w:type="gramEnd"/>
      <w:r w:rsidRPr="006F3485">
        <w:rPr>
          <w:rFonts w:ascii="Times New Roman" w:hAnsi="Times New Roman" w:cs="Arial"/>
          <w:sz w:val="24"/>
        </w:rPr>
        <w:t xml:space="preserve"> e sistemas de interceptação de áudio, por exemplo, o </w:t>
      </w:r>
      <w:proofErr w:type="spellStart"/>
      <w:r w:rsidRPr="006F3485">
        <w:rPr>
          <w:rFonts w:ascii="Times New Roman" w:hAnsi="Times New Roman" w:cs="Arial"/>
          <w:sz w:val="24"/>
        </w:rPr>
        <w:t>chipset</w:t>
      </w:r>
      <w:proofErr w:type="spellEnd"/>
      <w:r w:rsidRPr="006F3485">
        <w:rPr>
          <w:rFonts w:ascii="Times New Roman" w:hAnsi="Times New Roman" w:cs="Arial"/>
          <w:sz w:val="24"/>
        </w:rPr>
        <w:t xml:space="preserve"> deverá ser do fabricante </w:t>
      </w:r>
      <w:r w:rsidRPr="006F3485">
        <w:rPr>
          <w:rFonts w:ascii="Times New Roman" w:hAnsi="Times New Roman" w:cs="Arial"/>
          <w:b/>
          <w:sz w:val="24"/>
          <w:u w:val="single"/>
        </w:rPr>
        <w:t xml:space="preserve">Intel </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r w:rsidRPr="006F3485">
        <w:rPr>
          <w:rFonts w:ascii="Times New Roman" w:hAnsi="Times New Roman" w:cs="Arial"/>
          <w:sz w:val="24"/>
        </w:rPr>
        <w:t xml:space="preserve">Pelo mesmo motivo, não serão aceitas placas com </w:t>
      </w:r>
      <w:proofErr w:type="spellStart"/>
      <w:r w:rsidRPr="006F3485">
        <w:rPr>
          <w:rFonts w:ascii="Times New Roman" w:hAnsi="Times New Roman" w:cs="Arial"/>
          <w:sz w:val="24"/>
        </w:rPr>
        <w:t>chipset</w:t>
      </w:r>
      <w:proofErr w:type="spellEnd"/>
      <w:r w:rsidRPr="006F3485">
        <w:rPr>
          <w:rFonts w:ascii="Times New Roman" w:hAnsi="Times New Roman" w:cs="Arial"/>
          <w:sz w:val="24"/>
        </w:rPr>
        <w:t xml:space="preserve"> dos fabricantes </w:t>
      </w:r>
      <w:r w:rsidRPr="006F3485">
        <w:rPr>
          <w:rFonts w:ascii="Times New Roman" w:hAnsi="Times New Roman" w:cs="Arial"/>
          <w:b/>
          <w:sz w:val="24"/>
          <w:u w:val="single"/>
        </w:rPr>
        <w:t xml:space="preserve">VIA ou </w:t>
      </w:r>
      <w:proofErr w:type="spellStart"/>
      <w:proofErr w:type="gramStart"/>
      <w:r w:rsidRPr="006F3485">
        <w:rPr>
          <w:rFonts w:ascii="Times New Roman" w:hAnsi="Times New Roman" w:cs="Arial"/>
          <w:b/>
          <w:sz w:val="24"/>
          <w:u w:val="single"/>
        </w:rPr>
        <w:t>SiS</w:t>
      </w:r>
      <w:proofErr w:type="spellEnd"/>
      <w:proofErr w:type="gramEnd"/>
      <w:r w:rsidRPr="006F3485">
        <w:rPr>
          <w:rFonts w:ascii="Times New Roman" w:hAnsi="Times New Roman" w:cs="Arial"/>
          <w:sz w:val="24"/>
        </w:rPr>
        <w:t>, pois em testes realizados, apresentaram grave incompatibilidade com os softwares e sistemas supracitados.</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t>PROCESSADOR i7</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tbl>
      <w:tblPr>
        <w:tblStyle w:val="Tabelacomgrade"/>
        <w:tblW w:w="0" w:type="auto"/>
        <w:tblInd w:w="1224" w:type="dxa"/>
        <w:tblLook w:val="04A0"/>
      </w:tblPr>
      <w:tblGrid>
        <w:gridCol w:w="2485"/>
        <w:gridCol w:w="2599"/>
        <w:gridCol w:w="2412"/>
      </w:tblGrid>
      <w:tr w:rsidR="00B657D2" w:rsidRPr="006F3485" w:rsidTr="00B657D2">
        <w:tc>
          <w:tcPr>
            <w:tcW w:w="2485"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599"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412"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85"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895,26 </w:t>
            </w:r>
          </w:p>
        </w:tc>
        <w:tc>
          <w:tcPr>
            <w:tcW w:w="2599"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30</w:t>
            </w:r>
          </w:p>
        </w:tc>
        <w:tc>
          <w:tcPr>
            <w:tcW w:w="2412"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26.857,80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Processador Intel core i7;</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Quad</w:t>
      </w:r>
      <w:proofErr w:type="spellEnd"/>
      <w:r w:rsidRPr="006F3485">
        <w:rPr>
          <w:rFonts w:ascii="Times New Roman" w:hAnsi="Times New Roman" w:cs="Arial"/>
          <w:sz w:val="24"/>
        </w:rPr>
        <w:t xml:space="preserve"> core;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3.3 GHz;</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Socket</w:t>
      </w:r>
      <w:proofErr w:type="spellEnd"/>
      <w:r w:rsidRPr="006F3485">
        <w:rPr>
          <w:rFonts w:ascii="Times New Roman" w:hAnsi="Times New Roman" w:cs="Arial"/>
          <w:sz w:val="24"/>
        </w:rPr>
        <w:t xml:space="preserve"> LGA 1155;</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F3485">
        <w:rPr>
          <w:rFonts w:ascii="Times New Roman" w:hAnsi="Times New Roman" w:cs="Arial"/>
          <w:sz w:val="24"/>
        </w:rPr>
        <w:t>6</w:t>
      </w:r>
      <w:proofErr w:type="gramEnd"/>
      <w:r w:rsidRPr="006F3485">
        <w:rPr>
          <w:rFonts w:ascii="Times New Roman" w:hAnsi="Times New Roman" w:cs="Arial"/>
          <w:sz w:val="24"/>
        </w:rPr>
        <w:t xml:space="preserve"> MB cachê L3:</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Tipo Box (com cooler </w:t>
      </w:r>
      <w:proofErr w:type="spellStart"/>
      <w:r w:rsidRPr="006F3485">
        <w:rPr>
          <w:rFonts w:ascii="Times New Roman" w:hAnsi="Times New Roman" w:cs="Arial"/>
          <w:sz w:val="24"/>
        </w:rPr>
        <w:t>orginal</w:t>
      </w:r>
      <w:proofErr w:type="spellEnd"/>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MEMÓRIA RAM DDR3 4GB</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85"/>
        <w:gridCol w:w="2599"/>
        <w:gridCol w:w="2412"/>
      </w:tblGrid>
      <w:tr w:rsidR="00B657D2" w:rsidRPr="006F3485" w:rsidTr="00B657D2">
        <w:tc>
          <w:tcPr>
            <w:tcW w:w="2485"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599"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412"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85"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137,15 </w:t>
            </w:r>
          </w:p>
        </w:tc>
        <w:tc>
          <w:tcPr>
            <w:tcW w:w="2599"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60</w:t>
            </w:r>
          </w:p>
        </w:tc>
        <w:tc>
          <w:tcPr>
            <w:tcW w:w="2412"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8.229,00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sz w:val="24"/>
        </w:rPr>
        <w:t>Tipo DDR3 SDRAM;</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Freqüência</w:t>
      </w:r>
      <w:proofErr w:type="spellEnd"/>
      <w:r w:rsidRPr="006F3485">
        <w:rPr>
          <w:rFonts w:ascii="Times New Roman" w:hAnsi="Times New Roman" w:cs="Arial"/>
          <w:sz w:val="24"/>
        </w:rPr>
        <w:t xml:space="preserve"> de 1.333 MHz;</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4GB:</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dissipador de calor:</w:t>
      </w:r>
    </w:p>
    <w:p w:rsidR="00B657D2" w:rsidRPr="000D0688"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t>PLACA DE VÍDEO PCI-E</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85"/>
        <w:gridCol w:w="2599"/>
        <w:gridCol w:w="2412"/>
      </w:tblGrid>
      <w:tr w:rsidR="00B657D2" w:rsidRPr="006F3485" w:rsidTr="00B657D2">
        <w:tc>
          <w:tcPr>
            <w:tcW w:w="2485"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599"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412"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85"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561,30 </w:t>
            </w:r>
          </w:p>
        </w:tc>
        <w:tc>
          <w:tcPr>
            <w:tcW w:w="2599"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30</w:t>
            </w:r>
          </w:p>
        </w:tc>
        <w:tc>
          <w:tcPr>
            <w:tcW w:w="2412"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16.839,00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Interface PCI-E 16X, versão 2.0;</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F3485">
        <w:rPr>
          <w:rFonts w:ascii="Times New Roman" w:hAnsi="Times New Roman" w:cs="Arial"/>
          <w:sz w:val="24"/>
        </w:rPr>
        <w:t>1GB</w:t>
      </w:r>
      <w:proofErr w:type="gramEnd"/>
      <w:r w:rsidRPr="006F3485">
        <w:rPr>
          <w:rFonts w:ascii="Times New Roman" w:hAnsi="Times New Roman" w:cs="Arial"/>
          <w:sz w:val="24"/>
        </w:rPr>
        <w:t xml:space="preserve"> de memória dedicada, com barramento de 128 bits, e frequência mínima de 4GHZ;</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GPU com frequência mínima de 900MHZ;</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Saídas para conexão externa: </w:t>
      </w:r>
      <w:proofErr w:type="gramStart"/>
      <w:r w:rsidRPr="006F3485">
        <w:rPr>
          <w:rFonts w:ascii="Times New Roman" w:hAnsi="Times New Roman" w:cs="Arial"/>
          <w:sz w:val="24"/>
        </w:rPr>
        <w:t>DVI, VGA, e HDMI</w:t>
      </w:r>
      <w:proofErr w:type="gramEnd"/>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Suporte as resoluções de: 2.560</w:t>
      </w:r>
      <w:proofErr w:type="gramStart"/>
      <w:r w:rsidRPr="006F3485">
        <w:rPr>
          <w:rFonts w:ascii="Times New Roman" w:hAnsi="Times New Roman" w:cs="Arial"/>
          <w:sz w:val="24"/>
        </w:rPr>
        <w:t>x1.</w:t>
      </w:r>
      <w:proofErr w:type="gramEnd"/>
      <w:r w:rsidRPr="006F3485">
        <w:rPr>
          <w:rFonts w:ascii="Times New Roman" w:hAnsi="Times New Roman" w:cs="Arial"/>
          <w:sz w:val="24"/>
        </w:rPr>
        <w:t>600 na saída DVI, 2.048x1536 na saída VGA, e 1920x1.080 na saída HDMI;</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dissipador de calor e ventilação forçada.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F3485">
        <w:rPr>
          <w:rFonts w:ascii="Times New Roman" w:hAnsi="Times New Roman" w:cs="Arial"/>
          <w:sz w:val="24"/>
        </w:rPr>
        <w:t>com</w:t>
      </w:r>
      <w:proofErr w:type="gramEnd"/>
      <w:r w:rsidRPr="006F3485">
        <w:rPr>
          <w:rFonts w:ascii="Times New Roman" w:hAnsi="Times New Roman" w:cs="Arial"/>
          <w:sz w:val="24"/>
        </w:rPr>
        <w:t xml:space="preserve"> Microsoft Windows XP, Windows Vista e Windows 7, Linux </w:t>
      </w:r>
      <w:proofErr w:type="spellStart"/>
      <w:r w:rsidRPr="006F3485">
        <w:rPr>
          <w:rFonts w:ascii="Times New Roman" w:hAnsi="Times New Roman" w:cs="Arial"/>
          <w:sz w:val="24"/>
        </w:rPr>
        <w:t>Fedora</w:t>
      </w:r>
      <w:proofErr w:type="spellEnd"/>
      <w:r w:rsidRPr="006F3485">
        <w:rPr>
          <w:rFonts w:ascii="Times New Roman" w:hAnsi="Times New Roman" w:cs="Arial"/>
          <w:sz w:val="24"/>
        </w:rPr>
        <w:t xml:space="preserve"> 15 ou superior e Linux </w:t>
      </w:r>
      <w:proofErr w:type="spellStart"/>
      <w:r w:rsidRPr="006F3485">
        <w:rPr>
          <w:rFonts w:ascii="Times New Roman" w:hAnsi="Times New Roman" w:cs="Arial"/>
          <w:sz w:val="24"/>
        </w:rPr>
        <w:t>Ubuntu</w:t>
      </w:r>
      <w:proofErr w:type="spellEnd"/>
      <w:r w:rsidRPr="006F3485">
        <w:rPr>
          <w:rFonts w:ascii="Times New Roman" w:hAnsi="Times New Roman" w:cs="Arial"/>
          <w:sz w:val="24"/>
        </w:rPr>
        <w:t xml:space="preserve"> 10 ou superior.</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MEMÓRIA RAM DDR2 2GB</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85"/>
        <w:gridCol w:w="2599"/>
        <w:gridCol w:w="2412"/>
      </w:tblGrid>
      <w:tr w:rsidR="00B657D2" w:rsidRPr="006F3485" w:rsidTr="00B657D2">
        <w:tc>
          <w:tcPr>
            <w:tcW w:w="2485"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599"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412"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85"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92,93 </w:t>
            </w:r>
          </w:p>
        </w:tc>
        <w:tc>
          <w:tcPr>
            <w:tcW w:w="2599"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40</w:t>
            </w:r>
          </w:p>
        </w:tc>
        <w:tc>
          <w:tcPr>
            <w:tcW w:w="2412"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3.717,20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sz w:val="24"/>
        </w:rPr>
        <w:t>Tipo DDR2 SDRAM;</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Freqüência</w:t>
      </w:r>
      <w:proofErr w:type="spellEnd"/>
      <w:r w:rsidRPr="006F3485">
        <w:rPr>
          <w:rFonts w:ascii="Times New Roman" w:hAnsi="Times New Roman" w:cs="Arial"/>
          <w:sz w:val="24"/>
        </w:rPr>
        <w:t xml:space="preserve"> de 800 MHz;</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2GB.</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DISCO RÍGIDO 1TB</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85"/>
        <w:gridCol w:w="2599"/>
        <w:gridCol w:w="2412"/>
      </w:tblGrid>
      <w:tr w:rsidR="00B657D2" w:rsidRPr="006F3485" w:rsidTr="00B657D2">
        <w:tc>
          <w:tcPr>
            <w:tcW w:w="2485"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599"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412"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85"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392,49 </w:t>
            </w:r>
          </w:p>
        </w:tc>
        <w:tc>
          <w:tcPr>
            <w:tcW w:w="2599"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60</w:t>
            </w:r>
          </w:p>
        </w:tc>
        <w:tc>
          <w:tcPr>
            <w:tcW w:w="2412"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23.549,40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sz w:val="24"/>
        </w:rPr>
        <w:t>Padrão 3,5 polegadas;</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1TB de armazenamento;</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Interface SATA II, 6GHZ;</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7.200 RPM;</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20CB2">
        <w:rPr>
          <w:rFonts w:ascii="Times New Roman" w:hAnsi="Times New Roman" w:cs="Arial"/>
          <w:sz w:val="24"/>
        </w:rPr>
        <w:t xml:space="preserve">Suporte as tecnologias NCQ e </w:t>
      </w:r>
      <w:proofErr w:type="spellStart"/>
      <w:r w:rsidRPr="00620CB2">
        <w:rPr>
          <w:rFonts w:ascii="Times New Roman" w:hAnsi="Times New Roman" w:cs="Arial"/>
          <w:sz w:val="24"/>
        </w:rPr>
        <w:t>Hotplug</w:t>
      </w:r>
      <w:proofErr w:type="spellEnd"/>
      <w:r w:rsidRPr="00620CB2">
        <w:rPr>
          <w:rFonts w:ascii="Times New Roman" w:hAnsi="Times New Roman" w:cs="Arial"/>
          <w:sz w:val="24"/>
        </w:rPr>
        <w:t>;</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gramStart"/>
      <w:r w:rsidRPr="00620CB2">
        <w:rPr>
          <w:rFonts w:ascii="Times New Roman" w:hAnsi="Times New Roman" w:cs="Arial"/>
          <w:sz w:val="24"/>
        </w:rPr>
        <w:t>32MB</w:t>
      </w:r>
      <w:proofErr w:type="gramEnd"/>
      <w:r w:rsidRPr="00620CB2">
        <w:rPr>
          <w:rFonts w:ascii="Times New Roman" w:hAnsi="Times New Roman" w:cs="Arial"/>
          <w:sz w:val="24"/>
        </w:rPr>
        <w:t xml:space="preserve"> de buffer.</w:t>
      </w:r>
    </w:p>
    <w:p w:rsidR="00B657D2" w:rsidRPr="00620CB2"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lastRenderedPageBreak/>
        <w:t xml:space="preserve">FONTE DE ALIMENTAÇÃO </w:t>
      </w:r>
      <w:proofErr w:type="gramStart"/>
      <w:r w:rsidRPr="006F3485">
        <w:rPr>
          <w:rFonts w:ascii="Times New Roman" w:hAnsi="Times New Roman" w:cs="Arial"/>
          <w:b/>
          <w:sz w:val="24"/>
        </w:rPr>
        <w:t>620W</w:t>
      </w:r>
      <w:proofErr w:type="gramEnd"/>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85"/>
        <w:gridCol w:w="2599"/>
        <w:gridCol w:w="2412"/>
      </w:tblGrid>
      <w:tr w:rsidR="00B657D2" w:rsidRPr="006F3485" w:rsidTr="00B657D2">
        <w:tc>
          <w:tcPr>
            <w:tcW w:w="2485"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599"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412"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85"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443,30 </w:t>
            </w:r>
          </w:p>
        </w:tc>
        <w:tc>
          <w:tcPr>
            <w:tcW w:w="2599"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40</w:t>
            </w:r>
          </w:p>
        </w:tc>
        <w:tc>
          <w:tcPr>
            <w:tcW w:w="2412"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17.732,00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Padrão ATX12V </w:t>
      </w:r>
      <w:proofErr w:type="gramStart"/>
      <w:r w:rsidRPr="006F3485">
        <w:rPr>
          <w:rFonts w:ascii="Times New Roman" w:hAnsi="Times New Roman" w:cs="Arial"/>
          <w:sz w:val="24"/>
        </w:rPr>
        <w:t>v2.</w:t>
      </w:r>
      <w:proofErr w:type="gramEnd"/>
      <w:r w:rsidRPr="006F3485">
        <w:rPr>
          <w:rFonts w:ascii="Times New Roman" w:hAnsi="Times New Roman" w:cs="Arial"/>
          <w:sz w:val="24"/>
        </w:rPr>
        <w:t>3 / EPS v2.91;</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450 W de potência real;</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Botão liga/desliga no painel </w:t>
      </w:r>
      <w:proofErr w:type="spellStart"/>
      <w:r w:rsidRPr="006F3485">
        <w:rPr>
          <w:rFonts w:ascii="Times New Roman" w:hAnsi="Times New Roman" w:cs="Arial"/>
          <w:sz w:val="24"/>
        </w:rPr>
        <w:t>trazeiro</w:t>
      </w:r>
      <w:proofErr w:type="spellEnd"/>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Cabos com malha de proteção;</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Conexões: </w:t>
      </w:r>
      <w:proofErr w:type="gramStart"/>
      <w:r w:rsidRPr="006F3485">
        <w:rPr>
          <w:rFonts w:ascii="Times New Roman" w:hAnsi="Times New Roman" w:cs="Arial"/>
          <w:sz w:val="24"/>
        </w:rPr>
        <w:t>6xSATA</w:t>
      </w:r>
      <w:proofErr w:type="gramEnd"/>
      <w:r w:rsidRPr="006F3485">
        <w:rPr>
          <w:rFonts w:ascii="Times New Roman" w:hAnsi="Times New Roman" w:cs="Arial"/>
          <w:sz w:val="24"/>
        </w:rPr>
        <w:t>, 6x 4pinos, 1x ATX20/24, 1x4 pinos, 1x ATX12V (4+4 pinos), 2x PCI-E;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Tensão de entrada de 100 a 240 VCA, com seleção automática;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PFC ativo;</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Cabo de alimentação e parafusos de fixação.</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t>PLACA DE REDE PCI 10/100/1000</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107,66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20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2.153,20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Barramento </w:t>
      </w:r>
      <w:proofErr w:type="spellStart"/>
      <w:r w:rsidRPr="006F3485">
        <w:rPr>
          <w:rFonts w:ascii="Times New Roman" w:hAnsi="Times New Roman" w:cs="Arial"/>
          <w:sz w:val="24"/>
        </w:rPr>
        <w:t>PCI-Express</w:t>
      </w:r>
      <w:proofErr w:type="spellEnd"/>
      <w:r w:rsidRPr="006F3485">
        <w:rPr>
          <w:rFonts w:ascii="Times New Roman" w:hAnsi="Times New Roman" w:cs="Arial"/>
          <w:sz w:val="24"/>
        </w:rPr>
        <w:t xml:space="preserve"> 1X;</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Conexão ethernet RJ-45 100/1000;</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Compatível com Microsoft Windows XP, Windows Vista e Windows </w:t>
      </w:r>
      <w:proofErr w:type="gramStart"/>
      <w:r w:rsidRPr="006F3485">
        <w:rPr>
          <w:rFonts w:ascii="Times New Roman" w:hAnsi="Times New Roman" w:cs="Arial"/>
          <w:sz w:val="24"/>
        </w:rPr>
        <w:t>7</w:t>
      </w:r>
      <w:proofErr w:type="gramEnd"/>
      <w:r w:rsidRPr="006F3485">
        <w:rPr>
          <w:rFonts w:ascii="Times New Roman" w:hAnsi="Times New Roman" w:cs="Arial"/>
          <w:sz w:val="24"/>
        </w:rPr>
        <w:t xml:space="preserve">, Linux </w:t>
      </w:r>
      <w:proofErr w:type="spellStart"/>
      <w:r w:rsidRPr="006F3485">
        <w:rPr>
          <w:rFonts w:ascii="Times New Roman" w:hAnsi="Times New Roman" w:cs="Arial"/>
          <w:sz w:val="24"/>
        </w:rPr>
        <w:t>Fedora</w:t>
      </w:r>
      <w:proofErr w:type="spellEnd"/>
      <w:r w:rsidRPr="006F3485">
        <w:rPr>
          <w:rFonts w:ascii="Times New Roman" w:hAnsi="Times New Roman" w:cs="Arial"/>
          <w:sz w:val="24"/>
        </w:rPr>
        <w:t xml:space="preserve"> 15 ou superior e Linux </w:t>
      </w:r>
      <w:proofErr w:type="spellStart"/>
      <w:r w:rsidRPr="006F3485">
        <w:rPr>
          <w:rFonts w:ascii="Times New Roman" w:hAnsi="Times New Roman" w:cs="Arial"/>
          <w:sz w:val="24"/>
        </w:rPr>
        <w:t>Ubuntu</w:t>
      </w:r>
      <w:proofErr w:type="spellEnd"/>
      <w:r w:rsidRPr="006F3485">
        <w:rPr>
          <w:rFonts w:ascii="Times New Roman" w:hAnsi="Times New Roman" w:cs="Arial"/>
          <w:sz w:val="24"/>
        </w:rPr>
        <w:t xml:space="preserve"> 11 ou superior;</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Acompanha CD de instalação, ou endereço do site para download;</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t>MOUSE ÓTICO USB</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36,60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60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2.196,00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Tecnologia </w:t>
      </w:r>
      <w:proofErr w:type="spellStart"/>
      <w:r w:rsidRPr="006F3485">
        <w:rPr>
          <w:rFonts w:ascii="Times New Roman" w:hAnsi="Times New Roman" w:cs="Arial"/>
          <w:sz w:val="24"/>
        </w:rPr>
        <w:t>Plug</w:t>
      </w:r>
      <w:proofErr w:type="spellEnd"/>
      <w:r w:rsidRPr="006F3485">
        <w:rPr>
          <w:rFonts w:ascii="Times New Roman" w:hAnsi="Times New Roman" w:cs="Arial"/>
          <w:sz w:val="24"/>
        </w:rPr>
        <w:t xml:space="preserve"> &amp; Play;</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Sensor óptico a laser, resolução mínima 800 dpi;</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Três botões com </w:t>
      </w:r>
      <w:proofErr w:type="spellStart"/>
      <w:r w:rsidRPr="006F3485">
        <w:rPr>
          <w:rFonts w:ascii="Times New Roman" w:hAnsi="Times New Roman" w:cs="Arial"/>
          <w:sz w:val="24"/>
        </w:rPr>
        <w:t>scrool</w:t>
      </w:r>
      <w:proofErr w:type="spellEnd"/>
      <w:r w:rsidRPr="006F3485">
        <w:rPr>
          <w:rFonts w:ascii="Times New Roman" w:hAnsi="Times New Roman" w:cs="Arial"/>
          <w:sz w:val="24"/>
        </w:rPr>
        <w:t xml:space="preserve"> </w:t>
      </w:r>
      <w:proofErr w:type="spellStart"/>
      <w:r w:rsidRPr="006F3485">
        <w:rPr>
          <w:rFonts w:ascii="Times New Roman" w:hAnsi="Times New Roman" w:cs="Arial"/>
          <w:sz w:val="24"/>
        </w:rPr>
        <w:t>roller</w:t>
      </w:r>
      <w:proofErr w:type="spellEnd"/>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Interface USB;</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Cabo de 1,5m ou maior;</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Corpo na cor preto ou branco;</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lastRenderedPageBreak/>
        <w:t xml:space="preserve">Compatível com Microsoft Windows XP, Windows Vista e Windows </w:t>
      </w:r>
      <w:proofErr w:type="gramStart"/>
      <w:r w:rsidRPr="006F3485">
        <w:rPr>
          <w:rFonts w:ascii="Times New Roman" w:hAnsi="Times New Roman" w:cs="Arial"/>
          <w:sz w:val="24"/>
        </w:rPr>
        <w:t>7</w:t>
      </w:r>
      <w:proofErr w:type="gramEnd"/>
      <w:r w:rsidRPr="006F3485">
        <w:rPr>
          <w:rFonts w:ascii="Times New Roman" w:hAnsi="Times New Roman" w:cs="Arial"/>
          <w:sz w:val="24"/>
        </w:rPr>
        <w:t xml:space="preserve">, Linux </w:t>
      </w:r>
      <w:proofErr w:type="spellStart"/>
      <w:r w:rsidRPr="006F3485">
        <w:rPr>
          <w:rFonts w:ascii="Times New Roman" w:hAnsi="Times New Roman" w:cs="Arial"/>
          <w:sz w:val="24"/>
        </w:rPr>
        <w:t>Fedora</w:t>
      </w:r>
      <w:proofErr w:type="spellEnd"/>
      <w:r w:rsidRPr="006F3485">
        <w:rPr>
          <w:rFonts w:ascii="Times New Roman" w:hAnsi="Times New Roman" w:cs="Arial"/>
          <w:sz w:val="24"/>
        </w:rPr>
        <w:t xml:space="preserve"> 15 ou superior e Linux </w:t>
      </w:r>
      <w:proofErr w:type="spellStart"/>
      <w:r w:rsidRPr="006F3485">
        <w:rPr>
          <w:rFonts w:ascii="Times New Roman" w:hAnsi="Times New Roman" w:cs="Arial"/>
          <w:sz w:val="24"/>
        </w:rPr>
        <w:t>Ubuntu</w:t>
      </w:r>
      <w:proofErr w:type="spellEnd"/>
      <w:r w:rsidRPr="006F3485">
        <w:rPr>
          <w:rFonts w:ascii="Times New Roman" w:hAnsi="Times New Roman" w:cs="Arial"/>
          <w:sz w:val="24"/>
        </w:rPr>
        <w:t xml:space="preserve"> 11 ou superior.</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t>TECLADO ABNT2 USB</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55,30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60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3.318,00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Padrão ABNT2 nativo (com cedilha e acentuação);</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Dois ajustes de altura;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apoio de pulso acoplado ou fornecido separadamente;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Interface de conexão USB;</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Compatível com Microsoft Windows XP, Windows Vista e Windows </w:t>
      </w:r>
      <w:proofErr w:type="gramStart"/>
      <w:r w:rsidRPr="006F3485">
        <w:rPr>
          <w:rFonts w:ascii="Times New Roman" w:hAnsi="Times New Roman" w:cs="Arial"/>
          <w:sz w:val="24"/>
        </w:rPr>
        <w:t>7</w:t>
      </w:r>
      <w:proofErr w:type="gramEnd"/>
      <w:r w:rsidRPr="006F3485">
        <w:rPr>
          <w:rFonts w:ascii="Times New Roman" w:hAnsi="Times New Roman" w:cs="Arial"/>
          <w:sz w:val="24"/>
        </w:rPr>
        <w:t xml:space="preserve">, Linux </w:t>
      </w:r>
      <w:proofErr w:type="spellStart"/>
      <w:r w:rsidRPr="006F3485">
        <w:rPr>
          <w:rFonts w:ascii="Times New Roman" w:hAnsi="Times New Roman" w:cs="Arial"/>
          <w:sz w:val="24"/>
        </w:rPr>
        <w:t>Fedora</w:t>
      </w:r>
      <w:proofErr w:type="spellEnd"/>
      <w:r w:rsidRPr="006F3485">
        <w:rPr>
          <w:rFonts w:ascii="Times New Roman" w:hAnsi="Times New Roman" w:cs="Arial"/>
          <w:sz w:val="24"/>
        </w:rPr>
        <w:t xml:space="preserve"> 15 ou superior e Linux </w:t>
      </w:r>
      <w:proofErr w:type="spellStart"/>
      <w:r w:rsidRPr="006F3485">
        <w:rPr>
          <w:rFonts w:ascii="Times New Roman" w:hAnsi="Times New Roman" w:cs="Arial"/>
          <w:sz w:val="24"/>
        </w:rPr>
        <w:t>Ubuntu</w:t>
      </w:r>
      <w:proofErr w:type="spellEnd"/>
      <w:r w:rsidRPr="006F3485">
        <w:rPr>
          <w:rFonts w:ascii="Times New Roman" w:hAnsi="Times New Roman" w:cs="Arial"/>
          <w:sz w:val="24"/>
        </w:rPr>
        <w:t xml:space="preserve"> 11 ou superior.</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t>MEMÓRIA RAM DDR3 4GB (NOTEBOOK)</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102,33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20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2.046,60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sz w:val="24"/>
        </w:rPr>
        <w:t>Tipo DDR3 SDRAM;</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Freqüência</w:t>
      </w:r>
      <w:proofErr w:type="spellEnd"/>
      <w:r w:rsidRPr="006F3485">
        <w:rPr>
          <w:rFonts w:ascii="Times New Roman" w:hAnsi="Times New Roman" w:cs="Arial"/>
          <w:sz w:val="24"/>
        </w:rPr>
        <w:t xml:space="preserve"> de 1.333 MHz;</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4GB.</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t xml:space="preserve">PROTETOR ELETRÔNICO DE ENERGIA </w:t>
      </w:r>
      <w:proofErr w:type="gramStart"/>
      <w:r w:rsidRPr="006F3485">
        <w:rPr>
          <w:rFonts w:ascii="Times New Roman" w:hAnsi="Times New Roman" w:cs="Arial"/>
          <w:b/>
          <w:sz w:val="24"/>
        </w:rPr>
        <w:t>6</w:t>
      </w:r>
      <w:proofErr w:type="gramEnd"/>
      <w:r w:rsidRPr="006F3485">
        <w:rPr>
          <w:rFonts w:ascii="Times New Roman" w:hAnsi="Times New Roman" w:cs="Arial"/>
          <w:b/>
          <w:sz w:val="24"/>
        </w:rPr>
        <w:t xml:space="preserve"> TOMADAS</w:t>
      </w:r>
      <w:r w:rsidRPr="006F3485">
        <w:rPr>
          <w:rFonts w:ascii="Times New Roman" w:hAnsi="Times New Roman" w:cs="Arial"/>
          <w:sz w:val="24"/>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19,52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1.952,00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sz w:val="24"/>
        </w:rPr>
        <w:t xml:space="preserve">Com </w:t>
      </w:r>
      <w:proofErr w:type="gramStart"/>
      <w:r w:rsidRPr="006F3485">
        <w:rPr>
          <w:rFonts w:ascii="Times New Roman" w:hAnsi="Times New Roman" w:cs="Arial"/>
          <w:sz w:val="24"/>
        </w:rPr>
        <w:t>5</w:t>
      </w:r>
      <w:proofErr w:type="gramEnd"/>
      <w:r w:rsidRPr="006F3485">
        <w:rPr>
          <w:rFonts w:ascii="Times New Roman" w:hAnsi="Times New Roman" w:cs="Arial"/>
          <w:sz w:val="24"/>
        </w:rPr>
        <w:t xml:space="preserve"> tomadas padrão ABNT ;</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sz w:val="24"/>
        </w:rPr>
        <w:t>Proteção de surto e sobrecarga;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Led</w:t>
      </w:r>
      <w:proofErr w:type="spellEnd"/>
      <w:r w:rsidRPr="006F3485">
        <w:rPr>
          <w:rFonts w:ascii="Times New Roman" w:hAnsi="Times New Roman" w:cs="Arial"/>
          <w:sz w:val="24"/>
        </w:rPr>
        <w:t xml:space="preserve"> indicador de tensão;</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Tensão de operação 127/</w:t>
      </w:r>
      <w:proofErr w:type="gramStart"/>
      <w:r w:rsidRPr="006F3485">
        <w:rPr>
          <w:rFonts w:ascii="Times New Roman" w:hAnsi="Times New Roman" w:cs="Arial"/>
          <w:sz w:val="24"/>
        </w:rPr>
        <w:t>220V</w:t>
      </w:r>
      <w:proofErr w:type="gramEnd"/>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Suporta corrente de até 10A;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Chave liga/desliga;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Corpo na cor preto ou branco;</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Cabo de 1,2m ou maior.</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b/>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lang w:val="en-US"/>
        </w:rPr>
      </w:pPr>
      <w:r w:rsidRPr="006F3485">
        <w:rPr>
          <w:rFonts w:ascii="Times New Roman" w:hAnsi="Times New Roman" w:cs="Arial"/>
          <w:b/>
          <w:sz w:val="24"/>
          <w:lang w:val="en-US"/>
        </w:rPr>
        <w:lastRenderedPageBreak/>
        <w:t>FITA LTO PARA BACK-UP 400GB</w:t>
      </w:r>
      <w:r w:rsidRPr="006F3485">
        <w:rPr>
          <w:rFonts w:ascii="Times New Roman" w:hAnsi="Times New Roman" w:cs="Arial"/>
          <w:sz w:val="24"/>
          <w:lang w:val="en-US"/>
        </w:rPr>
        <w:t>:</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lang w:val="en-US"/>
        </w:rPr>
      </w:pP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131,18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80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10.494,40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sz w:val="24"/>
        </w:rPr>
        <w:t>400 GB de capacidade em modo normal, e 800GB em modo comprimido;</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Gravável</w:t>
      </w:r>
      <w:proofErr w:type="spellEnd"/>
      <w:r w:rsidRPr="006F3485">
        <w:rPr>
          <w:rFonts w:ascii="Times New Roman" w:hAnsi="Times New Roman" w:cs="Arial"/>
          <w:sz w:val="24"/>
        </w:rPr>
        <w:t xml:space="preserve"> e regravável;</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Cartucho HP 21 C9351AB 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38,58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15</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578,70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Tinta monocromática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190 (cento e noventa) páginas, conforme ISO/IEC 24711;</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proteção de cabeça de impressão (</w:t>
      </w:r>
      <w:proofErr w:type="spellStart"/>
      <w:proofErr w:type="gramStart"/>
      <w:r w:rsidRPr="006F3485">
        <w:rPr>
          <w:rFonts w:ascii="Times New Roman" w:hAnsi="Times New Roman" w:cs="Arial"/>
          <w:sz w:val="24"/>
        </w:rPr>
        <w:t>anti-choque</w:t>
      </w:r>
      <w:proofErr w:type="spellEnd"/>
      <w:proofErr w:type="gramEnd"/>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 xml:space="preserve">Cartucho HP 22 C9352AB </w:t>
      </w:r>
      <w:proofErr w:type="spellStart"/>
      <w:r w:rsidRPr="006F3485">
        <w:rPr>
          <w:rFonts w:ascii="Times New Roman" w:hAnsi="Times New Roman" w:cs="Arial"/>
          <w:b/>
          <w:sz w:val="24"/>
        </w:rPr>
        <w:t>Color</w:t>
      </w:r>
      <w:proofErr w:type="spellEnd"/>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45,60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15</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684,00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Tinta colorida (tricolor)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160 (cento e sessenta) páginas, conforme ISO/IEC 24711;</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proteção de cabeça de impressão (</w:t>
      </w:r>
      <w:proofErr w:type="spellStart"/>
      <w:proofErr w:type="gramStart"/>
      <w:r w:rsidRPr="006F3485">
        <w:rPr>
          <w:rFonts w:ascii="Times New Roman" w:hAnsi="Times New Roman" w:cs="Arial"/>
          <w:sz w:val="24"/>
        </w:rPr>
        <w:t>anti-choque</w:t>
      </w:r>
      <w:proofErr w:type="spellEnd"/>
      <w:proofErr w:type="gramEnd"/>
      <w:r w:rsidRPr="006F3485">
        <w:rPr>
          <w:rFonts w:ascii="Times New Roman" w:hAnsi="Times New Roman" w:cs="Arial"/>
          <w:sz w:val="24"/>
        </w:rPr>
        <w:t>);</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Cartucho HP 98 C9364WB 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61,43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40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2.457,20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Tinta monocromática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400 (quatrocentas) páginas, conforme ISO/IEC 24711;</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proteção de cabeça de impressão (</w:t>
      </w:r>
      <w:proofErr w:type="spellStart"/>
      <w:proofErr w:type="gramStart"/>
      <w:r w:rsidRPr="006F3485">
        <w:rPr>
          <w:rFonts w:ascii="Times New Roman" w:hAnsi="Times New Roman" w:cs="Arial"/>
          <w:sz w:val="24"/>
        </w:rPr>
        <w:t>anti-choque</w:t>
      </w:r>
      <w:proofErr w:type="spellEnd"/>
      <w:proofErr w:type="gramEnd"/>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lastRenderedPageBreak/>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 xml:space="preserve">Cartucho HP 95 C8766WB </w:t>
      </w:r>
      <w:proofErr w:type="spellStart"/>
      <w:r w:rsidRPr="006F3485">
        <w:rPr>
          <w:rFonts w:ascii="Times New Roman" w:hAnsi="Times New Roman" w:cs="Arial"/>
          <w:b/>
          <w:sz w:val="24"/>
        </w:rPr>
        <w:t>Color</w:t>
      </w:r>
      <w:proofErr w:type="spellEnd"/>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72,55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40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2.902,00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Tinta colorida (tricolor)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330 (trezentas e trinta) páginas, conforme ISO/IEC 24711;</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proteção de cabeça de impressão (</w:t>
      </w:r>
      <w:proofErr w:type="spellStart"/>
      <w:proofErr w:type="gramStart"/>
      <w:r w:rsidRPr="006F3485">
        <w:rPr>
          <w:rFonts w:ascii="Times New Roman" w:hAnsi="Times New Roman" w:cs="Arial"/>
          <w:sz w:val="24"/>
        </w:rPr>
        <w:t>anti-choque</w:t>
      </w:r>
      <w:proofErr w:type="spellEnd"/>
      <w:proofErr w:type="gramEnd"/>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Cartucho HP 15 C6615NL 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47,47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80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3.797,60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Tinta monocromática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270 (duzentos e setenta) páginas, conforme ISO/IEC 24711;</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proteção de cabeça de impressão (</w:t>
      </w:r>
      <w:proofErr w:type="spellStart"/>
      <w:proofErr w:type="gramStart"/>
      <w:r w:rsidRPr="006F3485">
        <w:rPr>
          <w:rFonts w:ascii="Times New Roman" w:hAnsi="Times New Roman" w:cs="Arial"/>
          <w:sz w:val="24"/>
        </w:rPr>
        <w:t>anti-choque</w:t>
      </w:r>
      <w:proofErr w:type="spellEnd"/>
      <w:proofErr w:type="gramEnd"/>
      <w:r w:rsidRPr="006F3485">
        <w:rPr>
          <w:rFonts w:ascii="Times New Roman" w:hAnsi="Times New Roman" w:cs="Arial"/>
          <w:sz w:val="24"/>
        </w:rPr>
        <w:t>);</w:t>
      </w:r>
    </w:p>
    <w:p w:rsidR="00B657D2" w:rsidRPr="005A36FB"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5A36FB">
        <w:rPr>
          <w:rFonts w:ascii="Times New Roman" w:hAnsi="Times New Roman" w:cs="Arial"/>
          <w:sz w:val="24"/>
        </w:rPr>
        <w:t>Embalagem individual lacrada.</w:t>
      </w:r>
    </w:p>
    <w:p w:rsidR="00B657D2" w:rsidRDefault="00B657D2" w:rsidP="00B657D2">
      <w:pPr>
        <w:autoSpaceDE w:val="0"/>
        <w:autoSpaceDN w:val="0"/>
        <w:adjustRightInd w:val="0"/>
        <w:spacing w:after="0" w:line="240" w:lineRule="auto"/>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 xml:space="preserve">Cartucho HP 17 C6625A </w:t>
      </w:r>
      <w:proofErr w:type="spellStart"/>
      <w:r w:rsidRPr="006F3485">
        <w:rPr>
          <w:rFonts w:ascii="Times New Roman" w:hAnsi="Times New Roman" w:cs="Arial"/>
          <w:b/>
          <w:sz w:val="24"/>
        </w:rPr>
        <w:t>Color</w:t>
      </w:r>
      <w:proofErr w:type="spellEnd"/>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87,99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40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3.519,60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Tinta colorida (tricolor)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400 (quatrocentas) páginas, conforme ISO/IEC 24711;</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proteção de cabeça de impressão (</w:t>
      </w:r>
      <w:proofErr w:type="spellStart"/>
      <w:proofErr w:type="gramStart"/>
      <w:r w:rsidRPr="006F3485">
        <w:rPr>
          <w:rFonts w:ascii="Times New Roman" w:hAnsi="Times New Roman" w:cs="Arial"/>
          <w:sz w:val="24"/>
        </w:rPr>
        <w:t>anti-choque</w:t>
      </w:r>
      <w:proofErr w:type="spellEnd"/>
      <w:proofErr w:type="gramEnd"/>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Cartucho HP 94 C8765WB 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63,65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15</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954,75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Tinta monocromática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lastRenderedPageBreak/>
        <w:t xml:space="preserve">Capacidade de impressão mínima de 450 (quatrocentas e </w:t>
      </w:r>
      <w:proofErr w:type="spellStart"/>
      <w:r w:rsidRPr="006F3485">
        <w:rPr>
          <w:rFonts w:ascii="Times New Roman" w:hAnsi="Times New Roman" w:cs="Arial"/>
          <w:sz w:val="24"/>
        </w:rPr>
        <w:t>cinqüenta</w:t>
      </w:r>
      <w:proofErr w:type="spellEnd"/>
      <w:r w:rsidRPr="006F3485">
        <w:rPr>
          <w:rFonts w:ascii="Times New Roman" w:hAnsi="Times New Roman" w:cs="Arial"/>
          <w:sz w:val="24"/>
        </w:rPr>
        <w:t>) páginas, conforme ISO/IEC 24711;</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proteção de cabeça de impressão (</w:t>
      </w:r>
      <w:proofErr w:type="spellStart"/>
      <w:proofErr w:type="gramStart"/>
      <w:r w:rsidRPr="006F3485">
        <w:rPr>
          <w:rFonts w:ascii="Times New Roman" w:hAnsi="Times New Roman" w:cs="Arial"/>
          <w:sz w:val="24"/>
        </w:rPr>
        <w:t>anti-choque</w:t>
      </w:r>
      <w:proofErr w:type="spellEnd"/>
      <w:proofErr w:type="gramEnd"/>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 xml:space="preserve">Cartucho HP 95 C8766WB </w:t>
      </w:r>
      <w:proofErr w:type="spellStart"/>
      <w:r w:rsidRPr="006F3485">
        <w:rPr>
          <w:rFonts w:ascii="Times New Roman" w:hAnsi="Times New Roman" w:cs="Arial"/>
          <w:b/>
          <w:sz w:val="24"/>
        </w:rPr>
        <w:t>Color</w:t>
      </w:r>
      <w:proofErr w:type="spellEnd"/>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74,86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15</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1.122,90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Tinta colorida (tricolor)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330 (trezentas e trinta) páginas, conforme ISO/IEC 24711;</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 proteção de cabeça de impressão (</w:t>
      </w:r>
      <w:proofErr w:type="spellStart"/>
      <w:proofErr w:type="gramStart"/>
      <w:r w:rsidRPr="006F3485">
        <w:rPr>
          <w:rFonts w:ascii="Times New Roman" w:hAnsi="Times New Roman" w:cs="Arial"/>
          <w:sz w:val="24"/>
        </w:rPr>
        <w:t>anti-choque</w:t>
      </w:r>
      <w:proofErr w:type="spellEnd"/>
      <w:proofErr w:type="gramEnd"/>
      <w:r w:rsidRPr="006F3485">
        <w:rPr>
          <w:rFonts w:ascii="Times New Roman" w:hAnsi="Times New Roman" w:cs="Arial"/>
          <w:sz w:val="24"/>
        </w:rPr>
        <w:t>);</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20CB2" w:rsidRDefault="00B657D2" w:rsidP="00B657D2">
      <w:pPr>
        <w:autoSpaceDE w:val="0"/>
        <w:autoSpaceDN w:val="0"/>
        <w:adjustRightInd w:val="0"/>
        <w:spacing w:after="0" w:line="240" w:lineRule="auto"/>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C7115A</w:t>
      </w:r>
      <w:r w:rsidRPr="006F3485">
        <w:rPr>
          <w:rFonts w:ascii="Times New Roman" w:hAnsi="Times New Roman" w:cs="Arial"/>
          <w:b/>
          <w:sz w:val="24"/>
        </w:rPr>
        <w:t xml:space="preserve"> Preto (15A)</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202,37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50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10.118,50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5.500 (duas mil e quinhentas) páginas,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Q6470A </w:t>
      </w:r>
      <w:r w:rsidRPr="006F3485">
        <w:rPr>
          <w:rFonts w:ascii="Times New Roman" w:hAnsi="Times New Roman" w:cs="Arial"/>
          <w:b/>
          <w:sz w:val="24"/>
        </w:rPr>
        <w:t>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381,24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1.906,20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6.000 (seis mil) páginas,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Q7581A </w:t>
      </w:r>
      <w:r w:rsidRPr="006F3485">
        <w:rPr>
          <w:rFonts w:ascii="Times New Roman" w:hAnsi="Times New Roman" w:cs="Arial"/>
          <w:b/>
          <w:sz w:val="24"/>
        </w:rPr>
        <w:t>Ciano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lastRenderedPageBreak/>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501,97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2.509,85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colorido (ciano)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6.000 (seis mil) páginas,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Q7582A </w:t>
      </w:r>
      <w:r w:rsidRPr="006F3485">
        <w:rPr>
          <w:rFonts w:ascii="Times New Roman" w:hAnsi="Times New Roman" w:cs="Arial"/>
          <w:b/>
          <w:sz w:val="24"/>
        </w:rPr>
        <w:t>Amarelo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501,97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2.509,85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colorido (amarelo)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6.000 (seis mil) páginas,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Q7583A </w:t>
      </w:r>
      <w:proofErr w:type="spellStart"/>
      <w:r w:rsidRPr="006F3485">
        <w:rPr>
          <w:rFonts w:ascii="Times New Roman" w:hAnsi="Times New Roman" w:cs="Arial"/>
          <w:b/>
          <w:bCs/>
          <w:sz w:val="24"/>
        </w:rPr>
        <w:t>Magenta</w:t>
      </w:r>
      <w:proofErr w:type="spellEnd"/>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512,90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2.564,50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colorido (</w:t>
      </w:r>
      <w:proofErr w:type="spellStart"/>
      <w:r w:rsidRPr="006F3485">
        <w:rPr>
          <w:rFonts w:ascii="Times New Roman" w:hAnsi="Times New Roman" w:cs="Arial"/>
          <w:sz w:val="24"/>
        </w:rPr>
        <w:t>magenta</w:t>
      </w:r>
      <w:proofErr w:type="spellEnd"/>
      <w:r w:rsidRPr="006F3485">
        <w:rPr>
          <w:rFonts w:ascii="Times New Roman" w:hAnsi="Times New Roman" w:cs="Arial"/>
          <w:sz w:val="24"/>
        </w:rPr>
        <w:t>)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6.000 (seis mil) páginas,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C9730A 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674,05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3.370,25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13.000 (treze mil) páginas,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D9030F" w:rsidRDefault="00D9030F" w:rsidP="00B657D2">
      <w:pPr>
        <w:pStyle w:val="PargrafodaLista"/>
        <w:autoSpaceDE w:val="0"/>
        <w:autoSpaceDN w:val="0"/>
        <w:adjustRightInd w:val="0"/>
        <w:spacing w:after="0" w:line="240" w:lineRule="auto"/>
        <w:ind w:left="1224"/>
        <w:jc w:val="both"/>
        <w:rPr>
          <w:rFonts w:ascii="Times New Roman" w:hAnsi="Times New Roman" w:cs="Arial"/>
          <w:sz w:val="24"/>
        </w:rPr>
      </w:pPr>
    </w:p>
    <w:p w:rsidR="00D9030F" w:rsidRDefault="00D9030F" w:rsidP="00B657D2">
      <w:pPr>
        <w:pStyle w:val="PargrafodaLista"/>
        <w:autoSpaceDE w:val="0"/>
        <w:autoSpaceDN w:val="0"/>
        <w:adjustRightInd w:val="0"/>
        <w:spacing w:after="0" w:line="240" w:lineRule="auto"/>
        <w:ind w:left="1224"/>
        <w:jc w:val="both"/>
        <w:rPr>
          <w:rFonts w:ascii="Times New Roman" w:hAnsi="Times New Roman" w:cs="Arial"/>
          <w:sz w:val="24"/>
        </w:rPr>
      </w:pPr>
    </w:p>
    <w:p w:rsidR="00D9030F" w:rsidRPr="006F3485" w:rsidRDefault="00D9030F"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lastRenderedPageBreak/>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C9731A </w:t>
      </w:r>
      <w:r w:rsidRPr="006F3485">
        <w:rPr>
          <w:rFonts w:ascii="Times New Roman" w:hAnsi="Times New Roman" w:cs="Arial"/>
          <w:b/>
          <w:sz w:val="24"/>
        </w:rPr>
        <w:t>Ciano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943,13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4.715,65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colorido (ciano)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12.000 (doze mil) páginas, conforme ISO/IEC 19752/19798;</w:t>
      </w:r>
    </w:p>
    <w:p w:rsidR="00B657D2" w:rsidRPr="005A36FB"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5A36FB">
        <w:rPr>
          <w:rFonts w:ascii="Times New Roman" w:hAnsi="Times New Roman" w:cs="Arial"/>
          <w:sz w:val="24"/>
        </w:rPr>
        <w:t>Embalagem individual lacrada.</w:t>
      </w:r>
    </w:p>
    <w:p w:rsidR="00B657D2"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C9732A </w:t>
      </w:r>
      <w:r w:rsidRPr="006F3485">
        <w:rPr>
          <w:rFonts w:ascii="Times New Roman" w:hAnsi="Times New Roman" w:cs="Arial"/>
          <w:b/>
          <w:sz w:val="24"/>
        </w:rPr>
        <w:t>Amarelo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923,00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4.615,00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colorido (amarelo)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12.000 (doze mil) páginas, conforme ISO/IEC 19752/19798;</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C9733A </w:t>
      </w:r>
      <w:proofErr w:type="spellStart"/>
      <w:r w:rsidRPr="006F3485">
        <w:rPr>
          <w:rFonts w:ascii="Times New Roman" w:hAnsi="Times New Roman" w:cs="Arial"/>
          <w:b/>
          <w:bCs/>
          <w:sz w:val="24"/>
        </w:rPr>
        <w:t>Magenta</w:t>
      </w:r>
      <w:proofErr w:type="spellEnd"/>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913,69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4.568,45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colorido (</w:t>
      </w:r>
      <w:proofErr w:type="spellStart"/>
      <w:r w:rsidRPr="006F3485">
        <w:rPr>
          <w:rFonts w:ascii="Times New Roman" w:hAnsi="Times New Roman" w:cs="Arial"/>
          <w:sz w:val="24"/>
        </w:rPr>
        <w:t>magenta</w:t>
      </w:r>
      <w:proofErr w:type="spellEnd"/>
      <w:r w:rsidRPr="006F3485">
        <w:rPr>
          <w:rFonts w:ascii="Times New Roman" w:hAnsi="Times New Roman" w:cs="Arial"/>
          <w:sz w:val="24"/>
        </w:rPr>
        <w:t>)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12.000 (doze mil) páginas,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C9720A 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446,14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3</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1.338,42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9.000 (nove mil) páginas,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lastRenderedPageBreak/>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C9721A </w:t>
      </w:r>
      <w:r w:rsidRPr="006F3485">
        <w:rPr>
          <w:rFonts w:ascii="Times New Roman" w:hAnsi="Times New Roman" w:cs="Arial"/>
          <w:b/>
          <w:sz w:val="24"/>
        </w:rPr>
        <w:t>Ciano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602,67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3.013,35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colorido (ciano)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8.000 (oito mil)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C9722A </w:t>
      </w:r>
      <w:r w:rsidRPr="006F3485">
        <w:rPr>
          <w:rFonts w:ascii="Times New Roman" w:hAnsi="Times New Roman" w:cs="Arial"/>
          <w:b/>
          <w:sz w:val="24"/>
        </w:rPr>
        <w:t>Amarelo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602,67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3.013,35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colorido (amarelo)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8.000 (oito mil)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w:t>
      </w:r>
      <w:proofErr w:type="spellStart"/>
      <w:proofErr w:type="gramStart"/>
      <w:r w:rsidRPr="006F3485">
        <w:rPr>
          <w:rFonts w:ascii="Times New Roman" w:hAnsi="Times New Roman" w:cs="Arial"/>
          <w:b/>
          <w:bCs/>
          <w:sz w:val="24"/>
        </w:rPr>
        <w:t>LaserJet</w:t>
      </w:r>
      <w:proofErr w:type="spellEnd"/>
      <w:proofErr w:type="gramEnd"/>
      <w:r w:rsidRPr="006F3485">
        <w:rPr>
          <w:rFonts w:ascii="Times New Roman" w:hAnsi="Times New Roman" w:cs="Arial"/>
          <w:b/>
          <w:bCs/>
          <w:sz w:val="24"/>
        </w:rPr>
        <w:t xml:space="preserve"> C9723A </w:t>
      </w:r>
      <w:proofErr w:type="spellStart"/>
      <w:r w:rsidRPr="006F3485">
        <w:rPr>
          <w:rFonts w:ascii="Times New Roman" w:hAnsi="Times New Roman" w:cs="Arial"/>
          <w:b/>
          <w:bCs/>
          <w:sz w:val="24"/>
        </w:rPr>
        <w:t>Magenta</w:t>
      </w:r>
      <w:proofErr w:type="spellEnd"/>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574,65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2.873,25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colorido (</w:t>
      </w:r>
      <w:proofErr w:type="spellStart"/>
      <w:r w:rsidRPr="006F3485">
        <w:rPr>
          <w:rFonts w:ascii="Times New Roman" w:hAnsi="Times New Roman" w:cs="Arial"/>
          <w:sz w:val="24"/>
        </w:rPr>
        <w:t>magenta</w:t>
      </w:r>
      <w:proofErr w:type="spellEnd"/>
      <w:r w:rsidRPr="006F3485">
        <w:rPr>
          <w:rFonts w:ascii="Times New Roman" w:hAnsi="Times New Roman" w:cs="Arial"/>
          <w:sz w:val="24"/>
        </w:rPr>
        <w:t>) de alta qualidade (capacidade de cobertura);</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08109E">
        <w:rPr>
          <w:rFonts w:ascii="Times New Roman" w:hAnsi="Times New Roman" w:cs="Arial"/>
          <w:sz w:val="24"/>
        </w:rPr>
        <w:t>Capacidade de impressão mínima de 8.000 (oito mil)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proofErr w:type="spellStart"/>
      <w:r>
        <w:rPr>
          <w:rFonts w:ascii="Times New Roman" w:hAnsi="Times New Roman" w:cs="Arial"/>
          <w:b/>
          <w:sz w:val="24"/>
        </w:rPr>
        <w:t>Toner</w:t>
      </w:r>
      <w:proofErr w:type="spellEnd"/>
      <w:r>
        <w:rPr>
          <w:rFonts w:ascii="Times New Roman" w:hAnsi="Times New Roman" w:cs="Arial"/>
          <w:b/>
          <w:sz w:val="24"/>
        </w:rPr>
        <w:t xml:space="preserve"> HP </w:t>
      </w:r>
      <w:r w:rsidRPr="006F3485">
        <w:rPr>
          <w:rFonts w:ascii="Times New Roman" w:hAnsi="Times New Roman" w:cs="Arial"/>
          <w:b/>
          <w:bCs/>
          <w:sz w:val="24"/>
        </w:rPr>
        <w:t>Preto Q2612A</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193,79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6</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1.162,74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2.000 (duas mil) páginas padrão, conforme ISO/IEC 19752/19798;</w:t>
      </w:r>
    </w:p>
    <w:p w:rsidR="00B657D2" w:rsidRPr="005A36FB"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5A36FB">
        <w:rPr>
          <w:rFonts w:ascii="Times New Roman" w:hAnsi="Times New Roman" w:cs="Arial"/>
          <w:sz w:val="24"/>
        </w:rPr>
        <w:t>Embalagem individual lacrada.</w:t>
      </w:r>
    </w:p>
    <w:p w:rsidR="00B657D2" w:rsidRDefault="00B657D2" w:rsidP="00B657D2">
      <w:pPr>
        <w:autoSpaceDE w:val="0"/>
        <w:autoSpaceDN w:val="0"/>
        <w:adjustRightInd w:val="0"/>
        <w:spacing w:after="0" w:line="240" w:lineRule="auto"/>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lastRenderedPageBreak/>
        <w:t>Toner</w:t>
      </w:r>
      <w:proofErr w:type="spellEnd"/>
      <w:r w:rsidRPr="006F3485">
        <w:rPr>
          <w:rFonts w:ascii="Times New Roman" w:hAnsi="Times New Roman" w:cs="Arial"/>
          <w:b/>
          <w:sz w:val="24"/>
        </w:rPr>
        <w:t xml:space="preserve"> Samsung</w:t>
      </w:r>
      <w:r w:rsidRPr="006F3485">
        <w:rPr>
          <w:rFonts w:ascii="Times New Roman" w:hAnsi="Times New Roman" w:cs="Arial"/>
          <w:b/>
          <w:bCs/>
          <w:sz w:val="24"/>
        </w:rPr>
        <w:t xml:space="preserve"> 208L</w:t>
      </w:r>
      <w:r w:rsidRPr="006F3485">
        <w:rPr>
          <w:rFonts w:ascii="Times New Roman" w:hAnsi="Times New Roman" w:cs="Arial"/>
          <w:b/>
          <w:sz w:val="24"/>
        </w:rPr>
        <w:t xml:space="preserve"> Preto (15A)</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545,94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70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38.215,80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5.500 (duas mil e quinhentas) páginas,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autoSpaceDE w:val="0"/>
        <w:autoSpaceDN w:val="0"/>
        <w:adjustRightInd w:val="0"/>
        <w:spacing w:after="0" w:line="240" w:lineRule="auto"/>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Samsung SCX-D5530B </w:t>
      </w:r>
      <w:r w:rsidRPr="006F3485">
        <w:rPr>
          <w:rFonts w:ascii="Times New Roman" w:hAnsi="Times New Roman" w:cs="Arial"/>
          <w:b/>
          <w:bCs/>
          <w:sz w:val="24"/>
        </w:rPr>
        <w:t>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669,29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30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20.078,70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8.000 (oito mil)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Samsung ML-3560DB </w:t>
      </w:r>
      <w:r w:rsidRPr="006F3485">
        <w:rPr>
          <w:rFonts w:ascii="Times New Roman" w:hAnsi="Times New Roman" w:cs="Arial"/>
          <w:b/>
          <w:bCs/>
          <w:sz w:val="24"/>
        </w:rPr>
        <w:t>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822,24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8.222,40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12.000 (doze mil) páginas padrão, conforme ISO/IEC 19752/19798;</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5A36FB">
        <w:rPr>
          <w:rFonts w:ascii="Times New Roman" w:hAnsi="Times New Roman" w:cs="Arial"/>
          <w:sz w:val="24"/>
        </w:rPr>
        <w:t>Embalagem individual lacrada.</w:t>
      </w:r>
    </w:p>
    <w:p w:rsidR="00B657D2" w:rsidRPr="005A36FB"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Samsung ML-2550DA </w:t>
      </w:r>
      <w:r w:rsidRPr="006F3485">
        <w:rPr>
          <w:rFonts w:ascii="Times New Roman" w:hAnsi="Times New Roman" w:cs="Arial"/>
          <w:b/>
          <w:bCs/>
          <w:sz w:val="24"/>
        </w:rPr>
        <w:t>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917,90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9.179,00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lastRenderedPageBreak/>
        <w:t>Capacidade de impressão mínima de 10.000 (dez mil)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Brother TN-650 </w:t>
      </w:r>
      <w:r w:rsidRPr="006F3485">
        <w:rPr>
          <w:rFonts w:ascii="Times New Roman" w:hAnsi="Times New Roman" w:cs="Arial"/>
          <w:b/>
          <w:bCs/>
          <w:sz w:val="24"/>
        </w:rPr>
        <w:t>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165,28 </w:t>
            </w:r>
          </w:p>
        </w:tc>
        <w:tc>
          <w:tcPr>
            <w:tcW w:w="2607" w:type="dxa"/>
            <w:vAlign w:val="bottom"/>
          </w:tcPr>
          <w:p w:rsidR="00B657D2" w:rsidRPr="006F3485" w:rsidRDefault="00B657D2" w:rsidP="00B657D2">
            <w:pPr>
              <w:jc w:val="center"/>
              <w:rPr>
                <w:rFonts w:ascii="Times New Roman" w:hAnsi="Times New Roman"/>
                <w:color w:val="000000"/>
                <w:sz w:val="24"/>
                <w:szCs w:val="24"/>
              </w:rPr>
            </w:pPr>
            <w:proofErr w:type="gramStart"/>
            <w:r w:rsidRPr="006F3485">
              <w:rPr>
                <w:rFonts w:ascii="Times New Roman" w:hAnsi="Times New Roman"/>
                <w:color w:val="000000"/>
                <w:sz w:val="24"/>
              </w:rPr>
              <w:t>5</w:t>
            </w:r>
            <w:proofErr w:type="gramEnd"/>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826,40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8.000 (oito mil)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autoSpaceDE w:val="0"/>
        <w:autoSpaceDN w:val="0"/>
        <w:adjustRightInd w:val="0"/>
        <w:spacing w:after="0" w:line="240" w:lineRule="auto"/>
        <w:ind w:left="720"/>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CE310A 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137,99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1.379,90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1.200 (mil e duzentos) páginas padrão, conforme ISO/IEC 19752/19798;</w:t>
      </w:r>
    </w:p>
    <w:p w:rsidR="00B657D2" w:rsidRPr="005A36FB"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5A36FB">
        <w:rPr>
          <w:rFonts w:ascii="Times New Roman" w:hAnsi="Times New Roman" w:cs="Arial"/>
          <w:sz w:val="24"/>
        </w:rPr>
        <w:t>Embalagem individual lacrada.</w:t>
      </w:r>
    </w:p>
    <w:p w:rsidR="00B657D2" w:rsidRPr="00620CB2" w:rsidRDefault="00B657D2" w:rsidP="00B657D2">
      <w:pPr>
        <w:autoSpaceDE w:val="0"/>
        <w:autoSpaceDN w:val="0"/>
        <w:adjustRightInd w:val="0"/>
        <w:spacing w:after="0" w:line="240" w:lineRule="auto"/>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CE311A Ciano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161,32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1.613,20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1.000 (mil) páginas padrão, conforme ISO/IEC 19752/19798;</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D04592" w:rsidRDefault="00D04592" w:rsidP="00D04592">
      <w:pPr>
        <w:autoSpaceDE w:val="0"/>
        <w:autoSpaceDN w:val="0"/>
        <w:adjustRightInd w:val="0"/>
        <w:spacing w:after="0" w:line="240" w:lineRule="auto"/>
        <w:jc w:val="both"/>
        <w:rPr>
          <w:rFonts w:ascii="Times New Roman" w:hAnsi="Times New Roman" w:cs="Arial"/>
          <w:sz w:val="24"/>
        </w:rPr>
      </w:pPr>
    </w:p>
    <w:p w:rsidR="00D04592" w:rsidRDefault="00D04592" w:rsidP="00D04592">
      <w:pPr>
        <w:autoSpaceDE w:val="0"/>
        <w:autoSpaceDN w:val="0"/>
        <w:adjustRightInd w:val="0"/>
        <w:spacing w:after="0" w:line="240" w:lineRule="auto"/>
        <w:jc w:val="both"/>
        <w:rPr>
          <w:rFonts w:ascii="Times New Roman" w:hAnsi="Times New Roman" w:cs="Arial"/>
          <w:sz w:val="24"/>
        </w:rPr>
      </w:pPr>
    </w:p>
    <w:p w:rsidR="00D04592" w:rsidRDefault="00D04592" w:rsidP="00D04592">
      <w:pPr>
        <w:autoSpaceDE w:val="0"/>
        <w:autoSpaceDN w:val="0"/>
        <w:adjustRightInd w:val="0"/>
        <w:spacing w:after="0" w:line="240" w:lineRule="auto"/>
        <w:jc w:val="both"/>
        <w:rPr>
          <w:rFonts w:ascii="Times New Roman" w:hAnsi="Times New Roman" w:cs="Arial"/>
          <w:sz w:val="24"/>
        </w:rPr>
      </w:pPr>
    </w:p>
    <w:p w:rsidR="00D04592" w:rsidRPr="00D04592" w:rsidRDefault="00D04592" w:rsidP="00D04592">
      <w:pPr>
        <w:autoSpaceDE w:val="0"/>
        <w:autoSpaceDN w:val="0"/>
        <w:adjustRightInd w:val="0"/>
        <w:spacing w:after="0" w:line="240" w:lineRule="auto"/>
        <w:jc w:val="both"/>
        <w:rPr>
          <w:rFonts w:ascii="Times New Roman" w:hAnsi="Times New Roman" w:cs="Arial"/>
          <w:sz w:val="24"/>
        </w:rPr>
      </w:pPr>
    </w:p>
    <w:p w:rsidR="00B657D2" w:rsidRPr="006F3485" w:rsidRDefault="00B657D2" w:rsidP="00B657D2">
      <w:pPr>
        <w:autoSpaceDE w:val="0"/>
        <w:autoSpaceDN w:val="0"/>
        <w:adjustRightInd w:val="0"/>
        <w:spacing w:after="0" w:line="240" w:lineRule="auto"/>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lastRenderedPageBreak/>
        <w:t>Toner</w:t>
      </w:r>
      <w:proofErr w:type="spellEnd"/>
      <w:r w:rsidRPr="006F3485">
        <w:rPr>
          <w:rFonts w:ascii="Times New Roman" w:hAnsi="Times New Roman" w:cs="Arial"/>
          <w:b/>
          <w:sz w:val="24"/>
        </w:rPr>
        <w:t xml:space="preserve"> HP CE312A Amarelo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161,32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1.613,20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1.000 (mil)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autoSpaceDE w:val="0"/>
        <w:autoSpaceDN w:val="0"/>
        <w:adjustRightInd w:val="0"/>
        <w:spacing w:after="0" w:line="240" w:lineRule="auto"/>
        <w:ind w:left="720"/>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CE313A </w:t>
      </w:r>
      <w:proofErr w:type="spellStart"/>
      <w:r w:rsidRPr="006F3485">
        <w:rPr>
          <w:rFonts w:ascii="Times New Roman" w:hAnsi="Times New Roman" w:cs="Arial"/>
          <w:b/>
          <w:sz w:val="24"/>
        </w:rPr>
        <w:t>Magenta</w:t>
      </w:r>
      <w:proofErr w:type="spellEnd"/>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167,33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1.673,30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Capacidade de impressão mínima de 1.000 (mil) páginas padrão, conforme ISO/IEC 19752/19798;</w:t>
      </w: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20CB2" w:rsidRDefault="00B657D2" w:rsidP="00B657D2">
      <w:pPr>
        <w:autoSpaceDE w:val="0"/>
        <w:autoSpaceDN w:val="0"/>
        <w:adjustRightInd w:val="0"/>
        <w:spacing w:after="0" w:line="240" w:lineRule="auto"/>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CB540A 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190,33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1.903,30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Capacidade de impressão mínima de 2.100 </w:t>
      </w:r>
      <w:proofErr w:type="gramStart"/>
      <w:r w:rsidRPr="006F3485">
        <w:rPr>
          <w:rFonts w:ascii="Times New Roman" w:hAnsi="Times New Roman" w:cs="Arial"/>
          <w:sz w:val="24"/>
        </w:rPr>
        <w:t xml:space="preserve">( </w:t>
      </w:r>
      <w:proofErr w:type="gramEnd"/>
      <w:r w:rsidRPr="006F3485">
        <w:rPr>
          <w:rFonts w:ascii="Times New Roman" w:hAnsi="Times New Roman" w:cs="Arial"/>
          <w:sz w:val="24"/>
        </w:rPr>
        <w:t>dois mil e cem)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CB541A Ciano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178,38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1.783,80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lastRenderedPageBreak/>
        <w:t xml:space="preserve">Capacidade de impressão mínima de 1.400 </w:t>
      </w:r>
      <w:proofErr w:type="gramStart"/>
      <w:r w:rsidRPr="006F3485">
        <w:rPr>
          <w:rFonts w:ascii="Times New Roman" w:hAnsi="Times New Roman" w:cs="Arial"/>
          <w:sz w:val="24"/>
        </w:rPr>
        <w:t xml:space="preserve">(  </w:t>
      </w:r>
      <w:proofErr w:type="gramEnd"/>
      <w:r w:rsidRPr="006F3485">
        <w:rPr>
          <w:rFonts w:ascii="Times New Roman" w:hAnsi="Times New Roman" w:cs="Arial"/>
          <w:sz w:val="24"/>
        </w:rPr>
        <w:t>mil e quatrocentos)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CB542A Amarelo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178,38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1.783,80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Capacidade de impressão mínima de 1.400 </w:t>
      </w:r>
      <w:proofErr w:type="gramStart"/>
      <w:r w:rsidRPr="006F3485">
        <w:rPr>
          <w:rFonts w:ascii="Times New Roman" w:hAnsi="Times New Roman" w:cs="Arial"/>
          <w:sz w:val="24"/>
        </w:rPr>
        <w:t xml:space="preserve">(  </w:t>
      </w:r>
      <w:proofErr w:type="gramEnd"/>
      <w:r w:rsidRPr="006F3485">
        <w:rPr>
          <w:rFonts w:ascii="Times New Roman" w:hAnsi="Times New Roman" w:cs="Arial"/>
          <w:sz w:val="24"/>
        </w:rPr>
        <w:t>mil e quatrocentos)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CB543A </w:t>
      </w:r>
      <w:proofErr w:type="spellStart"/>
      <w:r w:rsidRPr="006F3485">
        <w:rPr>
          <w:rFonts w:ascii="Times New Roman" w:hAnsi="Times New Roman" w:cs="Arial"/>
          <w:b/>
          <w:sz w:val="24"/>
        </w:rPr>
        <w:t>Magenta</w:t>
      </w:r>
      <w:proofErr w:type="spellEnd"/>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200,14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2.001,40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Capacidade de impressão mínima de 1.400 </w:t>
      </w:r>
      <w:proofErr w:type="gramStart"/>
      <w:r w:rsidRPr="006F3485">
        <w:rPr>
          <w:rFonts w:ascii="Times New Roman" w:hAnsi="Times New Roman" w:cs="Arial"/>
          <w:sz w:val="24"/>
        </w:rPr>
        <w:t xml:space="preserve">(  </w:t>
      </w:r>
      <w:proofErr w:type="gramEnd"/>
      <w:r w:rsidRPr="006F3485">
        <w:rPr>
          <w:rFonts w:ascii="Times New Roman" w:hAnsi="Times New Roman" w:cs="Arial"/>
          <w:sz w:val="24"/>
        </w:rPr>
        <w:t>mil e quatrocentos)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HP CE285A Preto</w:t>
      </w:r>
    </w:p>
    <w:tbl>
      <w:tblPr>
        <w:tblStyle w:val="Tabelacomgrade"/>
        <w:tblW w:w="0" w:type="auto"/>
        <w:tblInd w:w="1224" w:type="dxa"/>
        <w:tblLook w:val="04A0"/>
      </w:tblPr>
      <w:tblGrid>
        <w:gridCol w:w="2496"/>
        <w:gridCol w:w="2607"/>
        <w:gridCol w:w="2393"/>
      </w:tblGrid>
      <w:tr w:rsidR="00B657D2" w:rsidRPr="006F3485" w:rsidTr="00B657D2">
        <w:tc>
          <w:tcPr>
            <w:tcW w:w="2496"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sz w:val="24"/>
              </w:rPr>
            </w:pPr>
            <w:r w:rsidRPr="006F3485">
              <w:rPr>
                <w:rFonts w:ascii="Times New Roman" w:hAnsi="Times New Roman" w:cs="Arial"/>
                <w:b/>
                <w:sz w:val="24"/>
              </w:rPr>
              <w:t>PREÇO MÉDIO ESTIMADO</w:t>
            </w:r>
          </w:p>
        </w:tc>
        <w:tc>
          <w:tcPr>
            <w:tcW w:w="2607"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QUANTIDADE ESTIMADA</w:t>
            </w:r>
          </w:p>
        </w:tc>
        <w:tc>
          <w:tcPr>
            <w:tcW w:w="2393" w:type="dxa"/>
            <w:shd w:val="clear" w:color="auto" w:fill="A6A6A6" w:themeFill="background1" w:themeFillShade="A6"/>
          </w:tcPr>
          <w:p w:rsidR="00B657D2" w:rsidRPr="006F3485" w:rsidRDefault="00B657D2" w:rsidP="00B657D2">
            <w:pPr>
              <w:pStyle w:val="PargrafodaLista"/>
              <w:autoSpaceDE w:val="0"/>
              <w:autoSpaceDN w:val="0"/>
              <w:adjustRightInd w:val="0"/>
              <w:ind w:left="0"/>
              <w:jc w:val="center"/>
              <w:rPr>
                <w:rFonts w:ascii="Times New Roman" w:hAnsi="Times New Roman" w:cs="Arial"/>
                <w:b/>
                <w:sz w:val="24"/>
              </w:rPr>
            </w:pPr>
            <w:r w:rsidRPr="006F3485">
              <w:rPr>
                <w:rFonts w:ascii="Times New Roman" w:hAnsi="Times New Roman" w:cs="Arial"/>
                <w:b/>
                <w:sz w:val="24"/>
              </w:rPr>
              <w:t>PREÇO TOTAL ESTIMADO</w:t>
            </w:r>
          </w:p>
        </w:tc>
      </w:tr>
      <w:tr w:rsidR="00B657D2" w:rsidRPr="006F3485" w:rsidTr="00B657D2">
        <w:tc>
          <w:tcPr>
            <w:tcW w:w="2496"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w:t>
            </w:r>
            <w:proofErr w:type="gramStart"/>
            <w:r w:rsidRPr="006F3485">
              <w:rPr>
                <w:rFonts w:ascii="Times New Roman" w:hAnsi="Times New Roman"/>
                <w:color w:val="000000"/>
                <w:sz w:val="24"/>
              </w:rPr>
              <w:t xml:space="preserve">   </w:t>
            </w:r>
            <w:proofErr w:type="gramEnd"/>
            <w:r w:rsidRPr="006F3485">
              <w:rPr>
                <w:rFonts w:ascii="Times New Roman" w:hAnsi="Times New Roman"/>
                <w:color w:val="000000"/>
                <w:sz w:val="24"/>
              </w:rPr>
              <w:t xml:space="preserve">179,02 </w:t>
            </w:r>
          </w:p>
        </w:tc>
        <w:tc>
          <w:tcPr>
            <w:tcW w:w="2607" w:type="dxa"/>
            <w:vAlign w:val="bottom"/>
          </w:tcPr>
          <w:p w:rsidR="00B657D2" w:rsidRPr="006F3485" w:rsidRDefault="00B657D2" w:rsidP="00B657D2">
            <w:pPr>
              <w:jc w:val="center"/>
              <w:rPr>
                <w:rFonts w:ascii="Times New Roman" w:hAnsi="Times New Roman"/>
                <w:color w:val="000000"/>
                <w:sz w:val="24"/>
                <w:szCs w:val="24"/>
              </w:rPr>
            </w:pPr>
            <w:r w:rsidRPr="006F3485">
              <w:rPr>
                <w:rFonts w:ascii="Times New Roman" w:hAnsi="Times New Roman"/>
                <w:color w:val="000000"/>
                <w:sz w:val="24"/>
              </w:rPr>
              <w:t>10</w:t>
            </w:r>
          </w:p>
        </w:tc>
        <w:tc>
          <w:tcPr>
            <w:tcW w:w="2393" w:type="dxa"/>
            <w:vAlign w:val="bottom"/>
          </w:tcPr>
          <w:p w:rsidR="00B657D2" w:rsidRPr="006F3485" w:rsidRDefault="00B657D2" w:rsidP="00B657D2">
            <w:pPr>
              <w:rPr>
                <w:rFonts w:ascii="Times New Roman" w:hAnsi="Times New Roman"/>
                <w:color w:val="000000"/>
                <w:sz w:val="24"/>
                <w:szCs w:val="24"/>
              </w:rPr>
            </w:pPr>
            <w:r w:rsidRPr="006F3485">
              <w:rPr>
                <w:rFonts w:ascii="Times New Roman" w:hAnsi="Times New Roman"/>
                <w:color w:val="000000"/>
                <w:sz w:val="24"/>
              </w:rPr>
              <w:t xml:space="preserve"> R$      1.790,20 </w:t>
            </w:r>
          </w:p>
        </w:tc>
      </w:tr>
    </w:tbl>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r w:rsidRPr="006F3485">
        <w:rPr>
          <w:rFonts w:ascii="Times New Roman" w:hAnsi="Times New Roman" w:cs="Arial"/>
          <w:b/>
          <w:sz w:val="24"/>
        </w:rPr>
        <w:t>Unidade de medida: Unidade</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monocromático (preto) de alta qualidade (capacidade de cobertura);</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Capacidade de impressão mínima de 1.500 </w:t>
      </w:r>
      <w:proofErr w:type="gramStart"/>
      <w:r w:rsidRPr="006F3485">
        <w:rPr>
          <w:rFonts w:ascii="Times New Roman" w:hAnsi="Times New Roman" w:cs="Arial"/>
          <w:sz w:val="24"/>
        </w:rPr>
        <w:t xml:space="preserve">( </w:t>
      </w:r>
      <w:proofErr w:type="gramEnd"/>
      <w:r w:rsidRPr="006F3485">
        <w:rPr>
          <w:rFonts w:ascii="Times New Roman" w:hAnsi="Times New Roman" w:cs="Arial"/>
          <w:sz w:val="24"/>
        </w:rPr>
        <w:t>mil e quinhentos) páginas padrão, conforme ISO/IEC 19752/19798;</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Embalagem individual lacrada.</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Todas as peças de reposição (Itens 3.1 a 3.49) deverão, obrigatoriamente, apresentar certificação em relação à segurança elétrica de seu uso em sistemas informatizados (FCC, CE, </w:t>
      </w:r>
      <w:proofErr w:type="spellStart"/>
      <w:r w:rsidRPr="006F3485">
        <w:rPr>
          <w:rFonts w:ascii="Times New Roman" w:hAnsi="Times New Roman" w:cs="Arial"/>
          <w:sz w:val="24"/>
        </w:rPr>
        <w:t>etc</w:t>
      </w:r>
      <w:proofErr w:type="spellEnd"/>
      <w:r w:rsidRPr="006F3485">
        <w:rPr>
          <w:rFonts w:ascii="Times New Roman" w:hAnsi="Times New Roman" w:cs="Arial"/>
          <w:sz w:val="24"/>
        </w:rPr>
        <w:t xml:space="preserve">) e também em relação à restrição de uso de </w:t>
      </w:r>
      <w:r w:rsidRPr="006F3485">
        <w:rPr>
          <w:rFonts w:ascii="Times New Roman" w:hAnsi="Times New Roman" w:cs="Arial"/>
          <w:sz w:val="24"/>
        </w:rPr>
        <w:lastRenderedPageBreak/>
        <w:t>substâncias perigosas no processo de fabricação, como chumbo e outras (</w:t>
      </w:r>
      <w:proofErr w:type="spellStart"/>
      <w:proofErr w:type="gramStart"/>
      <w:r w:rsidRPr="006F3485">
        <w:rPr>
          <w:rFonts w:ascii="Times New Roman" w:hAnsi="Times New Roman" w:cs="Arial"/>
          <w:sz w:val="24"/>
        </w:rPr>
        <w:t>RoHS</w:t>
      </w:r>
      <w:proofErr w:type="spellEnd"/>
      <w:proofErr w:type="gramEnd"/>
      <w:r w:rsidRPr="006F3485">
        <w:rPr>
          <w:rFonts w:ascii="Times New Roman" w:hAnsi="Times New Roman" w:cs="Arial"/>
          <w:sz w:val="24"/>
        </w:rPr>
        <w:t xml:space="preserve"> ou similar).</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Tendo em vista que o contato direto das partes internas do cartucho – como </w:t>
      </w:r>
      <w:proofErr w:type="spellStart"/>
      <w:r w:rsidRPr="006F3485">
        <w:rPr>
          <w:rFonts w:ascii="Times New Roman" w:hAnsi="Times New Roman" w:cs="Arial"/>
          <w:sz w:val="24"/>
        </w:rPr>
        <w:t>fusor</w:t>
      </w:r>
      <w:proofErr w:type="spellEnd"/>
      <w:r w:rsidRPr="006F3485">
        <w:rPr>
          <w:rFonts w:ascii="Times New Roman" w:hAnsi="Times New Roman" w:cs="Arial"/>
          <w:sz w:val="24"/>
        </w:rPr>
        <w:t xml:space="preserve">, por exemplo – </w:t>
      </w:r>
      <w:proofErr w:type="gramStart"/>
      <w:r w:rsidRPr="006F3485">
        <w:rPr>
          <w:rFonts w:ascii="Times New Roman" w:hAnsi="Times New Roman" w:cs="Arial"/>
          <w:sz w:val="24"/>
        </w:rPr>
        <w:t>poderá</w:t>
      </w:r>
      <w:proofErr w:type="gramEnd"/>
      <w:r w:rsidRPr="006F3485">
        <w:rPr>
          <w:rFonts w:ascii="Times New Roman" w:hAnsi="Times New Roman" w:cs="Arial"/>
          <w:sz w:val="24"/>
        </w:rPr>
        <w:t xml:space="preserve"> vir a ocasionar a incrustação de pó de </w:t>
      </w: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levando ao desgaste prematuro dos componentes, os cartuchos fornecidos deverão apresentar </w:t>
      </w:r>
      <w:r w:rsidRPr="006F3485">
        <w:rPr>
          <w:rFonts w:ascii="Times New Roman" w:hAnsi="Times New Roman" w:cs="Arial"/>
          <w:b/>
          <w:sz w:val="24"/>
        </w:rPr>
        <w:t xml:space="preserve">lacre que impeça o contato do pó de </w:t>
      </w:r>
      <w:proofErr w:type="spellStart"/>
      <w:r w:rsidRPr="006F3485">
        <w:rPr>
          <w:rFonts w:ascii="Times New Roman" w:hAnsi="Times New Roman" w:cs="Arial"/>
          <w:b/>
          <w:sz w:val="24"/>
        </w:rPr>
        <w:t>toner</w:t>
      </w:r>
      <w:proofErr w:type="spellEnd"/>
      <w:r w:rsidRPr="006F3485">
        <w:rPr>
          <w:rFonts w:ascii="Times New Roman" w:hAnsi="Times New Roman" w:cs="Arial"/>
          <w:b/>
          <w:sz w:val="24"/>
        </w:rPr>
        <w:t xml:space="preserve">, antes da abertura para uso, diretamente com o rolo ou </w:t>
      </w:r>
      <w:proofErr w:type="spellStart"/>
      <w:r w:rsidRPr="006F3485">
        <w:rPr>
          <w:rFonts w:ascii="Times New Roman" w:hAnsi="Times New Roman" w:cs="Arial"/>
          <w:b/>
          <w:sz w:val="24"/>
        </w:rPr>
        <w:t>fusor</w:t>
      </w:r>
      <w:proofErr w:type="spellEnd"/>
      <w:r w:rsidRPr="006F3485">
        <w:rPr>
          <w:rFonts w:ascii="Times New Roman" w:hAnsi="Times New Roman" w:cs="Arial"/>
          <w:sz w:val="24"/>
        </w:rPr>
        <w:t xml:space="preserve">, quando </w:t>
      </w:r>
      <w:r w:rsidRPr="006F3485">
        <w:rPr>
          <w:rFonts w:ascii="Times New Roman" w:hAnsi="Times New Roman" w:cs="Arial"/>
          <w:bCs/>
          <w:sz w:val="24"/>
        </w:rPr>
        <w:t>o original, do mesmo fabricante da impressora, assim o oferecer (similaridade exigida)</w:t>
      </w:r>
      <w:r w:rsidRPr="006F3485">
        <w:rPr>
          <w:rFonts w:ascii="Times New Roman" w:hAnsi="Times New Roman" w:cs="Arial"/>
          <w:sz w:val="24"/>
        </w:rPr>
        <w:t>.</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Os cartuchos de tinta deverão apresentar mecanismo de proteção da cabeça de impressão, de forma a evitar, quando armazenado, que pequenos impactos a danifiquem.</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Os cartuchos de </w:t>
      </w:r>
      <w:proofErr w:type="spellStart"/>
      <w:r w:rsidRPr="006F3485">
        <w:rPr>
          <w:rFonts w:ascii="Times New Roman" w:hAnsi="Times New Roman" w:cs="Arial"/>
          <w:sz w:val="24"/>
        </w:rPr>
        <w:t>toner</w:t>
      </w:r>
      <w:proofErr w:type="spellEnd"/>
      <w:r w:rsidRPr="006F3485">
        <w:rPr>
          <w:rFonts w:ascii="Times New Roman" w:hAnsi="Times New Roman" w:cs="Arial"/>
          <w:sz w:val="24"/>
        </w:rPr>
        <w:t xml:space="preserve"> deverão esta em embalagens hermeticamente fechadas, em caixas individuais lacradas, de forma a garantir a qualidade e evitar a acumulação de resíduos tais como poeira e outros.</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As embalagens individuais deverão apresentar a descrição do material ao menos em </w:t>
      </w:r>
      <w:proofErr w:type="gramStart"/>
      <w:r w:rsidRPr="006F3485">
        <w:rPr>
          <w:rFonts w:ascii="Times New Roman" w:hAnsi="Times New Roman" w:cs="Arial"/>
          <w:sz w:val="24"/>
        </w:rPr>
        <w:t>2</w:t>
      </w:r>
      <w:proofErr w:type="gramEnd"/>
      <w:r w:rsidRPr="006F3485">
        <w:rPr>
          <w:rFonts w:ascii="Times New Roman" w:hAnsi="Times New Roman" w:cs="Arial"/>
          <w:sz w:val="24"/>
        </w:rPr>
        <w:t xml:space="preserve"> dos quatro lados da caixa, de forma a facilitar a identificação quando os mesmos estiverem armazenados empilhados em prateleiras (almoxarifado).</w:t>
      </w:r>
    </w:p>
    <w:p w:rsidR="00B657D2" w:rsidRPr="006F3485" w:rsidRDefault="00B657D2" w:rsidP="00B657D2">
      <w:pPr>
        <w:pStyle w:val="PargrafodaLista"/>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Todas as peças de reposição (Itens 3.1 a 3.13) deverão, obrigatoriamente, serem entregues em embalagens individuais lacradas, com acessórios, e manuais.</w:t>
      </w:r>
    </w:p>
    <w:p w:rsidR="00B657D2" w:rsidRPr="006F3485" w:rsidRDefault="00B657D2" w:rsidP="00B657D2">
      <w:pPr>
        <w:pStyle w:val="PargrafodaLista"/>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Não serão aceitas peças, com chip substituído, carcaça recondicionada, sem lacre, com embalagem reaproveitada, e com embalagem aberta, o material compatível deve ser novo de fabrica e não usar nenhum tipo de peça recondicionada.</w:t>
      </w:r>
    </w:p>
    <w:p w:rsidR="00B657D2" w:rsidRPr="006F3485" w:rsidRDefault="00B657D2" w:rsidP="00B657D2">
      <w:pPr>
        <w:pStyle w:val="PargrafodaLista"/>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O fabricante poderá utilizar material </w:t>
      </w:r>
      <w:proofErr w:type="gramStart"/>
      <w:r w:rsidRPr="006F3485">
        <w:rPr>
          <w:rFonts w:ascii="Times New Roman" w:hAnsi="Times New Roman" w:cs="Arial"/>
          <w:sz w:val="24"/>
        </w:rPr>
        <w:t>reciclado ,</w:t>
      </w:r>
      <w:proofErr w:type="gramEnd"/>
      <w:r w:rsidRPr="006F3485">
        <w:rPr>
          <w:rFonts w:ascii="Times New Roman" w:hAnsi="Times New Roman" w:cs="Arial"/>
          <w:sz w:val="24"/>
        </w:rPr>
        <w:t xml:space="preserve"> mas não recondicionado.</w:t>
      </w:r>
    </w:p>
    <w:p w:rsidR="00B657D2" w:rsidRPr="00620CB2" w:rsidRDefault="00B657D2" w:rsidP="00B657D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6F3485"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DO VALOR ESTIMADO DA AQUISIÇÃO</w:t>
      </w:r>
    </w:p>
    <w:p w:rsidR="00B657D2" w:rsidRPr="006F3485" w:rsidRDefault="00B657D2" w:rsidP="00B657D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A4480C"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A4480C">
        <w:rPr>
          <w:rFonts w:ascii="Times New Roman" w:hAnsi="Times New Roman" w:cs="Arial"/>
          <w:sz w:val="24"/>
        </w:rPr>
        <w:t xml:space="preserve">O valor estimado para a aquisição, conforme consultas de preço é de </w:t>
      </w:r>
      <w:r w:rsidRPr="00A4480C">
        <w:rPr>
          <w:rFonts w:ascii="Times New Roman" w:hAnsi="Times New Roman" w:cs="Arial"/>
          <w:b/>
          <w:sz w:val="24"/>
        </w:rPr>
        <w:t>R$ 290.424,11</w:t>
      </w:r>
      <w:r>
        <w:rPr>
          <w:rFonts w:ascii="Times New Roman" w:hAnsi="Times New Roman" w:cs="Arial"/>
          <w:b/>
          <w:bCs/>
          <w:color w:val="FF0000"/>
          <w:sz w:val="24"/>
        </w:rPr>
        <w:t xml:space="preserve"> </w:t>
      </w:r>
      <w:r w:rsidRPr="00A4480C">
        <w:rPr>
          <w:rFonts w:ascii="Times New Roman" w:hAnsi="Times New Roman" w:cs="Arial"/>
          <w:b/>
          <w:bCs/>
          <w:color w:val="000000" w:themeColor="text1"/>
          <w:sz w:val="24"/>
        </w:rPr>
        <w:t>(</w:t>
      </w:r>
      <w:proofErr w:type="gramStart"/>
      <w:r>
        <w:rPr>
          <w:rFonts w:ascii="Times New Roman" w:hAnsi="Times New Roman" w:cs="Arial"/>
          <w:b/>
          <w:bCs/>
          <w:color w:val="000000" w:themeColor="text1"/>
          <w:sz w:val="24"/>
        </w:rPr>
        <w:t>Duzentos e noventa mil, quatrocentos e vinte e</w:t>
      </w:r>
      <w:proofErr w:type="gramEnd"/>
      <w:r>
        <w:rPr>
          <w:rFonts w:ascii="Times New Roman" w:hAnsi="Times New Roman" w:cs="Arial"/>
          <w:b/>
          <w:bCs/>
          <w:color w:val="000000" w:themeColor="text1"/>
          <w:sz w:val="24"/>
        </w:rPr>
        <w:t xml:space="preserve"> quatro reais e onze centavos</w:t>
      </w:r>
      <w:r w:rsidRPr="00A4480C">
        <w:rPr>
          <w:rFonts w:ascii="Times New Roman" w:hAnsi="Times New Roman" w:cs="Arial"/>
          <w:b/>
          <w:bCs/>
          <w:color w:val="000000" w:themeColor="text1"/>
          <w:sz w:val="24"/>
        </w:rPr>
        <w:t>)</w:t>
      </w:r>
      <w:r w:rsidRPr="00A4480C">
        <w:rPr>
          <w:rFonts w:ascii="Times New Roman" w:hAnsi="Times New Roman" w:cs="Arial"/>
          <w:bCs/>
          <w:sz w:val="24"/>
        </w:rPr>
        <w:t>.</w:t>
      </w:r>
    </w:p>
    <w:p w:rsidR="00D04592" w:rsidRPr="00D04592" w:rsidRDefault="00D04592" w:rsidP="00D04592">
      <w:pPr>
        <w:pStyle w:val="PargrafodaLista"/>
        <w:autoSpaceDE w:val="0"/>
        <w:autoSpaceDN w:val="0"/>
        <w:adjustRightInd w:val="0"/>
        <w:spacing w:after="0" w:line="240" w:lineRule="auto"/>
        <w:ind w:left="360"/>
        <w:jc w:val="both"/>
        <w:rPr>
          <w:rFonts w:ascii="Times New Roman" w:hAnsi="Times New Roman" w:cs="Arial"/>
          <w:sz w:val="24"/>
        </w:rPr>
      </w:pPr>
    </w:p>
    <w:p w:rsidR="00D04592" w:rsidRPr="00D04592" w:rsidRDefault="00D04592" w:rsidP="00D0459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6F3485"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lastRenderedPageBreak/>
        <w:t>DO FUNDAMENTO LEGAL</w:t>
      </w:r>
    </w:p>
    <w:p w:rsidR="00B657D2" w:rsidRPr="006F3485" w:rsidRDefault="00B657D2" w:rsidP="00B657D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0D0688"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 xml:space="preserve">Os bens a serem adquiridos enquadram-se na modalidade de </w:t>
      </w:r>
      <w:r w:rsidRPr="006F3485">
        <w:rPr>
          <w:rFonts w:ascii="Times New Roman" w:hAnsi="Times New Roman" w:cs="Arial"/>
          <w:b/>
          <w:bCs/>
          <w:sz w:val="24"/>
        </w:rPr>
        <w:t>bem comum</w:t>
      </w:r>
      <w:r w:rsidRPr="006F3485">
        <w:rPr>
          <w:rFonts w:ascii="Times New Roman" w:hAnsi="Times New Roman" w:cs="Arial"/>
          <w:sz w:val="24"/>
        </w:rPr>
        <w:t>, pois são passíveis de identificação e descrição em termos comuns de mercado, sem maiores especificidades, e são oferecidos por uma grande quantidade de fornecedores nacionais.</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bCs/>
          <w:sz w:val="24"/>
        </w:rPr>
      </w:pPr>
    </w:p>
    <w:p w:rsidR="00B657D2" w:rsidRPr="006F3485"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DO FORNECIMENTO E DA ANÁLISE DA AMOSTRA</w:t>
      </w:r>
    </w:p>
    <w:p w:rsidR="00B657D2" w:rsidRPr="006F3485" w:rsidRDefault="00B657D2" w:rsidP="00B657D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Previamente à adjudicação, será exigido da licitante vencedora o envio de </w:t>
      </w:r>
      <w:r w:rsidRPr="006F3485">
        <w:rPr>
          <w:rFonts w:ascii="Times New Roman" w:hAnsi="Times New Roman" w:cs="Arial"/>
          <w:b/>
          <w:bCs/>
          <w:sz w:val="24"/>
        </w:rPr>
        <w:t>01 (uma) unidade de amostra de cada item ganho</w:t>
      </w:r>
      <w:r w:rsidRPr="006F3485">
        <w:rPr>
          <w:rFonts w:ascii="Times New Roman" w:hAnsi="Times New Roman" w:cs="Arial"/>
          <w:sz w:val="24"/>
        </w:rPr>
        <w:t xml:space="preserve">, </w:t>
      </w:r>
      <w:r w:rsidRPr="006F3485">
        <w:rPr>
          <w:rFonts w:ascii="Times New Roman" w:hAnsi="Times New Roman" w:cs="Arial"/>
          <w:b/>
          <w:bCs/>
          <w:sz w:val="24"/>
        </w:rPr>
        <w:t>em até 10 (dez) dias úteis</w:t>
      </w:r>
      <w:r w:rsidRPr="006F3485">
        <w:rPr>
          <w:rFonts w:ascii="Times New Roman" w:hAnsi="Times New Roman" w:cs="Arial"/>
          <w:sz w:val="24"/>
        </w:rPr>
        <w:t>, após a apresentação da proposta;</w:t>
      </w:r>
    </w:p>
    <w:p w:rsidR="00B657D2" w:rsidRPr="006F3485" w:rsidRDefault="00B657D2" w:rsidP="00B657D2">
      <w:pPr>
        <w:pStyle w:val="PargrafodaLista"/>
        <w:autoSpaceDE w:val="0"/>
        <w:autoSpaceDN w:val="0"/>
        <w:adjustRightInd w:val="0"/>
        <w:spacing w:after="0" w:line="240" w:lineRule="auto"/>
        <w:ind w:left="858"/>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As amostras serão submetidas </w:t>
      </w:r>
      <w:proofErr w:type="gramStart"/>
      <w:r w:rsidRPr="006F3485">
        <w:rPr>
          <w:rFonts w:ascii="Times New Roman" w:hAnsi="Times New Roman" w:cs="Arial"/>
          <w:sz w:val="24"/>
        </w:rPr>
        <w:t>a</w:t>
      </w:r>
      <w:proofErr w:type="gramEnd"/>
      <w:r w:rsidRPr="006F3485">
        <w:rPr>
          <w:rFonts w:ascii="Times New Roman" w:hAnsi="Times New Roman" w:cs="Arial"/>
          <w:sz w:val="24"/>
        </w:rPr>
        <w:t xml:space="preserve"> análise e testes, a serem realizados pelo Núcleo de Tecnologia da Informação da Polícia Federal em Sergipe (NTI), e caso necessário, com o auxílio de Perito Criminal Federal do Setor Técnico-Científico (SETEC), visando à avaliação dos requisitos de qualidade e a sua compatibilidade com os equipamentos;</w:t>
      </w:r>
    </w:p>
    <w:p w:rsidR="00B657D2" w:rsidRPr="006F3485" w:rsidRDefault="00B657D2" w:rsidP="00B657D2">
      <w:pPr>
        <w:pStyle w:val="PargrafodaLista"/>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Pr>
          <w:rFonts w:ascii="Times New Roman" w:hAnsi="Times New Roman" w:cs="Arial"/>
          <w:sz w:val="24"/>
        </w:rPr>
        <w:t xml:space="preserve">Para os itens 3.1 </w:t>
      </w:r>
      <w:r w:rsidRPr="00103635">
        <w:rPr>
          <w:rFonts w:ascii="Times New Roman" w:hAnsi="Times New Roman" w:cs="Arial"/>
          <w:sz w:val="24"/>
        </w:rPr>
        <w:t>a 3.13,</w:t>
      </w:r>
      <w:r w:rsidRPr="006F3485">
        <w:rPr>
          <w:rFonts w:ascii="Times New Roman" w:hAnsi="Times New Roman" w:cs="Arial"/>
          <w:sz w:val="24"/>
        </w:rPr>
        <w:t xml:space="preserve"> a licitante vencedora poderá fornecer por escrito o modelo, fabricante e detalhes do produto a ser fornecido, podendo ser dispensada da apresentação da amostra.</w:t>
      </w:r>
    </w:p>
    <w:p w:rsidR="00B657D2" w:rsidRPr="006F3485" w:rsidRDefault="00B657D2" w:rsidP="00B657D2">
      <w:pPr>
        <w:pStyle w:val="PargrafodaLista"/>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Pr>
          <w:rFonts w:ascii="Times New Roman" w:hAnsi="Times New Roman" w:cs="Arial"/>
          <w:sz w:val="24"/>
        </w:rPr>
        <w:t xml:space="preserve">Para </w:t>
      </w:r>
      <w:proofErr w:type="spellStart"/>
      <w:r>
        <w:rPr>
          <w:rFonts w:ascii="Times New Roman" w:hAnsi="Times New Roman" w:cs="Arial"/>
          <w:sz w:val="24"/>
        </w:rPr>
        <w:t>t</w:t>
      </w:r>
      <w:r w:rsidRPr="006F3485">
        <w:rPr>
          <w:rFonts w:ascii="Times New Roman" w:hAnsi="Times New Roman" w:cs="Arial"/>
          <w:sz w:val="24"/>
        </w:rPr>
        <w:t>oner</w:t>
      </w:r>
      <w:r>
        <w:rPr>
          <w:rFonts w:ascii="Times New Roman" w:hAnsi="Times New Roman" w:cs="Arial"/>
          <w:sz w:val="24"/>
        </w:rPr>
        <w:t>es</w:t>
      </w:r>
      <w:proofErr w:type="spellEnd"/>
      <w:r w:rsidRPr="006F3485">
        <w:rPr>
          <w:rFonts w:ascii="Times New Roman" w:hAnsi="Times New Roman" w:cs="Arial"/>
          <w:sz w:val="24"/>
        </w:rPr>
        <w:t xml:space="preserve"> e </w:t>
      </w:r>
      <w:r>
        <w:rPr>
          <w:rFonts w:ascii="Times New Roman" w:hAnsi="Times New Roman" w:cs="Arial"/>
          <w:sz w:val="24"/>
        </w:rPr>
        <w:t>cartuchos</w:t>
      </w:r>
      <w:r w:rsidRPr="006F3485">
        <w:rPr>
          <w:rFonts w:ascii="Times New Roman" w:hAnsi="Times New Roman" w:cs="Arial"/>
          <w:sz w:val="24"/>
        </w:rPr>
        <w:t xml:space="preserve"> do mesmo fabricante da impressora, poderá ser aceito uma declaração de fornecimento de peça original, dispensando o envio da amostra.</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Após análise das características físicas e visuais, os testes aos quais serão submetidas às amostras dar-se-ão da seguinte forma:</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sz w:val="24"/>
        </w:rPr>
        <w:t>Para os suprimentos de impressão</w:t>
      </w:r>
      <w:r w:rsidRPr="006F3485">
        <w:rPr>
          <w:rFonts w:ascii="Times New Roman" w:hAnsi="Times New Roman" w:cs="Arial"/>
          <w:sz w:val="24"/>
        </w:rPr>
        <w:t>:</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A unidade de amostra de cartucho fornecida será testadas em </w:t>
      </w:r>
      <w:proofErr w:type="gramStart"/>
      <w:r w:rsidRPr="006F3485">
        <w:rPr>
          <w:rFonts w:ascii="Times New Roman" w:hAnsi="Times New Roman" w:cs="Arial"/>
          <w:sz w:val="24"/>
        </w:rPr>
        <w:t>2</w:t>
      </w:r>
      <w:proofErr w:type="gramEnd"/>
      <w:r w:rsidRPr="006F3485">
        <w:rPr>
          <w:rFonts w:ascii="Times New Roman" w:hAnsi="Times New Roman" w:cs="Arial"/>
          <w:sz w:val="24"/>
        </w:rPr>
        <w:t xml:space="preserve"> (duas) impressoras distintas, sendo impressas 60 (sessenta) páginas por impressora;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Do total de páginas impressas, será tolerado apenas 5% (cinco por cento) de desvios, conforme subitem 6.4.4.;</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No caso de fornecimento de suprimento não original, a qualidade mínima admitida será a mesma apresentada por cartucho original, do fabricante da </w:t>
      </w:r>
      <w:r w:rsidRPr="006F3485">
        <w:rPr>
          <w:rFonts w:ascii="Times New Roman" w:hAnsi="Times New Roman" w:cs="Arial"/>
          <w:sz w:val="24"/>
        </w:rPr>
        <w:lastRenderedPageBreak/>
        <w:t xml:space="preserve">impressora, inclusive quanto </w:t>
      </w:r>
      <w:proofErr w:type="gramStart"/>
      <w:r w:rsidRPr="006F3485">
        <w:rPr>
          <w:rFonts w:ascii="Times New Roman" w:hAnsi="Times New Roman" w:cs="Arial"/>
          <w:sz w:val="24"/>
        </w:rPr>
        <w:t>à</w:t>
      </w:r>
      <w:proofErr w:type="gramEnd"/>
      <w:r w:rsidRPr="006F3485">
        <w:rPr>
          <w:rFonts w:ascii="Times New Roman" w:hAnsi="Times New Roman" w:cs="Arial"/>
          <w:sz w:val="24"/>
        </w:rPr>
        <w:t xml:space="preserve"> não deposição de resíduos no interior do equipamento (vazamentos).</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Serão considerados desvios: falhas de impressão, borrão, manchas, caracteres apagados, marcas ou estrias no papel impresso, </w:t>
      </w:r>
      <w:proofErr w:type="gramStart"/>
      <w:r w:rsidRPr="006F3485">
        <w:rPr>
          <w:rFonts w:ascii="Times New Roman" w:hAnsi="Times New Roman" w:cs="Arial"/>
          <w:sz w:val="24"/>
        </w:rPr>
        <w:t>folga</w:t>
      </w:r>
      <w:proofErr w:type="gramEnd"/>
      <w:r w:rsidRPr="006F3485">
        <w:rPr>
          <w:rFonts w:ascii="Times New Roman" w:hAnsi="Times New Roman" w:cs="Arial"/>
          <w:sz w:val="24"/>
        </w:rPr>
        <w:t xml:space="preserve"> em parafusos e demais peças do cartucho após o uso intenso ou dano à impressora e vazamento.</w:t>
      </w:r>
    </w:p>
    <w:p w:rsidR="00B657D2" w:rsidRPr="006F3485" w:rsidRDefault="00B657D2" w:rsidP="00B657D2">
      <w:pPr>
        <w:pStyle w:val="PargrafodaLista"/>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Para os itens </w:t>
      </w:r>
      <w:r w:rsidRPr="00BF7615">
        <w:rPr>
          <w:rFonts w:ascii="Times New Roman" w:hAnsi="Times New Roman" w:cs="Arial"/>
          <w:sz w:val="24"/>
        </w:rPr>
        <w:t>3.16, 3.17 e 3.36</w:t>
      </w:r>
      <w:r>
        <w:rPr>
          <w:rFonts w:ascii="Times New Roman" w:hAnsi="Times New Roman" w:cs="Arial"/>
          <w:sz w:val="24"/>
        </w:rPr>
        <w:t xml:space="preserve"> </w:t>
      </w:r>
      <w:r w:rsidRPr="006F3485">
        <w:rPr>
          <w:rFonts w:ascii="Times New Roman" w:hAnsi="Times New Roman" w:cs="Arial"/>
          <w:sz w:val="24"/>
        </w:rPr>
        <w:t>serão aceitos apenas peças originais</w:t>
      </w:r>
      <w:r w:rsidRPr="00BF7615">
        <w:rPr>
          <w:rFonts w:ascii="Times New Roman" w:hAnsi="Times New Roman" w:cs="Arial"/>
          <w:sz w:val="24"/>
        </w:rPr>
        <w:t>, do mesmo fabricante da impressora</w:t>
      </w:r>
      <w:r>
        <w:rPr>
          <w:rFonts w:ascii="Times New Roman" w:hAnsi="Times New Roman" w:cs="Arial"/>
          <w:sz w:val="24"/>
        </w:rPr>
        <w:t>,</w:t>
      </w:r>
      <w:r w:rsidRPr="006F3485">
        <w:rPr>
          <w:rFonts w:ascii="Times New Roman" w:hAnsi="Times New Roman" w:cs="Arial"/>
          <w:sz w:val="24"/>
        </w:rPr>
        <w:t xml:space="preserve"> para não comprometer a garantia dos equipamentos</w:t>
      </w:r>
      <w:r w:rsidRPr="00BF7615">
        <w:rPr>
          <w:rFonts w:ascii="Times New Roman" w:hAnsi="Times New Roman" w:cs="Arial"/>
          <w:sz w:val="24"/>
        </w:rPr>
        <w:t>, conforme termos da garantia exigida e cópias das Notas Fiscais, anexos.</w:t>
      </w:r>
    </w:p>
    <w:p w:rsidR="00B657D2" w:rsidRPr="006F3485" w:rsidRDefault="00B657D2" w:rsidP="00B657D2">
      <w:pPr>
        <w:pStyle w:val="PargrafodaLista"/>
        <w:autoSpaceDE w:val="0"/>
        <w:autoSpaceDN w:val="0"/>
        <w:adjustRightInd w:val="0"/>
        <w:spacing w:after="0" w:line="240" w:lineRule="auto"/>
        <w:ind w:left="858"/>
        <w:jc w:val="both"/>
        <w:rPr>
          <w:rFonts w:ascii="Times New Roman" w:hAnsi="Times New Roman" w:cs="Arial"/>
          <w:sz w:val="24"/>
        </w:rPr>
      </w:pPr>
    </w:p>
    <w:p w:rsidR="00B657D2"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Para as peças e acessórios (hardware):</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Deverá ser fornecida quando solicitado </w:t>
      </w:r>
      <w:r w:rsidRPr="006F3485">
        <w:rPr>
          <w:rFonts w:ascii="Times New Roman" w:hAnsi="Times New Roman" w:cs="Arial"/>
          <w:b/>
          <w:sz w:val="24"/>
        </w:rPr>
        <w:t xml:space="preserve">uma unidade </w:t>
      </w:r>
      <w:r w:rsidRPr="00BF7615">
        <w:rPr>
          <w:rFonts w:ascii="Times New Roman" w:hAnsi="Times New Roman" w:cs="Arial"/>
          <w:b/>
          <w:sz w:val="24"/>
        </w:rPr>
        <w:t>de cada um dos itens</w:t>
      </w:r>
      <w:r w:rsidRPr="00BF7615">
        <w:rPr>
          <w:rFonts w:ascii="Times New Roman" w:hAnsi="Times New Roman" w:cs="Arial"/>
          <w:sz w:val="24"/>
        </w:rPr>
        <w:t xml:space="preserve"> </w:t>
      </w:r>
      <w:r w:rsidRPr="006F3485">
        <w:rPr>
          <w:rFonts w:ascii="Times New Roman" w:hAnsi="Times New Roman" w:cs="Arial"/>
          <w:sz w:val="24"/>
        </w:rPr>
        <w:t>constante do Termo de Referência.</w:t>
      </w:r>
    </w:p>
    <w:p w:rsidR="00B657D2" w:rsidRPr="006F3485" w:rsidRDefault="00B657D2" w:rsidP="00B657D2">
      <w:p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w:t>
      </w: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O teste específico a ser aplicado à fonte de energia consistirá de medição de tensão e corrente em cada uma das saídas, e da potencia fornecida;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3"/>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Durante o teste, serão feitas no mínimo </w:t>
      </w:r>
      <w:proofErr w:type="gramStart"/>
      <w:r w:rsidRPr="006F3485">
        <w:rPr>
          <w:rFonts w:ascii="Times New Roman" w:hAnsi="Times New Roman" w:cs="Arial"/>
          <w:sz w:val="24"/>
        </w:rPr>
        <w:t>4</w:t>
      </w:r>
      <w:proofErr w:type="gramEnd"/>
      <w:r w:rsidRPr="006F3485">
        <w:rPr>
          <w:rFonts w:ascii="Times New Roman" w:hAnsi="Times New Roman" w:cs="Arial"/>
          <w:sz w:val="24"/>
        </w:rPr>
        <w:t xml:space="preserve"> (quatro) medidas em cada uma das saídas, utilizando-se multímetro digital da marca </w:t>
      </w:r>
      <w:proofErr w:type="spellStart"/>
      <w:r w:rsidRPr="006F3485">
        <w:rPr>
          <w:rFonts w:ascii="Times New Roman" w:hAnsi="Times New Roman" w:cs="Arial"/>
          <w:sz w:val="24"/>
        </w:rPr>
        <w:t>Minipa</w:t>
      </w:r>
      <w:proofErr w:type="spellEnd"/>
      <w:r w:rsidRPr="006F3485">
        <w:rPr>
          <w:rFonts w:ascii="Times New Roman" w:hAnsi="Times New Roman" w:cs="Arial"/>
          <w:sz w:val="24"/>
        </w:rPr>
        <w:t xml:space="preserve"> e softwares específicos;</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3"/>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 tolerância máxima de oscilação de tensão em relação à tensão nominal positiva das saídas da fonte (+3,3V; +</w:t>
      </w:r>
      <w:proofErr w:type="gramStart"/>
      <w:r w:rsidRPr="006F3485">
        <w:rPr>
          <w:rFonts w:ascii="Times New Roman" w:hAnsi="Times New Roman" w:cs="Arial"/>
          <w:sz w:val="24"/>
        </w:rPr>
        <w:t>5V</w:t>
      </w:r>
      <w:proofErr w:type="gramEnd"/>
      <w:r w:rsidRPr="006F3485">
        <w:rPr>
          <w:rFonts w:ascii="Times New Roman" w:hAnsi="Times New Roman" w:cs="Arial"/>
          <w:sz w:val="24"/>
        </w:rPr>
        <w:t xml:space="preserve"> e +12V) será de até 5% (cinco por cento) e de até 10% (dez por cento) em relação à saídas com tensão negativa (-3,3V; -5V e -12V).</w:t>
      </w:r>
    </w:p>
    <w:p w:rsidR="00B657D2" w:rsidRPr="006F3485" w:rsidRDefault="00B657D2" w:rsidP="00B657D2">
      <w:pPr>
        <w:autoSpaceDE w:val="0"/>
        <w:autoSpaceDN w:val="0"/>
        <w:adjustRightInd w:val="0"/>
        <w:spacing w:after="0" w:line="240" w:lineRule="auto"/>
        <w:jc w:val="both"/>
        <w:rPr>
          <w:rFonts w:ascii="Times New Roman" w:hAnsi="Times New Roman" w:cs="Arial"/>
          <w:sz w:val="24"/>
        </w:rPr>
      </w:pPr>
    </w:p>
    <w:p w:rsidR="00B657D2" w:rsidRPr="006F3485" w:rsidRDefault="00B657D2" w:rsidP="00B657D2">
      <w:pPr>
        <w:pStyle w:val="PargrafodaLista"/>
        <w:numPr>
          <w:ilvl w:val="3"/>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As medições a serem feitas via software, serão realizadas utilizando-se:</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4"/>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 BIOS da placa mãe fornecida;</w:t>
      </w:r>
    </w:p>
    <w:p w:rsidR="00B657D2" w:rsidRPr="006F3485" w:rsidRDefault="00B657D2" w:rsidP="00B657D2">
      <w:pPr>
        <w:pStyle w:val="PargrafodaLista"/>
        <w:numPr>
          <w:ilvl w:val="4"/>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O software de medição de desempenho fornecido juntamente com a placa-mãe;</w:t>
      </w:r>
    </w:p>
    <w:p w:rsidR="00B657D2" w:rsidRPr="006F3485" w:rsidRDefault="00B657D2" w:rsidP="00B657D2">
      <w:pPr>
        <w:pStyle w:val="PargrafodaLista"/>
        <w:autoSpaceDE w:val="0"/>
        <w:autoSpaceDN w:val="0"/>
        <w:adjustRightInd w:val="0"/>
        <w:spacing w:after="0" w:line="240" w:lineRule="auto"/>
        <w:ind w:left="2232"/>
        <w:jc w:val="both"/>
        <w:rPr>
          <w:rFonts w:ascii="Times New Roman" w:hAnsi="Times New Roman" w:cs="Arial"/>
          <w:sz w:val="24"/>
        </w:rPr>
      </w:pPr>
    </w:p>
    <w:p w:rsidR="00B657D2" w:rsidRPr="006F3485" w:rsidRDefault="00B657D2" w:rsidP="00B657D2">
      <w:pPr>
        <w:pStyle w:val="PargrafodaLista"/>
        <w:numPr>
          <w:ilvl w:val="4"/>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Software </w:t>
      </w:r>
      <w:proofErr w:type="spellStart"/>
      <w:proofErr w:type="gramStart"/>
      <w:r w:rsidRPr="006F3485">
        <w:rPr>
          <w:rFonts w:ascii="Times New Roman" w:hAnsi="Times New Roman" w:cs="Arial"/>
          <w:sz w:val="24"/>
        </w:rPr>
        <w:t>SpeedFan</w:t>
      </w:r>
      <w:proofErr w:type="spellEnd"/>
      <w:proofErr w:type="gramEnd"/>
      <w:r w:rsidRPr="006F3485">
        <w:rPr>
          <w:rFonts w:ascii="Times New Roman" w:hAnsi="Times New Roman" w:cs="Arial"/>
          <w:sz w:val="24"/>
        </w:rPr>
        <w:t xml:space="preserve"> versão 4.41 ou superior, na ausência do software do subitem anterior.</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lastRenderedPageBreak/>
        <w:t xml:space="preserve">Os testes de conformidade das amostras encaminhadas poderão ser acompanhados por representante da empresa. A data e o horário dos testes serão informados à empresa, pelo setor responsável (NTI ou SETEC), </w:t>
      </w:r>
      <w:r w:rsidRPr="006F3485">
        <w:rPr>
          <w:rFonts w:ascii="Times New Roman" w:hAnsi="Times New Roman" w:cs="Arial"/>
          <w:b/>
          <w:bCs/>
          <w:sz w:val="24"/>
        </w:rPr>
        <w:t xml:space="preserve">com antecedência de </w:t>
      </w:r>
      <w:proofErr w:type="gramStart"/>
      <w:r w:rsidRPr="006F3485">
        <w:rPr>
          <w:rFonts w:ascii="Times New Roman" w:hAnsi="Times New Roman" w:cs="Arial"/>
          <w:b/>
          <w:bCs/>
          <w:sz w:val="24"/>
        </w:rPr>
        <w:t>3</w:t>
      </w:r>
      <w:proofErr w:type="gramEnd"/>
      <w:r w:rsidRPr="006F3485">
        <w:rPr>
          <w:rFonts w:ascii="Times New Roman" w:hAnsi="Times New Roman" w:cs="Arial"/>
          <w:b/>
          <w:bCs/>
          <w:sz w:val="24"/>
        </w:rPr>
        <w:t xml:space="preserve"> (três) dias úteis de sua realização;</w:t>
      </w:r>
    </w:p>
    <w:p w:rsidR="00B657D2" w:rsidRPr="006F3485" w:rsidRDefault="00B657D2" w:rsidP="00B657D2">
      <w:pPr>
        <w:pStyle w:val="PargrafodaLista"/>
        <w:autoSpaceDE w:val="0"/>
        <w:autoSpaceDN w:val="0"/>
        <w:adjustRightInd w:val="0"/>
        <w:spacing w:after="0" w:line="240" w:lineRule="auto"/>
        <w:ind w:left="858"/>
        <w:jc w:val="both"/>
        <w:rPr>
          <w:rFonts w:ascii="Times New Roman" w:hAnsi="Times New Roman" w:cs="Arial"/>
          <w:b/>
          <w:bCs/>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A análise e os testes necessários serão finalizados </w:t>
      </w:r>
      <w:r w:rsidRPr="006F3485">
        <w:rPr>
          <w:rFonts w:ascii="Times New Roman" w:hAnsi="Times New Roman" w:cs="Arial"/>
          <w:b/>
          <w:bCs/>
          <w:sz w:val="24"/>
        </w:rPr>
        <w:t>no prazo máximo de 10 (dez) dias corridos, contados do recebimento das amostras</w:t>
      </w:r>
      <w:r w:rsidRPr="006F3485">
        <w:rPr>
          <w:rFonts w:ascii="Times New Roman" w:hAnsi="Times New Roman" w:cs="Arial"/>
          <w:sz w:val="24"/>
        </w:rPr>
        <w:t>, após os quais, se verificada a conformidade do material, será dada continuidade à aquisição;</w:t>
      </w:r>
    </w:p>
    <w:p w:rsidR="00B657D2" w:rsidRPr="006F3485" w:rsidRDefault="00B657D2" w:rsidP="00B657D2">
      <w:pPr>
        <w:pStyle w:val="PargrafodaLista"/>
        <w:jc w:val="both"/>
        <w:rPr>
          <w:rFonts w:ascii="Times New Roman" w:hAnsi="Times New Roman" w:cs="Arial"/>
          <w:sz w:val="24"/>
        </w:rPr>
      </w:pPr>
    </w:p>
    <w:p w:rsidR="00B657D2"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Caso as amostras sejam aceitas pela área técnica responsável, elas serão deduzidas do montante total da aquisição, responsabilizando-se a empresa pelo envio da diferença;</w:t>
      </w:r>
    </w:p>
    <w:p w:rsidR="00B657D2" w:rsidRPr="00620CB2" w:rsidRDefault="00B657D2" w:rsidP="00B657D2">
      <w:pPr>
        <w:pStyle w:val="PargrafodaLista"/>
        <w:rPr>
          <w:rFonts w:ascii="Times New Roman" w:hAnsi="Times New Roman" w:cs="Arial"/>
          <w:sz w:val="24"/>
        </w:rPr>
      </w:pP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p w:rsidR="00B657D2"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Caso as amostras sejam reprovadas, a empresa licitante deverá recolher às suas expensas os materiais enviados à Polícia Federal em Sergipe no prazo Maximo de 30(trinta) dias;</w:t>
      </w:r>
    </w:p>
    <w:p w:rsidR="00B657D2" w:rsidRPr="006C4537" w:rsidRDefault="00B657D2" w:rsidP="00B657D2">
      <w:pPr>
        <w:pStyle w:val="PargrafodaLista"/>
        <w:rPr>
          <w:rFonts w:ascii="Times New Roman" w:hAnsi="Times New Roman" w:cs="Arial"/>
          <w:sz w:val="24"/>
        </w:rPr>
      </w:pPr>
    </w:p>
    <w:p w:rsidR="00B657D2" w:rsidRPr="0047149D"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47149D">
        <w:rPr>
          <w:rFonts w:ascii="Times New Roman" w:hAnsi="Times New Roman" w:cs="Arial"/>
          <w:sz w:val="24"/>
        </w:rPr>
        <w:t>Findo o prazo de recolhimento, as amostras, porventura não recolhidas pela empresa licitante, serão descartadas pelo setor responsável pelos testes de amostra.</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O ônus do envio das amostras e de sua retirada da Polícia Federal em Sergipe caso ocorra reprovação - ônus relativo aos custos de uso dos cartuchos e demais materiais utilizados nos testes e aos custos do transporte - será de total responsabilidade da licitante;</w:t>
      </w:r>
    </w:p>
    <w:p w:rsidR="00B657D2" w:rsidRPr="006F3485" w:rsidRDefault="00B657D2" w:rsidP="00B657D2">
      <w:pPr>
        <w:pStyle w:val="PargrafodaLista"/>
        <w:jc w:val="both"/>
        <w:rPr>
          <w:rFonts w:ascii="Times New Roman" w:hAnsi="Times New Roman" w:cs="Arial"/>
          <w:b/>
          <w:bCs/>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b/>
          <w:bCs/>
          <w:sz w:val="24"/>
        </w:rPr>
        <w:t xml:space="preserve">A aceitação da proposta comercial e a análise da condição </w:t>
      </w:r>
      <w:proofErr w:type="spellStart"/>
      <w:r w:rsidRPr="006F3485">
        <w:rPr>
          <w:rFonts w:ascii="Times New Roman" w:hAnsi="Times New Roman" w:cs="Arial"/>
          <w:b/>
          <w:bCs/>
          <w:sz w:val="24"/>
        </w:rPr>
        <w:t>habilitatória</w:t>
      </w:r>
      <w:proofErr w:type="spellEnd"/>
      <w:r w:rsidRPr="006F3485">
        <w:rPr>
          <w:rFonts w:ascii="Times New Roman" w:hAnsi="Times New Roman" w:cs="Arial"/>
          <w:b/>
          <w:bCs/>
          <w:sz w:val="24"/>
        </w:rPr>
        <w:t xml:space="preserve"> ficarão condicionadas à aprovação das características qualitativa e de compatibilidade da amostra fornecida, </w:t>
      </w:r>
      <w:r w:rsidRPr="006F3485">
        <w:rPr>
          <w:rFonts w:ascii="Times New Roman" w:hAnsi="Times New Roman" w:cs="Arial"/>
          <w:bCs/>
          <w:sz w:val="24"/>
        </w:rPr>
        <w:t>em conformidade com as especificações fixadas neste Termo de Referência</w:t>
      </w:r>
      <w:r w:rsidRPr="006F3485">
        <w:rPr>
          <w:rFonts w:ascii="Times New Roman" w:hAnsi="Times New Roman" w:cs="Arial"/>
          <w:sz w:val="24"/>
        </w:rPr>
        <w:t>.</w:t>
      </w:r>
    </w:p>
    <w:p w:rsidR="00B657D2" w:rsidRPr="006F3485" w:rsidRDefault="00B657D2" w:rsidP="00B657D2">
      <w:pPr>
        <w:pStyle w:val="PargrafodaLista"/>
        <w:jc w:val="both"/>
        <w:rPr>
          <w:rFonts w:ascii="Times New Roman" w:hAnsi="Times New Roman" w:cs="Arial"/>
          <w:b/>
          <w:bCs/>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bCs/>
          <w:sz w:val="24"/>
        </w:rPr>
        <w:t>Quando do efetivo fornecimento dos materiais, será verificada a conformidade com as amostras apresentadas, e</w:t>
      </w:r>
      <w:r w:rsidRPr="006F3485">
        <w:rPr>
          <w:rFonts w:ascii="Times New Roman" w:hAnsi="Times New Roman" w:cs="Arial"/>
          <w:b/>
          <w:bCs/>
          <w:sz w:val="24"/>
        </w:rPr>
        <w:t xml:space="preserve"> não serão aceitos produtos distintos dos oferecidos como amostra, inclusive quanto à marca e modelo.</w:t>
      </w:r>
    </w:p>
    <w:p w:rsidR="00B657D2" w:rsidRPr="006F3485" w:rsidRDefault="00B657D2" w:rsidP="00B657D2">
      <w:pPr>
        <w:pStyle w:val="PargrafodaLista"/>
        <w:jc w:val="both"/>
        <w:rPr>
          <w:rFonts w:ascii="Times New Roman" w:hAnsi="Times New Roman" w:cs="Arial"/>
          <w:b/>
          <w:bCs/>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bCs/>
          <w:sz w:val="24"/>
        </w:rPr>
        <w:t>Excepcionalmente, caso a Contratada apresente formalmente, justificativa fundamentada e razoável sobre a impossibilidade de fornecimento dos materiais exatamente iguais às amostras, será solicitada nova amostra, para novos testes.</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b/>
          <w:bCs/>
          <w:sz w:val="24"/>
        </w:rPr>
      </w:pPr>
    </w:p>
    <w:p w:rsidR="00B657D2"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Cs/>
          <w:sz w:val="24"/>
        </w:rPr>
      </w:pPr>
      <w:r w:rsidRPr="006F3485">
        <w:rPr>
          <w:rFonts w:ascii="Times New Roman" w:hAnsi="Times New Roman" w:cs="Arial"/>
          <w:b/>
          <w:bCs/>
          <w:sz w:val="24"/>
        </w:rPr>
        <w:t>Somente serão aceitos materiais previamente testados a aprovados</w:t>
      </w:r>
      <w:r w:rsidRPr="006F3485">
        <w:rPr>
          <w:rFonts w:ascii="Times New Roman" w:hAnsi="Times New Roman" w:cs="Arial"/>
          <w:bCs/>
          <w:sz w:val="24"/>
        </w:rPr>
        <w:t>, nos termos deste Edital e seus anexos.</w:t>
      </w:r>
    </w:p>
    <w:p w:rsidR="00B657D2" w:rsidRPr="006C4537" w:rsidRDefault="00B657D2" w:rsidP="00B657D2">
      <w:pPr>
        <w:pStyle w:val="PargrafodaLista"/>
        <w:rPr>
          <w:rFonts w:ascii="Times New Roman" w:hAnsi="Times New Roman" w:cs="Arial"/>
          <w:bCs/>
          <w:sz w:val="24"/>
        </w:rPr>
      </w:pPr>
    </w:p>
    <w:p w:rsidR="00B657D2" w:rsidRPr="00EF2736"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Cs/>
          <w:sz w:val="24"/>
        </w:rPr>
      </w:pPr>
      <w:r w:rsidRPr="00EF2736">
        <w:rPr>
          <w:rFonts w:ascii="Times New Roman" w:hAnsi="Times New Roman" w:cs="Arial"/>
          <w:bCs/>
          <w:sz w:val="24"/>
        </w:rPr>
        <w:t>Para fins de comparação com os materiais entregues em cada um dos pedidos de fornecimento, as amostras aprovadas serão mantidas lacradas até o término da vigência da Ata de Registro de Preços.</w:t>
      </w:r>
    </w:p>
    <w:p w:rsidR="00B657D2" w:rsidRPr="006F3485" w:rsidRDefault="00B657D2" w:rsidP="00B657D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6F3485"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 xml:space="preserve"> DOS PRAZOS E CONDIÇÕES DE RECEBIMENTO</w:t>
      </w:r>
    </w:p>
    <w:p w:rsidR="00B657D2" w:rsidRPr="006F3485" w:rsidRDefault="00B657D2" w:rsidP="00B657D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 xml:space="preserve">As unidades licitadas </w:t>
      </w:r>
      <w:r w:rsidRPr="006F3485">
        <w:rPr>
          <w:rFonts w:ascii="Times New Roman" w:hAnsi="Times New Roman" w:cs="Arial"/>
          <w:b/>
          <w:bCs/>
          <w:sz w:val="24"/>
        </w:rPr>
        <w:t xml:space="preserve">serão entregues </w:t>
      </w:r>
      <w:proofErr w:type="spellStart"/>
      <w:r w:rsidRPr="006F3485">
        <w:rPr>
          <w:rFonts w:ascii="Times New Roman" w:hAnsi="Times New Roman" w:cs="Arial"/>
          <w:b/>
          <w:bCs/>
          <w:sz w:val="24"/>
        </w:rPr>
        <w:t>parceladamente</w:t>
      </w:r>
      <w:proofErr w:type="spellEnd"/>
      <w:r w:rsidRPr="006F3485">
        <w:rPr>
          <w:rFonts w:ascii="Times New Roman" w:hAnsi="Times New Roman" w:cs="Arial"/>
          <w:b/>
          <w:bCs/>
          <w:sz w:val="24"/>
        </w:rPr>
        <w:t>, conforme as necessidades da Polícia Federal em Sergipe</w:t>
      </w:r>
      <w:r w:rsidRPr="006F3485">
        <w:rPr>
          <w:rFonts w:ascii="Times New Roman" w:hAnsi="Times New Roman" w:cs="Arial"/>
          <w:sz w:val="24"/>
        </w:rPr>
        <w:t xml:space="preserve">, tendo a </w:t>
      </w:r>
      <w:r w:rsidRPr="006F3485">
        <w:rPr>
          <w:rFonts w:ascii="Times New Roman" w:hAnsi="Times New Roman" w:cs="Arial"/>
          <w:b/>
          <w:bCs/>
          <w:sz w:val="24"/>
        </w:rPr>
        <w:t>empresa o prazo de 20 (vinte) dias corridos</w:t>
      </w:r>
      <w:r w:rsidRPr="006F3485">
        <w:rPr>
          <w:rFonts w:ascii="Times New Roman" w:hAnsi="Times New Roman" w:cs="Arial"/>
          <w:sz w:val="24"/>
        </w:rPr>
        <w:t xml:space="preserve">, contados a partir do primeiro dia útil </w:t>
      </w:r>
      <w:proofErr w:type="spellStart"/>
      <w:r w:rsidRPr="006F3485">
        <w:rPr>
          <w:rFonts w:ascii="Times New Roman" w:hAnsi="Times New Roman" w:cs="Arial"/>
          <w:sz w:val="24"/>
        </w:rPr>
        <w:t>subseqüente</w:t>
      </w:r>
      <w:proofErr w:type="spellEnd"/>
      <w:r w:rsidRPr="006F3485">
        <w:rPr>
          <w:rFonts w:ascii="Times New Roman" w:hAnsi="Times New Roman" w:cs="Arial"/>
          <w:sz w:val="24"/>
        </w:rPr>
        <w:t xml:space="preserve"> ao do recebimento da Nota de Empenho respectiva, para entregar o material na quantidade montante especificada.</w:t>
      </w:r>
    </w:p>
    <w:p w:rsidR="00B657D2" w:rsidRPr="006F3485" w:rsidRDefault="00B657D2" w:rsidP="00B657D2">
      <w:pPr>
        <w:pStyle w:val="PargrafodaLista"/>
        <w:autoSpaceDE w:val="0"/>
        <w:autoSpaceDN w:val="0"/>
        <w:adjustRightInd w:val="0"/>
        <w:spacing w:after="0" w:line="240" w:lineRule="auto"/>
        <w:ind w:left="858"/>
        <w:jc w:val="both"/>
        <w:rPr>
          <w:rFonts w:ascii="Times New Roman" w:hAnsi="Times New Roman" w:cs="Arial"/>
          <w:b/>
          <w:bCs/>
          <w:sz w:val="24"/>
        </w:rPr>
      </w:pPr>
      <w:r w:rsidRPr="006F3485">
        <w:rPr>
          <w:rFonts w:ascii="Times New Roman" w:hAnsi="Times New Roman" w:cs="Arial"/>
          <w:b/>
          <w:bCs/>
          <w:sz w:val="24"/>
        </w:rPr>
        <w:t xml:space="preserve"> </w:t>
      </w: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Os produtos deverão ser entregues ao Chefe ou Responsável do Núcleo de Tecnologia da Informação da Polícia Federal em Sergipe, sito à Avenida Augusto Franco 2260, Bairro Siqueira Campos, Aracajú/SE, CEP 49075-100.</w:t>
      </w:r>
    </w:p>
    <w:p w:rsidR="00B657D2" w:rsidRPr="006F3485" w:rsidRDefault="00B657D2" w:rsidP="00B657D2">
      <w:pPr>
        <w:pStyle w:val="PargrafodaLista"/>
        <w:autoSpaceDE w:val="0"/>
        <w:autoSpaceDN w:val="0"/>
        <w:adjustRightInd w:val="0"/>
        <w:spacing w:after="0" w:line="240" w:lineRule="auto"/>
        <w:ind w:left="858"/>
        <w:jc w:val="both"/>
        <w:rPr>
          <w:rFonts w:ascii="Times New Roman" w:hAnsi="Times New Roman" w:cs="Arial"/>
          <w:b/>
          <w:bCs/>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O recebimento dos materiais será provisório, para posterior teste de conformidade e verificação das especificações técnicas deste Termo de Referência e da proposta comercial</w:t>
      </w:r>
      <w:r w:rsidRPr="006F3485">
        <w:rPr>
          <w:rFonts w:ascii="Times New Roman" w:hAnsi="Times New Roman" w:cs="Arial"/>
          <w:b/>
          <w:bCs/>
          <w:sz w:val="24"/>
        </w:rPr>
        <w:t>.</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Os produtos serão recebidos definitivamente, </w:t>
      </w:r>
      <w:r w:rsidRPr="006F3485">
        <w:rPr>
          <w:rFonts w:ascii="Times New Roman" w:hAnsi="Times New Roman" w:cs="Arial"/>
          <w:b/>
          <w:bCs/>
          <w:sz w:val="24"/>
        </w:rPr>
        <w:t>no prazo máximo de 10 (dez) dias corridos</w:t>
      </w:r>
      <w:r w:rsidRPr="006F3485">
        <w:rPr>
          <w:rFonts w:ascii="Times New Roman" w:hAnsi="Times New Roman" w:cs="Arial"/>
          <w:sz w:val="24"/>
        </w:rPr>
        <w:t>, contados do recebimento provisório, após testes de aceitação.</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Caso sejam identificados problemas e/ou discrepâncias em relação às especificações técnicas exigidas</w:t>
      </w:r>
      <w:r w:rsidRPr="006F3485">
        <w:rPr>
          <w:rFonts w:ascii="Times New Roman" w:hAnsi="Times New Roman" w:cs="Arial"/>
          <w:b/>
          <w:bCs/>
          <w:sz w:val="24"/>
        </w:rPr>
        <w:t xml:space="preserve">, </w:t>
      </w:r>
      <w:r w:rsidRPr="006F3485">
        <w:rPr>
          <w:rFonts w:ascii="Times New Roman" w:hAnsi="Times New Roman" w:cs="Arial"/>
          <w:sz w:val="24"/>
        </w:rPr>
        <w:t xml:space="preserve">o fornecedor deverá substituir o(s) produto(s) em até </w:t>
      </w:r>
      <w:proofErr w:type="gramStart"/>
      <w:r w:rsidRPr="006F3485">
        <w:rPr>
          <w:rFonts w:ascii="Times New Roman" w:hAnsi="Times New Roman" w:cs="Arial"/>
          <w:sz w:val="24"/>
        </w:rPr>
        <w:t>5</w:t>
      </w:r>
      <w:proofErr w:type="gramEnd"/>
      <w:r w:rsidRPr="006F3485">
        <w:rPr>
          <w:rFonts w:ascii="Times New Roman" w:hAnsi="Times New Roman" w:cs="Arial"/>
          <w:sz w:val="24"/>
        </w:rPr>
        <w:t xml:space="preserve"> (cinco) dias úteis, contados da solicitação da Polícia Federal em Sergipe.</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Os volumes contendo os produtos deverão estar identificados externamente com os dados da Nota Fiscal e o endereço de entrega.</w:t>
      </w:r>
    </w:p>
    <w:p w:rsidR="00B657D2" w:rsidRPr="006F3485" w:rsidRDefault="00B657D2" w:rsidP="00B657D2">
      <w:pPr>
        <w:pStyle w:val="PargrafodaLista"/>
        <w:jc w:val="both"/>
        <w:rPr>
          <w:rFonts w:ascii="Times New Roman" w:hAnsi="Times New Roman" w:cs="Arial"/>
          <w:b/>
          <w:bCs/>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b/>
          <w:bCs/>
          <w:sz w:val="24"/>
        </w:rPr>
        <w:t>Os produtos de que trata este Termo de Referência deverão ser novos, não se admitindo materiais recondicionados e/ou remanufaturados e/ou reprocessados e/ou recarregados</w:t>
      </w:r>
      <w:r w:rsidRPr="006F3485">
        <w:rPr>
          <w:rFonts w:ascii="Times New Roman" w:hAnsi="Times New Roman" w:cs="Arial"/>
          <w:sz w:val="24"/>
        </w:rPr>
        <w:t>.</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 xml:space="preserve">Os produtos deverão ser do mesmo fabricante da impressora ou similar. </w:t>
      </w:r>
      <w:r w:rsidRPr="006F3485">
        <w:rPr>
          <w:rFonts w:ascii="Times New Roman" w:hAnsi="Times New Roman" w:cs="Arial"/>
          <w:b/>
          <w:bCs/>
          <w:sz w:val="24"/>
        </w:rPr>
        <w:t xml:space="preserve">A licitante que entregar produto de outro fabricante será responsabilizada </w:t>
      </w:r>
      <w:r w:rsidRPr="006F3485">
        <w:rPr>
          <w:rFonts w:ascii="Times New Roman" w:hAnsi="Times New Roman" w:cs="Arial"/>
          <w:b/>
          <w:bCs/>
          <w:sz w:val="24"/>
        </w:rPr>
        <w:lastRenderedPageBreak/>
        <w:t>por quaisquer danos causados aos equipamentos, se estes decorrerem da utilização do produto fornecido.</w:t>
      </w:r>
    </w:p>
    <w:p w:rsidR="00B657D2" w:rsidRPr="006F3485" w:rsidRDefault="00B657D2" w:rsidP="00B657D2">
      <w:pPr>
        <w:pStyle w:val="PargrafodaLista"/>
        <w:jc w:val="both"/>
        <w:rPr>
          <w:rFonts w:ascii="Times New Roman" w:hAnsi="Times New Roman" w:cs="Arial"/>
          <w:b/>
          <w:bCs/>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Cs/>
          <w:sz w:val="24"/>
        </w:rPr>
      </w:pPr>
      <w:r w:rsidRPr="006F3485">
        <w:rPr>
          <w:rFonts w:ascii="Times New Roman" w:hAnsi="Times New Roman" w:cs="Arial"/>
          <w:bCs/>
          <w:sz w:val="24"/>
        </w:rPr>
        <w:t xml:space="preserve">A similaridade aqui exigida será avaliada principalmente em relação ao desempenho (funcionamento dos cartuchos) e quantidades (volume e massa de tinta e </w:t>
      </w:r>
      <w:proofErr w:type="spellStart"/>
      <w:r w:rsidRPr="006F3485">
        <w:rPr>
          <w:rFonts w:ascii="Times New Roman" w:hAnsi="Times New Roman" w:cs="Arial"/>
          <w:bCs/>
          <w:sz w:val="24"/>
        </w:rPr>
        <w:t>toner</w:t>
      </w:r>
      <w:proofErr w:type="spellEnd"/>
      <w:r w:rsidRPr="006F3485">
        <w:rPr>
          <w:rFonts w:ascii="Times New Roman" w:hAnsi="Times New Roman" w:cs="Arial"/>
          <w:bCs/>
          <w:sz w:val="24"/>
        </w:rPr>
        <w:t>) dos materiais fornecidos, em comparação com o original, do mesmo fabricante da impressora.</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bCs/>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Cs/>
          <w:sz w:val="24"/>
        </w:rPr>
      </w:pPr>
      <w:r w:rsidRPr="006F3485">
        <w:rPr>
          <w:rFonts w:ascii="Times New Roman" w:hAnsi="Times New Roman" w:cs="Arial"/>
          <w:bCs/>
          <w:sz w:val="24"/>
        </w:rPr>
        <w:t>Será desclassificada a amostra que não apresentar a similaridade exigida.</w:t>
      </w:r>
    </w:p>
    <w:p w:rsidR="00B657D2" w:rsidRPr="006F3485" w:rsidRDefault="00B657D2" w:rsidP="00B657D2">
      <w:pPr>
        <w:pStyle w:val="PargrafodaLista"/>
        <w:jc w:val="both"/>
        <w:rPr>
          <w:rFonts w:ascii="Times New Roman" w:hAnsi="Times New Roman" w:cs="Arial"/>
          <w:sz w:val="24"/>
        </w:rPr>
      </w:pPr>
    </w:p>
    <w:p w:rsidR="00B657D2" w:rsidRPr="00EF2736"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 xml:space="preserve">A Contratada estará obrigada ao cumprimento do prazo de, no mínimo, </w:t>
      </w:r>
      <w:r w:rsidRPr="006F3485">
        <w:rPr>
          <w:rFonts w:ascii="Times New Roman" w:hAnsi="Times New Roman" w:cs="Arial"/>
          <w:b/>
          <w:bCs/>
          <w:sz w:val="24"/>
        </w:rPr>
        <w:t xml:space="preserve">12 (doze) meses de garantia para os produtos fornecidos, </w:t>
      </w:r>
      <w:r w:rsidRPr="006F3485">
        <w:rPr>
          <w:rFonts w:ascii="Times New Roman" w:hAnsi="Times New Roman" w:cs="Arial"/>
          <w:sz w:val="24"/>
        </w:rPr>
        <w:t>contados a partir do primeiro dia útil após o recebimento.</w:t>
      </w:r>
    </w:p>
    <w:p w:rsidR="00B657D2" w:rsidRDefault="00B657D2" w:rsidP="00B657D2">
      <w:pPr>
        <w:pStyle w:val="PargrafodaLista"/>
        <w:autoSpaceDE w:val="0"/>
        <w:autoSpaceDN w:val="0"/>
        <w:adjustRightInd w:val="0"/>
        <w:spacing w:after="0" w:line="240" w:lineRule="auto"/>
        <w:ind w:left="792"/>
        <w:jc w:val="both"/>
        <w:rPr>
          <w:rFonts w:ascii="Times New Roman" w:hAnsi="Times New Roman" w:cs="Arial"/>
          <w:b/>
          <w:bCs/>
          <w:sz w:val="24"/>
        </w:rPr>
      </w:pP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bCs/>
          <w:sz w:val="24"/>
        </w:rPr>
      </w:pPr>
    </w:p>
    <w:p w:rsidR="00B657D2" w:rsidRPr="006F3485"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OBRIGAÇÕES DA CONTRATANTE</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 xml:space="preserve">Caberá à </w:t>
      </w:r>
      <w:r w:rsidRPr="006F3485">
        <w:rPr>
          <w:rFonts w:ascii="Times New Roman" w:hAnsi="Times New Roman" w:cs="Arial"/>
          <w:b/>
          <w:sz w:val="24"/>
        </w:rPr>
        <w:t>Polícia Federal em Sergipe</w:t>
      </w:r>
      <w:r w:rsidRPr="006F3485">
        <w:rPr>
          <w:rFonts w:ascii="Times New Roman" w:hAnsi="Times New Roman" w:cs="Arial"/>
          <w:b/>
          <w:bCs/>
          <w:sz w:val="24"/>
        </w:rPr>
        <w:t xml:space="preserve">, </w:t>
      </w:r>
      <w:r w:rsidRPr="006F3485">
        <w:rPr>
          <w:rFonts w:ascii="Times New Roman" w:hAnsi="Times New Roman" w:cs="Arial"/>
          <w:sz w:val="24"/>
        </w:rPr>
        <w:t>sem prejuízo das demais disposições inseridas neste Termo de Referência e daquelas constantes do Edital:</w:t>
      </w:r>
    </w:p>
    <w:p w:rsidR="00B657D2" w:rsidRPr="006F3485" w:rsidRDefault="00B657D2" w:rsidP="00B657D2">
      <w:pPr>
        <w:pStyle w:val="PargrafodaLista"/>
        <w:autoSpaceDE w:val="0"/>
        <w:autoSpaceDN w:val="0"/>
        <w:adjustRightInd w:val="0"/>
        <w:spacing w:after="0" w:line="240" w:lineRule="auto"/>
        <w:ind w:left="858"/>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Supervisionar o fornecimento objeto do Termo de Referência, exigindo presteza na entrega e correção das falhas eventualmente detectadas;</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Permitir o acesso ao local do fornecimento do material do pessoal da CONTRATADA, necessários à entrega do objeto do Termo de Referência (</w:t>
      </w:r>
      <w:r w:rsidRPr="006F3485">
        <w:rPr>
          <w:rFonts w:ascii="Times New Roman" w:hAnsi="Times New Roman" w:cs="Arial"/>
          <w:b/>
          <w:bCs/>
          <w:sz w:val="24"/>
        </w:rPr>
        <w:t>Anexo I deste Edital</w:t>
      </w:r>
      <w:r w:rsidRPr="006F3485">
        <w:rPr>
          <w:rFonts w:ascii="Times New Roman" w:hAnsi="Times New Roman" w:cs="Arial"/>
          <w:sz w:val="24"/>
        </w:rPr>
        <w:t>);</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Prestar à CONTRATADA, em tempo hábil, as informações eventualmente necessárias ao fornecimento do material.</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Impedir que terceiros </w:t>
      </w:r>
      <w:proofErr w:type="gramStart"/>
      <w:r w:rsidRPr="006F3485">
        <w:rPr>
          <w:rFonts w:ascii="Times New Roman" w:hAnsi="Times New Roman" w:cs="Arial"/>
          <w:sz w:val="24"/>
        </w:rPr>
        <w:t>forneçam</w:t>
      </w:r>
      <w:proofErr w:type="gramEnd"/>
      <w:r w:rsidRPr="006F3485">
        <w:rPr>
          <w:rFonts w:ascii="Times New Roman" w:hAnsi="Times New Roman" w:cs="Arial"/>
          <w:sz w:val="24"/>
        </w:rPr>
        <w:t xml:space="preserve"> os produtos objeto deste Termo;</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Solicitar a substituição dos produtos que apresentarem defeito durante a utilização;</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Atestar as faturas correspondentes, por intermédio de servidor competente;</w:t>
      </w:r>
    </w:p>
    <w:p w:rsidR="00B657D2" w:rsidRPr="006F3485" w:rsidRDefault="00B657D2" w:rsidP="00B657D2">
      <w:pPr>
        <w:pStyle w:val="PargrafodaLista"/>
        <w:jc w:val="both"/>
        <w:rPr>
          <w:rFonts w:ascii="Times New Roman" w:hAnsi="Times New Roman" w:cs="Arial"/>
          <w:sz w:val="24"/>
        </w:rPr>
      </w:pPr>
    </w:p>
    <w:p w:rsidR="00B657D2" w:rsidRPr="000D0688"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lastRenderedPageBreak/>
        <w:t>Efetuar o pagamento devido pelo fornecimento dos produtos, no prazo estabelecido, desde que cumpridas todas as formalidades e exigências previstas.</w:t>
      </w:r>
    </w:p>
    <w:p w:rsidR="00B657D2" w:rsidRPr="006F3485"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OBRIGAÇÕES DA CONTRATADA</w:t>
      </w:r>
    </w:p>
    <w:p w:rsidR="00B657D2" w:rsidRPr="006F3485" w:rsidRDefault="00B657D2" w:rsidP="00B657D2">
      <w:pPr>
        <w:pStyle w:val="PargrafodaLista"/>
        <w:autoSpaceDE w:val="0"/>
        <w:autoSpaceDN w:val="0"/>
        <w:adjustRightInd w:val="0"/>
        <w:spacing w:after="0" w:line="240" w:lineRule="auto"/>
        <w:ind w:left="360"/>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Caberá à Contratada</w:t>
      </w:r>
      <w:r w:rsidRPr="006F3485">
        <w:rPr>
          <w:rFonts w:ascii="Times New Roman" w:hAnsi="Times New Roman" w:cs="Arial"/>
          <w:sz w:val="24"/>
        </w:rPr>
        <w:t>, sem prejuízo das demais obrigações e responsabilidades insertas no Edital e neste Termo de Referência:</w:t>
      </w:r>
    </w:p>
    <w:p w:rsidR="00B657D2" w:rsidRPr="006F3485" w:rsidRDefault="00B657D2" w:rsidP="00B657D2">
      <w:pPr>
        <w:pStyle w:val="PargrafodaLista"/>
        <w:autoSpaceDE w:val="0"/>
        <w:autoSpaceDN w:val="0"/>
        <w:adjustRightInd w:val="0"/>
        <w:spacing w:after="0" w:line="240" w:lineRule="auto"/>
        <w:ind w:left="858"/>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Tomar todas as providências necessárias ao fiel fornecimento objeto desta licitação;</w:t>
      </w:r>
    </w:p>
    <w:p w:rsidR="00B657D2" w:rsidRPr="006F3485"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Manter, durante o período de vigência da ata de registro de preços e/ou da contratação, todas as condições de habilitação e qualificação exigidas na licitação;</w:t>
      </w:r>
    </w:p>
    <w:p w:rsidR="00B657D2" w:rsidRDefault="00B657D2" w:rsidP="00B657D2">
      <w:pPr>
        <w:pStyle w:val="PargrafodaLista"/>
        <w:autoSpaceDE w:val="0"/>
        <w:autoSpaceDN w:val="0"/>
        <w:adjustRightInd w:val="0"/>
        <w:spacing w:after="0" w:line="240" w:lineRule="auto"/>
        <w:ind w:left="1224"/>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Promover o fornecimento do material dentro dos parâmetros e rotinas estabelecidos, em observância às normas legais e regulamentares aplicáveis e às recomendações aceitas pela boa técnica;</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Prestar todos os esclarecimentos que lhe forem solicitados pela CONTRATANTE, atendendo prontamente a quaisquer reclamações;</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Responder integralmente pelos danos causados, direta ou indiretamente, ao patrimônio da União em decorrência de ação ou omissão de seus empregados, prepostos ou terceiros contratados, não se excluindo ou reduzindo essa responsabilidade em razão da fiscalização ou do acompanhamento realizado pela CONTRATANTE;</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Providenciar que seus contratados portem crachá de identificação quando do fornecimento do material à CONTRATANTE;</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Arcar com os ônus resultantes de quaisquer ações, demandas, custos e despesas decorrentes de contravenção, seja por culpa sua ou de quaisquer de seus empregados ou prepostos, obrigando-se, </w:t>
      </w:r>
      <w:proofErr w:type="gramStart"/>
      <w:r w:rsidRPr="006F3485">
        <w:rPr>
          <w:rFonts w:ascii="Times New Roman" w:hAnsi="Times New Roman" w:cs="Arial"/>
          <w:sz w:val="24"/>
        </w:rPr>
        <w:t>outrossim</w:t>
      </w:r>
      <w:proofErr w:type="gramEnd"/>
      <w:r w:rsidRPr="006F3485">
        <w:rPr>
          <w:rFonts w:ascii="Times New Roman" w:hAnsi="Times New Roman" w:cs="Arial"/>
          <w:sz w:val="24"/>
        </w:rPr>
        <w:t>, a assumir quaisquer responsabilidades decorrentes de ações judiciais ou extrajudiciais de terceiros, que lhe venham a ser exigidas por força da lei, ligadas ao cumprimento do ajuste a ser firmado;</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 xml:space="preserve">Assumir a responsabilidade por todos os encargos previdenciários e obrigações sociais previstos na legislação social e trabalhista em vigor, obrigando-se a saldá-los na época própria, uma vez que os seus </w:t>
      </w:r>
      <w:r w:rsidRPr="006F3485">
        <w:rPr>
          <w:rFonts w:ascii="Times New Roman" w:hAnsi="Times New Roman" w:cs="Arial"/>
          <w:sz w:val="24"/>
        </w:rPr>
        <w:lastRenderedPageBreak/>
        <w:t>empregados não manterão nenhum vínculo empregatício com a CONTRATANTE;</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Assumir a responsabilidade por todas as providências e obrigações estabelecidas na legislação específica de acidentes de trabalho, quando, em ocorrência da espécie, forem vítimas os seus empregados quando do fornecimento do material ou em conexão com ele, ainda que acontecido em dependência da CONTRATANTE, inclusive por danos causados a terceiros;</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Assumir todos os encargos de possível demanda trabalhista, cível ou penal, relacionados ao fornecimento do material, originariamente ou vinculada por prevenção, conexão ou contingência;</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Assumir a responsabilidade pelos encargos fiscais e comerciais resultantes da adjudicação deste processo licitatório;</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Aceitar, nas mesmas condições do ajuste, os acréscimos ou supressões que se fizerem nas compras, de até 25% (vinte e cinco por cento) do valor da contratação.</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Executar o fornecimento dos produtos dentro das especificações exigidas e constantes da proposta de preços apresentada;</w:t>
      </w:r>
    </w:p>
    <w:p w:rsidR="00B657D2" w:rsidRPr="006F3485" w:rsidRDefault="00B657D2" w:rsidP="00B657D2">
      <w:pPr>
        <w:pStyle w:val="PargrafodaLista"/>
        <w:jc w:val="both"/>
        <w:rPr>
          <w:rFonts w:ascii="Times New Roman" w:hAnsi="Times New Roman" w:cs="Arial"/>
          <w:b/>
          <w:bCs/>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b/>
          <w:bCs/>
          <w:sz w:val="24"/>
        </w:rPr>
        <w:t>Substituir</w:t>
      </w:r>
      <w:r w:rsidRPr="006F3485">
        <w:rPr>
          <w:rFonts w:ascii="Times New Roman" w:hAnsi="Times New Roman" w:cs="Arial"/>
          <w:sz w:val="24"/>
        </w:rPr>
        <w:t xml:space="preserve">, </w:t>
      </w:r>
      <w:r w:rsidRPr="006F3485">
        <w:rPr>
          <w:rFonts w:ascii="Times New Roman" w:hAnsi="Times New Roman" w:cs="Arial"/>
          <w:b/>
          <w:bCs/>
          <w:sz w:val="24"/>
        </w:rPr>
        <w:t xml:space="preserve">no prazo máximo de </w:t>
      </w:r>
      <w:proofErr w:type="gramStart"/>
      <w:r w:rsidRPr="006F3485">
        <w:rPr>
          <w:rFonts w:ascii="Times New Roman" w:hAnsi="Times New Roman" w:cs="Arial"/>
          <w:b/>
          <w:bCs/>
          <w:sz w:val="24"/>
        </w:rPr>
        <w:t>5</w:t>
      </w:r>
      <w:proofErr w:type="gramEnd"/>
      <w:r w:rsidRPr="006F3485">
        <w:rPr>
          <w:rFonts w:ascii="Times New Roman" w:hAnsi="Times New Roman" w:cs="Arial"/>
          <w:b/>
          <w:bCs/>
          <w:sz w:val="24"/>
        </w:rPr>
        <w:t xml:space="preserve"> (cinco) dias úteis</w:t>
      </w:r>
      <w:r w:rsidRPr="006F3485">
        <w:rPr>
          <w:rFonts w:ascii="Times New Roman" w:hAnsi="Times New Roman" w:cs="Arial"/>
          <w:sz w:val="24"/>
        </w:rPr>
        <w:t>, o produto que for considerado inadequado ou defeituoso pela Polícia Federal em Sergipe;</w:t>
      </w:r>
    </w:p>
    <w:p w:rsidR="00B657D2" w:rsidRPr="006F3485" w:rsidRDefault="00B657D2" w:rsidP="00B657D2">
      <w:pPr>
        <w:pStyle w:val="PargrafodaLista"/>
        <w:jc w:val="both"/>
        <w:rPr>
          <w:rFonts w:ascii="Times New Roman" w:hAnsi="Times New Roman" w:cs="Arial"/>
          <w:b/>
          <w:bCs/>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b/>
          <w:bCs/>
          <w:sz w:val="24"/>
        </w:rPr>
        <w:t>Apresentar, sempre que solicitados, documentos que comprovem a procedência do produto fornecido</w:t>
      </w:r>
      <w:r w:rsidRPr="006F3485">
        <w:rPr>
          <w:rFonts w:ascii="Times New Roman" w:hAnsi="Times New Roman" w:cs="Arial"/>
          <w:sz w:val="24"/>
        </w:rPr>
        <w:t>;</w:t>
      </w:r>
    </w:p>
    <w:p w:rsidR="00B657D2" w:rsidRPr="006F3485" w:rsidRDefault="00B657D2" w:rsidP="00B657D2">
      <w:pPr>
        <w:pStyle w:val="PargrafodaLista"/>
        <w:jc w:val="both"/>
        <w:rPr>
          <w:rFonts w:ascii="Times New Roman" w:hAnsi="Times New Roman" w:cs="Arial"/>
          <w:sz w:val="24"/>
        </w:rPr>
      </w:pPr>
    </w:p>
    <w:p w:rsidR="00B657D2" w:rsidRPr="006F3485" w:rsidRDefault="00B657D2" w:rsidP="00B657D2">
      <w:pPr>
        <w:pStyle w:val="PargrafodaLista"/>
        <w:numPr>
          <w:ilvl w:val="2"/>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Comunicar ao Fiscal do Contrato a ocorrência de qualquer anormalidade de caráter urgente referente ao fornecimento do produto e prestar os esclarecimentos julgados necessários.</w:t>
      </w:r>
    </w:p>
    <w:p w:rsidR="00B657D2" w:rsidRPr="006F3485" w:rsidRDefault="00B657D2" w:rsidP="00B657D2">
      <w:pPr>
        <w:pStyle w:val="PargrafodaLista"/>
        <w:jc w:val="both"/>
        <w:rPr>
          <w:rFonts w:ascii="Times New Roman" w:hAnsi="Times New Roman" w:cs="Arial"/>
          <w:b/>
          <w:bCs/>
          <w:sz w:val="24"/>
        </w:rPr>
      </w:pPr>
    </w:p>
    <w:p w:rsidR="00B657D2" w:rsidRPr="00F11544"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F11544">
        <w:rPr>
          <w:rFonts w:ascii="Times New Roman" w:hAnsi="Times New Roman" w:cs="Arial"/>
          <w:b/>
          <w:bCs/>
          <w:sz w:val="24"/>
        </w:rPr>
        <w:t>DO PAGAMENTO</w:t>
      </w: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t>O pagamento será efetuado após o respectivo atesto da Nota Fiscal/Fatura, conforme estipulado no Edital.</w:t>
      </w:r>
    </w:p>
    <w:p w:rsidR="00B657D2" w:rsidRPr="006F3485" w:rsidRDefault="00B657D2" w:rsidP="00B657D2">
      <w:pPr>
        <w:pStyle w:val="PargrafodaLista"/>
        <w:autoSpaceDE w:val="0"/>
        <w:autoSpaceDN w:val="0"/>
        <w:adjustRightInd w:val="0"/>
        <w:spacing w:after="0" w:line="240" w:lineRule="auto"/>
        <w:ind w:left="360"/>
        <w:jc w:val="both"/>
        <w:rPr>
          <w:rFonts w:ascii="Times New Roman" w:hAnsi="Times New Roman" w:cs="Arial"/>
          <w:b/>
          <w:bCs/>
          <w:sz w:val="24"/>
        </w:rPr>
      </w:pPr>
    </w:p>
    <w:p w:rsidR="00B657D2" w:rsidRPr="00F11544"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F11544">
        <w:rPr>
          <w:rFonts w:ascii="Times New Roman" w:hAnsi="Times New Roman" w:cs="Arial"/>
          <w:b/>
          <w:bCs/>
          <w:sz w:val="24"/>
        </w:rPr>
        <w:t>DA GARANTIA</w:t>
      </w: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b/>
          <w:bCs/>
          <w:sz w:val="24"/>
        </w:rPr>
      </w:pPr>
      <w:r w:rsidRPr="006F3485">
        <w:rPr>
          <w:rFonts w:ascii="Times New Roman" w:hAnsi="Times New Roman" w:cs="Arial"/>
          <w:sz w:val="24"/>
        </w:rPr>
        <w:lastRenderedPageBreak/>
        <w:t>A Contratada estará obrigada ao cumprimento do prazo de, no mínimo, 12 (doze) meses de garantia para os produtos fornecidos, contados a partir do primeiro dia útil após o aceite provisório dos mesmos.</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b/>
          <w:bCs/>
          <w:sz w:val="24"/>
        </w:rPr>
      </w:pPr>
    </w:p>
    <w:p w:rsidR="00B657D2" w:rsidRPr="00F11544" w:rsidRDefault="00B657D2" w:rsidP="00B657D2">
      <w:pPr>
        <w:pStyle w:val="PargrafodaLista"/>
        <w:numPr>
          <w:ilvl w:val="0"/>
          <w:numId w:val="6"/>
        </w:numPr>
        <w:autoSpaceDE w:val="0"/>
        <w:autoSpaceDN w:val="0"/>
        <w:adjustRightInd w:val="0"/>
        <w:spacing w:after="0" w:line="240" w:lineRule="auto"/>
        <w:jc w:val="both"/>
        <w:rPr>
          <w:rFonts w:ascii="Times New Roman" w:hAnsi="Times New Roman" w:cs="Arial"/>
          <w:sz w:val="24"/>
        </w:rPr>
      </w:pPr>
      <w:r w:rsidRPr="00F11544">
        <w:rPr>
          <w:rFonts w:ascii="Times New Roman" w:hAnsi="Times New Roman" w:cs="Arial"/>
          <w:b/>
          <w:bCs/>
          <w:sz w:val="24"/>
        </w:rPr>
        <w:t>DISPOSIÇÕES GERAIS</w:t>
      </w: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Poderá a Administração, após a entrega do material, sem qualquer aviso prévio ao fornecedor, encaminhar uma amostra aleatória do material para análise do fabricante do suprimento, de forma a avaliar a origem e procedência do material ofertado;</w:t>
      </w:r>
    </w:p>
    <w:p w:rsidR="00B657D2" w:rsidRPr="006F3485" w:rsidRDefault="00B657D2" w:rsidP="00B657D2">
      <w:pPr>
        <w:pStyle w:val="PargrafodaLista"/>
        <w:autoSpaceDE w:val="0"/>
        <w:autoSpaceDN w:val="0"/>
        <w:adjustRightInd w:val="0"/>
        <w:spacing w:after="0" w:line="240" w:lineRule="auto"/>
        <w:ind w:left="792"/>
        <w:jc w:val="both"/>
        <w:rPr>
          <w:rFonts w:ascii="Times New Roman" w:hAnsi="Times New Roman" w:cs="Arial"/>
          <w:sz w:val="24"/>
        </w:rPr>
      </w:pPr>
    </w:p>
    <w:p w:rsidR="00B657D2" w:rsidRPr="006F3485" w:rsidRDefault="00B657D2" w:rsidP="00B657D2">
      <w:pPr>
        <w:pStyle w:val="PargrafodaLista"/>
        <w:numPr>
          <w:ilvl w:val="1"/>
          <w:numId w:val="6"/>
        </w:numPr>
        <w:autoSpaceDE w:val="0"/>
        <w:autoSpaceDN w:val="0"/>
        <w:adjustRightInd w:val="0"/>
        <w:spacing w:after="0" w:line="240" w:lineRule="auto"/>
        <w:jc w:val="both"/>
        <w:rPr>
          <w:rFonts w:ascii="Times New Roman" w:hAnsi="Times New Roman" w:cs="Arial"/>
          <w:sz w:val="24"/>
        </w:rPr>
      </w:pPr>
      <w:r w:rsidRPr="006F3485">
        <w:rPr>
          <w:rFonts w:ascii="Times New Roman" w:hAnsi="Times New Roman" w:cs="Arial"/>
          <w:sz w:val="24"/>
        </w:rPr>
        <w:t>Caso constatado qualquer ilegalidade nos suprimentos entregues, o fornecedor responderá às penalidades legais cabíveis, além da obrigação da substituição completa do lote do produto.</w:t>
      </w:r>
    </w:p>
    <w:p w:rsidR="00B657D2" w:rsidRPr="006F3485" w:rsidRDefault="00B657D2" w:rsidP="00B657D2">
      <w:pPr>
        <w:pStyle w:val="PargrafodaLista"/>
        <w:jc w:val="both"/>
        <w:rPr>
          <w:rFonts w:ascii="Times New Roman" w:hAnsi="Times New Roman" w:cs="Arial"/>
          <w:sz w:val="24"/>
        </w:rPr>
      </w:pPr>
    </w:p>
    <w:p w:rsidR="00B657D2" w:rsidRDefault="00B657D2" w:rsidP="00B657D2">
      <w:pPr>
        <w:pStyle w:val="PargrafodaLista"/>
        <w:autoSpaceDE w:val="0"/>
        <w:autoSpaceDN w:val="0"/>
        <w:adjustRightInd w:val="0"/>
        <w:spacing w:after="0" w:line="240" w:lineRule="auto"/>
        <w:ind w:left="792"/>
        <w:jc w:val="right"/>
        <w:rPr>
          <w:rFonts w:ascii="Times New Roman" w:hAnsi="Times New Roman" w:cs="Arial"/>
          <w:sz w:val="24"/>
        </w:rPr>
      </w:pPr>
      <w:r w:rsidRPr="006F3485">
        <w:rPr>
          <w:rFonts w:ascii="Times New Roman" w:hAnsi="Times New Roman" w:cs="Arial"/>
          <w:sz w:val="24"/>
        </w:rPr>
        <w:t>Aracaj</w:t>
      </w:r>
      <w:r>
        <w:rPr>
          <w:rFonts w:ascii="Times New Roman" w:hAnsi="Times New Roman" w:cs="Arial"/>
          <w:sz w:val="24"/>
        </w:rPr>
        <w:t>ú</w:t>
      </w:r>
      <w:r w:rsidRPr="006F3485">
        <w:rPr>
          <w:rFonts w:ascii="Times New Roman" w:hAnsi="Times New Roman" w:cs="Arial"/>
          <w:sz w:val="24"/>
        </w:rPr>
        <w:t>/SE, 19 de Janeiro de 2012.</w:t>
      </w:r>
    </w:p>
    <w:p w:rsidR="00B657D2" w:rsidRPr="006F3485" w:rsidRDefault="00B657D2" w:rsidP="00B657D2">
      <w:pPr>
        <w:pStyle w:val="PargrafodaLista"/>
        <w:autoSpaceDE w:val="0"/>
        <w:autoSpaceDN w:val="0"/>
        <w:adjustRightInd w:val="0"/>
        <w:spacing w:after="0" w:line="240" w:lineRule="auto"/>
        <w:ind w:left="792"/>
        <w:jc w:val="center"/>
        <w:rPr>
          <w:rFonts w:ascii="Times New Roman" w:hAnsi="Times New Roman" w:cs="Arial"/>
          <w:sz w:val="24"/>
        </w:rPr>
      </w:pPr>
    </w:p>
    <w:p w:rsidR="00B657D2" w:rsidRPr="006F3485" w:rsidRDefault="00B657D2" w:rsidP="00B657D2">
      <w:pPr>
        <w:autoSpaceDE w:val="0"/>
        <w:autoSpaceDN w:val="0"/>
        <w:adjustRightInd w:val="0"/>
        <w:spacing w:after="0" w:line="240" w:lineRule="auto"/>
        <w:jc w:val="center"/>
        <w:rPr>
          <w:rFonts w:ascii="Times New Roman" w:hAnsi="Times New Roman" w:cs="Arial"/>
          <w:sz w:val="24"/>
        </w:rPr>
      </w:pPr>
    </w:p>
    <w:p w:rsidR="00B657D2" w:rsidRPr="006F3485" w:rsidRDefault="00B657D2" w:rsidP="00B657D2">
      <w:pPr>
        <w:autoSpaceDE w:val="0"/>
        <w:autoSpaceDN w:val="0"/>
        <w:adjustRightInd w:val="0"/>
        <w:spacing w:after="0" w:line="240" w:lineRule="auto"/>
        <w:jc w:val="center"/>
        <w:rPr>
          <w:rFonts w:ascii="Times New Roman" w:hAnsi="Times New Roman" w:cs="Arial"/>
          <w:sz w:val="24"/>
        </w:rPr>
      </w:pPr>
    </w:p>
    <w:p w:rsidR="00B657D2" w:rsidRPr="006F3485" w:rsidRDefault="00B657D2" w:rsidP="00B657D2">
      <w:pPr>
        <w:autoSpaceDE w:val="0"/>
        <w:autoSpaceDN w:val="0"/>
        <w:adjustRightInd w:val="0"/>
        <w:spacing w:after="0" w:line="240" w:lineRule="auto"/>
        <w:jc w:val="center"/>
        <w:rPr>
          <w:rFonts w:ascii="Times New Roman" w:hAnsi="Times New Roman" w:cs="Arial"/>
          <w:b/>
          <w:bCs/>
          <w:sz w:val="24"/>
        </w:rPr>
      </w:pPr>
      <w:r w:rsidRPr="006F3485">
        <w:rPr>
          <w:rFonts w:ascii="Times New Roman" w:hAnsi="Times New Roman" w:cs="Arial"/>
          <w:b/>
          <w:bCs/>
          <w:sz w:val="24"/>
        </w:rPr>
        <w:t>FRANCISCO CARLOS COELHO</w:t>
      </w:r>
    </w:p>
    <w:p w:rsidR="00B657D2" w:rsidRPr="00F11544" w:rsidRDefault="00B657D2" w:rsidP="00B657D2">
      <w:pPr>
        <w:autoSpaceDE w:val="0"/>
        <w:autoSpaceDN w:val="0"/>
        <w:adjustRightInd w:val="0"/>
        <w:spacing w:after="0" w:line="240" w:lineRule="auto"/>
        <w:jc w:val="center"/>
        <w:rPr>
          <w:rFonts w:ascii="Times New Roman" w:hAnsi="Times New Roman" w:cs="Arial"/>
          <w:sz w:val="20"/>
        </w:rPr>
      </w:pPr>
      <w:r w:rsidRPr="00F11544">
        <w:rPr>
          <w:rFonts w:ascii="Times New Roman" w:hAnsi="Times New Roman" w:cs="Arial"/>
          <w:sz w:val="20"/>
        </w:rPr>
        <w:t>Agente de Telecomunicações e Eletricidade</w:t>
      </w:r>
    </w:p>
    <w:p w:rsidR="00B657D2" w:rsidRPr="00F11544" w:rsidRDefault="00B657D2" w:rsidP="00B657D2">
      <w:pPr>
        <w:autoSpaceDE w:val="0"/>
        <w:autoSpaceDN w:val="0"/>
        <w:adjustRightInd w:val="0"/>
        <w:spacing w:after="0" w:line="240" w:lineRule="auto"/>
        <w:jc w:val="center"/>
        <w:rPr>
          <w:rFonts w:ascii="Times New Roman" w:hAnsi="Times New Roman" w:cs="Arial"/>
          <w:sz w:val="20"/>
        </w:rPr>
      </w:pPr>
      <w:r w:rsidRPr="00F11544">
        <w:rPr>
          <w:rFonts w:ascii="Times New Roman" w:hAnsi="Times New Roman" w:cs="Arial"/>
          <w:sz w:val="20"/>
        </w:rPr>
        <w:t>Matrícula DPF 12.213</w:t>
      </w:r>
    </w:p>
    <w:p w:rsidR="00B657D2" w:rsidRPr="00F11544" w:rsidRDefault="00B657D2" w:rsidP="00B657D2">
      <w:pPr>
        <w:autoSpaceDE w:val="0"/>
        <w:autoSpaceDN w:val="0"/>
        <w:adjustRightInd w:val="0"/>
        <w:spacing w:after="0" w:line="240" w:lineRule="auto"/>
        <w:jc w:val="center"/>
        <w:rPr>
          <w:rFonts w:ascii="Times New Roman" w:hAnsi="Times New Roman" w:cs="Arial"/>
          <w:sz w:val="20"/>
        </w:rPr>
      </w:pPr>
      <w:r w:rsidRPr="00F11544">
        <w:rPr>
          <w:rFonts w:ascii="Times New Roman" w:hAnsi="Times New Roman" w:cs="Arial"/>
          <w:sz w:val="20"/>
        </w:rPr>
        <w:t>Chefe do NTI/SR/SE</w:t>
      </w:r>
    </w:p>
    <w:tbl>
      <w:tblPr>
        <w:tblW w:w="0" w:type="auto"/>
        <w:tblBorders>
          <w:top w:val="nil"/>
          <w:left w:val="nil"/>
          <w:bottom w:val="nil"/>
          <w:right w:val="nil"/>
        </w:tblBorders>
        <w:tblLayout w:type="fixed"/>
        <w:tblLook w:val="0000"/>
      </w:tblPr>
      <w:tblGrid>
        <w:gridCol w:w="8504"/>
      </w:tblGrid>
      <w:tr w:rsidR="00B657D2" w:rsidRPr="006F3485" w:rsidTr="00B657D2">
        <w:trPr>
          <w:trHeight w:val="164"/>
        </w:trPr>
        <w:tc>
          <w:tcPr>
            <w:tcW w:w="8504" w:type="dxa"/>
          </w:tcPr>
          <w:p w:rsidR="00B657D2" w:rsidRDefault="00B657D2" w:rsidP="00B657D2">
            <w:pPr>
              <w:autoSpaceDE w:val="0"/>
              <w:autoSpaceDN w:val="0"/>
              <w:adjustRightInd w:val="0"/>
              <w:spacing w:after="0" w:line="240" w:lineRule="auto"/>
              <w:jc w:val="center"/>
              <w:rPr>
                <w:rFonts w:ascii="Times New Roman" w:hAnsi="Times New Roman" w:cs="Arial"/>
                <w:sz w:val="20"/>
              </w:rPr>
            </w:pPr>
            <w:r w:rsidRPr="00F11544">
              <w:rPr>
                <w:rFonts w:ascii="Times New Roman" w:hAnsi="Times New Roman" w:cs="Arial"/>
                <w:sz w:val="20"/>
              </w:rPr>
              <w:t>Solicitante</w:t>
            </w:r>
          </w:p>
          <w:p w:rsidR="00B657D2" w:rsidRDefault="00B657D2" w:rsidP="00B657D2">
            <w:pPr>
              <w:autoSpaceDE w:val="0"/>
              <w:autoSpaceDN w:val="0"/>
              <w:adjustRightInd w:val="0"/>
              <w:spacing w:after="0" w:line="240" w:lineRule="auto"/>
              <w:jc w:val="center"/>
              <w:rPr>
                <w:rFonts w:ascii="Times New Roman" w:hAnsi="Times New Roman" w:cs="Arial"/>
                <w:sz w:val="20"/>
              </w:rPr>
            </w:pPr>
          </w:p>
          <w:p w:rsidR="00B657D2" w:rsidRPr="006F3485" w:rsidRDefault="00B657D2" w:rsidP="00B657D2">
            <w:pPr>
              <w:autoSpaceDE w:val="0"/>
              <w:autoSpaceDN w:val="0"/>
              <w:adjustRightInd w:val="0"/>
              <w:spacing w:after="0" w:line="240" w:lineRule="auto"/>
              <w:jc w:val="center"/>
              <w:rPr>
                <w:rFonts w:ascii="Times New Roman" w:hAnsi="Times New Roman" w:cs="Arial"/>
                <w:b/>
                <w:bCs/>
                <w:sz w:val="24"/>
              </w:rPr>
            </w:pPr>
          </w:p>
        </w:tc>
      </w:tr>
    </w:tbl>
    <w:p w:rsidR="00B657D2" w:rsidRPr="006F3485" w:rsidRDefault="00B657D2" w:rsidP="00B657D2">
      <w:pPr>
        <w:autoSpaceDE w:val="0"/>
        <w:autoSpaceDN w:val="0"/>
        <w:adjustRightInd w:val="0"/>
        <w:spacing w:after="0" w:line="240" w:lineRule="auto"/>
        <w:jc w:val="both"/>
        <w:rPr>
          <w:rFonts w:ascii="Times New Roman" w:hAnsi="Times New Roman" w:cs="Arial"/>
          <w:b/>
          <w:sz w:val="24"/>
        </w:rPr>
      </w:pPr>
      <w:r w:rsidRPr="006F3485">
        <w:rPr>
          <w:rFonts w:ascii="Times New Roman" w:hAnsi="Times New Roman" w:cs="Arial"/>
          <w:b/>
          <w:sz w:val="24"/>
        </w:rPr>
        <w:t>Aprovo.</w:t>
      </w:r>
    </w:p>
    <w:p w:rsidR="00B657D2" w:rsidRPr="006F3485" w:rsidRDefault="00B657D2" w:rsidP="00B657D2">
      <w:pPr>
        <w:autoSpaceDE w:val="0"/>
        <w:autoSpaceDN w:val="0"/>
        <w:adjustRightInd w:val="0"/>
        <w:spacing w:after="0" w:line="240" w:lineRule="auto"/>
        <w:jc w:val="both"/>
        <w:rPr>
          <w:rFonts w:ascii="Times New Roman" w:hAnsi="Times New Roman" w:cs="Arial"/>
          <w:b/>
          <w:sz w:val="24"/>
        </w:rPr>
      </w:pPr>
    </w:p>
    <w:p w:rsidR="00B657D2" w:rsidRPr="006F3485" w:rsidRDefault="00B657D2" w:rsidP="00B657D2">
      <w:pPr>
        <w:autoSpaceDE w:val="0"/>
        <w:autoSpaceDN w:val="0"/>
        <w:adjustRightInd w:val="0"/>
        <w:spacing w:after="0" w:line="240" w:lineRule="auto"/>
        <w:jc w:val="center"/>
        <w:rPr>
          <w:rFonts w:ascii="Times New Roman" w:hAnsi="Times New Roman" w:cs="Arial"/>
          <w:b/>
          <w:bCs/>
          <w:sz w:val="24"/>
        </w:rPr>
      </w:pPr>
    </w:p>
    <w:p w:rsidR="00B657D2" w:rsidRPr="006F3485" w:rsidRDefault="00B657D2" w:rsidP="00B657D2">
      <w:pPr>
        <w:autoSpaceDE w:val="0"/>
        <w:autoSpaceDN w:val="0"/>
        <w:adjustRightInd w:val="0"/>
        <w:spacing w:after="0" w:line="240" w:lineRule="auto"/>
        <w:jc w:val="center"/>
        <w:rPr>
          <w:rFonts w:ascii="Times New Roman" w:hAnsi="Times New Roman" w:cs="Arial"/>
          <w:b/>
          <w:bCs/>
          <w:sz w:val="24"/>
        </w:rPr>
      </w:pPr>
      <w:r w:rsidRPr="006F3485">
        <w:rPr>
          <w:rFonts w:ascii="Times New Roman" w:hAnsi="Times New Roman" w:cs="Arial"/>
          <w:b/>
          <w:bCs/>
          <w:sz w:val="24"/>
        </w:rPr>
        <w:t>JOSÉ GRIVALDO DE ANDRADE</w:t>
      </w:r>
    </w:p>
    <w:p w:rsidR="00B657D2" w:rsidRPr="00F11544" w:rsidRDefault="00B657D2" w:rsidP="00B657D2">
      <w:pPr>
        <w:autoSpaceDE w:val="0"/>
        <w:autoSpaceDN w:val="0"/>
        <w:adjustRightInd w:val="0"/>
        <w:spacing w:after="0" w:line="240" w:lineRule="auto"/>
        <w:jc w:val="center"/>
        <w:rPr>
          <w:rFonts w:ascii="Times New Roman" w:hAnsi="Times New Roman" w:cs="Arial"/>
          <w:sz w:val="20"/>
        </w:rPr>
      </w:pPr>
      <w:r w:rsidRPr="00F11544">
        <w:rPr>
          <w:rFonts w:ascii="Times New Roman" w:hAnsi="Times New Roman" w:cs="Arial"/>
          <w:sz w:val="20"/>
        </w:rPr>
        <w:t>Delegado de Polícia Federal</w:t>
      </w:r>
    </w:p>
    <w:p w:rsidR="00B657D2" w:rsidRPr="00F11544" w:rsidRDefault="00B657D2" w:rsidP="00B657D2">
      <w:pPr>
        <w:autoSpaceDE w:val="0"/>
        <w:autoSpaceDN w:val="0"/>
        <w:adjustRightInd w:val="0"/>
        <w:spacing w:after="0" w:line="240" w:lineRule="auto"/>
        <w:jc w:val="center"/>
        <w:rPr>
          <w:rFonts w:ascii="Times New Roman" w:hAnsi="Times New Roman" w:cs="Arial"/>
          <w:sz w:val="20"/>
        </w:rPr>
      </w:pPr>
      <w:r w:rsidRPr="00F11544">
        <w:rPr>
          <w:rFonts w:ascii="Times New Roman" w:hAnsi="Times New Roman" w:cs="Arial"/>
          <w:sz w:val="20"/>
        </w:rPr>
        <w:t>Classe Especial / Mat. 6078</w:t>
      </w:r>
    </w:p>
    <w:p w:rsidR="00B657D2" w:rsidRDefault="00B657D2" w:rsidP="00B657D2">
      <w:pPr>
        <w:autoSpaceDE w:val="0"/>
        <w:autoSpaceDN w:val="0"/>
        <w:adjustRightInd w:val="0"/>
        <w:spacing w:after="0" w:line="240" w:lineRule="auto"/>
        <w:jc w:val="center"/>
        <w:rPr>
          <w:rFonts w:ascii="Times New Roman" w:hAnsi="Times New Roman" w:cs="Arial"/>
          <w:sz w:val="20"/>
        </w:rPr>
      </w:pPr>
      <w:r w:rsidRPr="00F11544">
        <w:rPr>
          <w:rFonts w:ascii="Times New Roman" w:hAnsi="Times New Roman" w:cs="Arial"/>
          <w:sz w:val="20"/>
        </w:rPr>
        <w:t>Superintendente Regional</w:t>
      </w:r>
    </w:p>
    <w:p w:rsidR="00B657D2" w:rsidRDefault="00B657D2" w:rsidP="00B657D2">
      <w:pPr>
        <w:autoSpaceDE w:val="0"/>
        <w:autoSpaceDN w:val="0"/>
        <w:adjustRightInd w:val="0"/>
        <w:spacing w:after="0" w:line="240" w:lineRule="auto"/>
        <w:jc w:val="center"/>
        <w:rPr>
          <w:rFonts w:ascii="Times New Roman" w:hAnsi="Times New Roman" w:cs="Arial"/>
          <w:sz w:val="20"/>
        </w:rPr>
      </w:pPr>
    </w:p>
    <w:p w:rsidR="00084C54" w:rsidRDefault="00084C54" w:rsidP="00B657D2">
      <w:pPr>
        <w:autoSpaceDE w:val="0"/>
        <w:autoSpaceDN w:val="0"/>
        <w:adjustRightInd w:val="0"/>
        <w:spacing w:after="0" w:line="240" w:lineRule="auto"/>
        <w:jc w:val="center"/>
        <w:rPr>
          <w:rFonts w:ascii="Times New Roman" w:hAnsi="Times New Roman" w:cs="Arial"/>
          <w:sz w:val="20"/>
        </w:rPr>
      </w:pPr>
    </w:p>
    <w:p w:rsidR="00084C54" w:rsidRDefault="00084C54" w:rsidP="00B657D2">
      <w:pPr>
        <w:autoSpaceDE w:val="0"/>
        <w:autoSpaceDN w:val="0"/>
        <w:adjustRightInd w:val="0"/>
        <w:spacing w:after="0" w:line="240" w:lineRule="auto"/>
        <w:jc w:val="center"/>
        <w:rPr>
          <w:rFonts w:ascii="Times New Roman" w:hAnsi="Times New Roman" w:cs="Arial"/>
          <w:sz w:val="20"/>
        </w:rPr>
      </w:pPr>
    </w:p>
    <w:p w:rsidR="00084C54" w:rsidRDefault="00084C54" w:rsidP="00B657D2">
      <w:pPr>
        <w:autoSpaceDE w:val="0"/>
        <w:autoSpaceDN w:val="0"/>
        <w:adjustRightInd w:val="0"/>
        <w:spacing w:after="0" w:line="240" w:lineRule="auto"/>
        <w:jc w:val="center"/>
        <w:rPr>
          <w:rFonts w:ascii="Times New Roman" w:hAnsi="Times New Roman" w:cs="Arial"/>
          <w:sz w:val="20"/>
        </w:rPr>
      </w:pPr>
    </w:p>
    <w:p w:rsidR="00084C54" w:rsidRDefault="00084C54" w:rsidP="00B657D2">
      <w:pPr>
        <w:autoSpaceDE w:val="0"/>
        <w:autoSpaceDN w:val="0"/>
        <w:adjustRightInd w:val="0"/>
        <w:spacing w:after="0" w:line="240" w:lineRule="auto"/>
        <w:jc w:val="center"/>
        <w:rPr>
          <w:rFonts w:ascii="Times New Roman" w:hAnsi="Times New Roman" w:cs="Arial"/>
          <w:sz w:val="20"/>
        </w:rPr>
      </w:pPr>
    </w:p>
    <w:p w:rsidR="00084C54" w:rsidRDefault="00084C54" w:rsidP="00B657D2">
      <w:pPr>
        <w:autoSpaceDE w:val="0"/>
        <w:autoSpaceDN w:val="0"/>
        <w:adjustRightInd w:val="0"/>
        <w:spacing w:after="0" w:line="240" w:lineRule="auto"/>
        <w:jc w:val="center"/>
        <w:rPr>
          <w:rFonts w:ascii="Times New Roman" w:hAnsi="Times New Roman" w:cs="Arial"/>
          <w:sz w:val="20"/>
        </w:rPr>
      </w:pPr>
    </w:p>
    <w:p w:rsidR="00084C54" w:rsidRDefault="00084C54" w:rsidP="00B657D2">
      <w:pPr>
        <w:autoSpaceDE w:val="0"/>
        <w:autoSpaceDN w:val="0"/>
        <w:adjustRightInd w:val="0"/>
        <w:spacing w:after="0" w:line="240" w:lineRule="auto"/>
        <w:jc w:val="center"/>
        <w:rPr>
          <w:rFonts w:ascii="Times New Roman" w:hAnsi="Times New Roman" w:cs="Arial"/>
          <w:sz w:val="20"/>
        </w:rPr>
      </w:pPr>
    </w:p>
    <w:p w:rsidR="00084C54" w:rsidRDefault="00084C54" w:rsidP="00B657D2">
      <w:pPr>
        <w:autoSpaceDE w:val="0"/>
        <w:autoSpaceDN w:val="0"/>
        <w:adjustRightInd w:val="0"/>
        <w:spacing w:after="0" w:line="240" w:lineRule="auto"/>
        <w:jc w:val="center"/>
        <w:rPr>
          <w:rFonts w:ascii="Times New Roman" w:hAnsi="Times New Roman" w:cs="Arial"/>
          <w:sz w:val="20"/>
        </w:rPr>
      </w:pPr>
    </w:p>
    <w:p w:rsidR="00084C54" w:rsidRDefault="00084C54" w:rsidP="00B657D2">
      <w:pPr>
        <w:autoSpaceDE w:val="0"/>
        <w:autoSpaceDN w:val="0"/>
        <w:adjustRightInd w:val="0"/>
        <w:spacing w:after="0" w:line="240" w:lineRule="auto"/>
        <w:jc w:val="center"/>
        <w:rPr>
          <w:rFonts w:ascii="Times New Roman" w:hAnsi="Times New Roman" w:cs="Arial"/>
          <w:sz w:val="20"/>
        </w:rPr>
      </w:pPr>
    </w:p>
    <w:p w:rsidR="00B657D2" w:rsidRDefault="00B657D2" w:rsidP="00B657D2">
      <w:pPr>
        <w:autoSpaceDE w:val="0"/>
        <w:autoSpaceDN w:val="0"/>
        <w:adjustRightInd w:val="0"/>
        <w:spacing w:after="0" w:line="240" w:lineRule="auto"/>
        <w:jc w:val="center"/>
        <w:rPr>
          <w:rFonts w:ascii="Times New Roman" w:hAnsi="Times New Roman" w:cs="Arial"/>
          <w:sz w:val="20"/>
        </w:rPr>
      </w:pPr>
    </w:p>
    <w:p w:rsidR="00B657D2" w:rsidRDefault="000C5278" w:rsidP="00B657D2">
      <w:pPr>
        <w:autoSpaceDE w:val="0"/>
        <w:autoSpaceDN w:val="0"/>
        <w:adjustRightInd w:val="0"/>
        <w:spacing w:after="0" w:line="240" w:lineRule="auto"/>
        <w:jc w:val="center"/>
        <w:rPr>
          <w:rFonts w:ascii="Times New Roman" w:hAnsi="Times New Roman" w:cs="Arial"/>
          <w:sz w:val="20"/>
        </w:rPr>
      </w:pPr>
      <w:r w:rsidRPr="000C5278">
        <w:rPr>
          <w:rFonts w:ascii="Times New Roman" w:hAnsi="Times New Roman" w:cs="Arial"/>
          <w:sz w:val="20"/>
          <w:highlight w:val="red"/>
        </w:rPr>
        <w:t>VIA ORIGINAL ASSINADA</w:t>
      </w:r>
    </w:p>
    <w:p w:rsidR="00B657D2" w:rsidRDefault="00B657D2" w:rsidP="00B657D2">
      <w:pPr>
        <w:autoSpaceDE w:val="0"/>
        <w:autoSpaceDN w:val="0"/>
        <w:adjustRightInd w:val="0"/>
        <w:spacing w:after="0" w:line="240" w:lineRule="auto"/>
        <w:jc w:val="center"/>
        <w:rPr>
          <w:rFonts w:ascii="Times New Roman" w:hAnsi="Times New Roman" w:cs="Arial"/>
          <w:sz w:val="20"/>
        </w:rPr>
      </w:pPr>
    </w:p>
    <w:p w:rsidR="00B657D2" w:rsidRDefault="00B657D2" w:rsidP="00B657D2">
      <w:pPr>
        <w:autoSpaceDE w:val="0"/>
        <w:autoSpaceDN w:val="0"/>
        <w:adjustRightInd w:val="0"/>
        <w:spacing w:after="0" w:line="240" w:lineRule="auto"/>
        <w:jc w:val="center"/>
        <w:rPr>
          <w:rFonts w:ascii="Times New Roman" w:hAnsi="Times New Roman" w:cs="Arial"/>
          <w:sz w:val="20"/>
        </w:rPr>
      </w:pPr>
    </w:p>
    <w:p w:rsidR="00195AAA" w:rsidRPr="00B82B25" w:rsidRDefault="00195AAA" w:rsidP="00195AAA">
      <w:pPr>
        <w:spacing w:after="360"/>
        <w:jc w:val="center"/>
        <w:rPr>
          <w:rFonts w:ascii="Ecofont Vera Sans" w:hAnsi="Ecofont Vera Sans"/>
          <w:b/>
          <w:sz w:val="20"/>
          <w:szCs w:val="20"/>
          <w:u w:val="single"/>
        </w:rPr>
      </w:pPr>
      <w:r w:rsidRPr="00B82B25">
        <w:rPr>
          <w:rFonts w:ascii="Ecofont Vera Sans" w:hAnsi="Ecofont Vera Sans"/>
          <w:b/>
          <w:sz w:val="20"/>
          <w:szCs w:val="20"/>
          <w:u w:val="single"/>
        </w:rPr>
        <w:lastRenderedPageBreak/>
        <w:t>ATA DE REGISTRO DE PREÇOS Nº XXXX/2012</w:t>
      </w:r>
    </w:p>
    <w:p w:rsidR="00195AAA" w:rsidRPr="00B82B25" w:rsidRDefault="00195AAA" w:rsidP="00195AAA">
      <w:pPr>
        <w:spacing w:after="360"/>
        <w:jc w:val="center"/>
        <w:rPr>
          <w:rFonts w:ascii="Ecofont Vera Sans" w:hAnsi="Ecofont Vera Sans"/>
          <w:b/>
          <w:sz w:val="20"/>
          <w:szCs w:val="20"/>
          <w:u w:val="single"/>
        </w:rPr>
      </w:pPr>
    </w:p>
    <w:p w:rsidR="00195AAA" w:rsidRPr="00B82B25" w:rsidRDefault="00195AAA" w:rsidP="00195AAA">
      <w:pPr>
        <w:spacing w:after="360"/>
        <w:jc w:val="both"/>
        <w:rPr>
          <w:rFonts w:ascii="Ecofont Vera Sans" w:hAnsi="Ecofont Vera Sans"/>
          <w:bCs/>
          <w:sz w:val="20"/>
          <w:szCs w:val="20"/>
        </w:rPr>
      </w:pPr>
      <w:r w:rsidRPr="00B82B25">
        <w:rPr>
          <w:rFonts w:ascii="Ecofont Vera Sans" w:hAnsi="Ecofont Vera Sans"/>
          <w:b/>
          <w:sz w:val="20"/>
          <w:szCs w:val="20"/>
        </w:rPr>
        <w:t xml:space="preserve">PREGÃO ELETRÔNICO PARA REGISTRO DE PREÇOS Nº </w:t>
      </w:r>
      <w:r>
        <w:rPr>
          <w:rFonts w:ascii="Ecofont Vera Sans" w:hAnsi="Ecofont Vera Sans"/>
          <w:b/>
          <w:sz w:val="20"/>
          <w:szCs w:val="20"/>
        </w:rPr>
        <w:t>1</w:t>
      </w:r>
      <w:r w:rsidRPr="00B82B25">
        <w:rPr>
          <w:rFonts w:ascii="Ecofont Vera Sans" w:hAnsi="Ecofont Vera Sans"/>
          <w:b/>
          <w:sz w:val="20"/>
          <w:szCs w:val="20"/>
        </w:rPr>
        <w:t>/2012</w:t>
      </w:r>
    </w:p>
    <w:p w:rsidR="00195AAA" w:rsidRPr="00B82B25" w:rsidRDefault="00195AAA" w:rsidP="00195AAA">
      <w:pPr>
        <w:spacing w:after="360"/>
        <w:jc w:val="both"/>
        <w:rPr>
          <w:rFonts w:ascii="Ecofont Vera Sans" w:hAnsi="Ecofont Vera Sans"/>
          <w:bCs/>
          <w:sz w:val="20"/>
          <w:szCs w:val="20"/>
        </w:rPr>
      </w:pPr>
      <w:r w:rsidRPr="00B82B25">
        <w:rPr>
          <w:rFonts w:ascii="Ecofont Vera Sans" w:hAnsi="Ecofont Vera Sans"/>
          <w:bCs/>
          <w:sz w:val="20"/>
          <w:szCs w:val="20"/>
        </w:rPr>
        <w:t xml:space="preserve">PROCESSO Nº </w:t>
      </w:r>
      <w:r w:rsidRPr="00B82B25">
        <w:rPr>
          <w:rFonts w:ascii="Ecofont Vera Sans" w:hAnsi="Ecofont Vera Sans"/>
          <w:b/>
          <w:bCs/>
          <w:sz w:val="20"/>
          <w:szCs w:val="20"/>
        </w:rPr>
        <w:t>08520.000727/2012-71</w:t>
      </w:r>
    </w:p>
    <w:p w:rsidR="00195AAA" w:rsidRPr="00B82B25" w:rsidRDefault="00195AAA" w:rsidP="00195AAA">
      <w:pPr>
        <w:spacing w:after="360"/>
        <w:jc w:val="both"/>
        <w:rPr>
          <w:rFonts w:ascii="Ecofont Vera Sans" w:hAnsi="Ecofont Vera Sans"/>
          <w:sz w:val="20"/>
          <w:szCs w:val="20"/>
        </w:rPr>
      </w:pPr>
      <w:r w:rsidRPr="00B82B25">
        <w:rPr>
          <w:rFonts w:ascii="Ecofont Vera Sans" w:hAnsi="Ecofont Vera Sans"/>
          <w:sz w:val="20"/>
          <w:szCs w:val="20"/>
        </w:rPr>
        <w:t xml:space="preserve">VALIDADE: </w:t>
      </w:r>
      <w:r w:rsidRPr="00B82B25">
        <w:rPr>
          <w:rFonts w:ascii="Ecofont Vera Sans" w:hAnsi="Ecofont Vera Sans"/>
          <w:b/>
          <w:sz w:val="20"/>
          <w:szCs w:val="20"/>
        </w:rPr>
        <w:t>12 (DOZE) MESES</w:t>
      </w:r>
    </w:p>
    <w:p w:rsidR="00195AAA" w:rsidRPr="00B82B25" w:rsidRDefault="00195AAA" w:rsidP="00195AAA">
      <w:pPr>
        <w:spacing w:after="360"/>
        <w:ind w:left="1418"/>
        <w:jc w:val="both"/>
        <w:rPr>
          <w:rFonts w:ascii="Ecofont Vera Sans" w:hAnsi="Ecofont Vera Sans"/>
          <w:b/>
          <w:bCs/>
          <w:sz w:val="20"/>
          <w:szCs w:val="20"/>
        </w:rPr>
      </w:pPr>
    </w:p>
    <w:p w:rsidR="00195AAA" w:rsidRPr="00B82B25" w:rsidRDefault="00195AAA" w:rsidP="00195AAA">
      <w:pPr>
        <w:spacing w:after="360"/>
        <w:ind w:firstLine="1418"/>
        <w:jc w:val="both"/>
        <w:rPr>
          <w:rFonts w:ascii="Ecofont Vera Sans" w:hAnsi="Ecofont Vera Sans"/>
          <w:sz w:val="20"/>
          <w:szCs w:val="20"/>
          <w:lang w:eastAsia="ar-SA"/>
        </w:rPr>
      </w:pPr>
      <w:r w:rsidRPr="00B82B25">
        <w:rPr>
          <w:rFonts w:ascii="Ecofont Vera Sans" w:hAnsi="Ecofont Vera Sans"/>
          <w:sz w:val="20"/>
          <w:szCs w:val="20"/>
        </w:rPr>
        <w:t xml:space="preserve">Aos </w:t>
      </w:r>
      <w:r w:rsidRPr="00B82B25">
        <w:rPr>
          <w:rFonts w:ascii="Ecofont Vera Sans" w:hAnsi="Ecofont Vera Sans"/>
          <w:b/>
          <w:sz w:val="20"/>
          <w:szCs w:val="20"/>
        </w:rPr>
        <w:t>XX</w:t>
      </w:r>
      <w:r w:rsidRPr="00B82B25">
        <w:rPr>
          <w:rFonts w:ascii="Ecofont Vera Sans" w:hAnsi="Ecofont Vera Sans"/>
          <w:sz w:val="20"/>
          <w:szCs w:val="20"/>
        </w:rPr>
        <w:t xml:space="preserve"> dias do mês de </w:t>
      </w:r>
      <w:r w:rsidRPr="00B82B25">
        <w:rPr>
          <w:rFonts w:ascii="Ecofont Vera Sans" w:hAnsi="Ecofont Vera Sans"/>
          <w:b/>
          <w:sz w:val="20"/>
          <w:szCs w:val="20"/>
        </w:rPr>
        <w:t>XXXX</w:t>
      </w:r>
      <w:r w:rsidRPr="00B82B25">
        <w:rPr>
          <w:rFonts w:ascii="Ecofont Vera Sans" w:hAnsi="Ecofont Vera Sans"/>
          <w:sz w:val="20"/>
          <w:szCs w:val="20"/>
        </w:rPr>
        <w:t xml:space="preserve"> de </w:t>
      </w:r>
      <w:r w:rsidRPr="00B82B25">
        <w:rPr>
          <w:rFonts w:ascii="Ecofont Vera Sans" w:hAnsi="Ecofont Vera Sans"/>
          <w:b/>
          <w:sz w:val="20"/>
          <w:szCs w:val="20"/>
        </w:rPr>
        <w:t>2012</w:t>
      </w:r>
      <w:r w:rsidRPr="00B82B25">
        <w:rPr>
          <w:rFonts w:ascii="Ecofont Vera Sans" w:hAnsi="Ecofont Vera Sans"/>
          <w:sz w:val="20"/>
          <w:szCs w:val="20"/>
        </w:rPr>
        <w:t>, a</w:t>
      </w:r>
      <w:r w:rsidRPr="00B82B25">
        <w:rPr>
          <w:rFonts w:ascii="Ecofont Vera Sans" w:hAnsi="Ecofont Vera Sans"/>
          <w:sz w:val="20"/>
          <w:szCs w:val="20"/>
          <w:lang w:eastAsia="ar-SA"/>
        </w:rPr>
        <w:t xml:space="preserve"> União, por intermédio da Superintendência Regional do Departamento de Polícia Federal em Sergipe, com sede na Avenida Augusto Franco Nº 2260, bairro Siqueira Campos, nesta capital, inscrito no CNPJ sob o nº 00.394.494/0041-23, neste </w:t>
      </w:r>
      <w:proofErr w:type="gramStart"/>
      <w:r w:rsidRPr="00B82B25">
        <w:rPr>
          <w:rFonts w:ascii="Ecofont Vera Sans" w:hAnsi="Ecofont Vera Sans"/>
          <w:sz w:val="20"/>
          <w:szCs w:val="20"/>
          <w:lang w:eastAsia="ar-SA"/>
        </w:rPr>
        <w:t>ato representada</w:t>
      </w:r>
      <w:proofErr w:type="gramEnd"/>
      <w:r w:rsidRPr="00B82B25">
        <w:rPr>
          <w:rFonts w:ascii="Ecofont Vera Sans" w:hAnsi="Ecofont Vera Sans"/>
          <w:sz w:val="20"/>
          <w:szCs w:val="20"/>
          <w:lang w:eastAsia="ar-SA"/>
        </w:rPr>
        <w:t xml:space="preserve"> por </w:t>
      </w:r>
      <w:r w:rsidRPr="00B82B25">
        <w:rPr>
          <w:rFonts w:ascii="Ecofont Vera Sans" w:hAnsi="Ecofont Vera Sans"/>
          <w:bCs/>
          <w:sz w:val="20"/>
          <w:szCs w:val="20"/>
          <w:lang w:eastAsia="ar-SA"/>
        </w:rPr>
        <w:t>JOSÉ GRIVALDO DE ANDRADE, Superintendente Regional,</w:t>
      </w:r>
      <w:r w:rsidRPr="00B82B25">
        <w:rPr>
          <w:rFonts w:ascii="Ecofont Vera Sans" w:hAnsi="Ecofont Vera Sans"/>
          <w:b/>
          <w:bCs/>
          <w:sz w:val="20"/>
          <w:szCs w:val="20"/>
          <w:lang w:eastAsia="ar-SA"/>
        </w:rPr>
        <w:t xml:space="preserve"> </w:t>
      </w:r>
      <w:r w:rsidRPr="00B82B25">
        <w:rPr>
          <w:rFonts w:ascii="Ecofont Vera Sans" w:hAnsi="Ecofont Vera Sans"/>
          <w:sz w:val="20"/>
          <w:szCs w:val="20"/>
          <w:lang w:eastAsia="ar-SA"/>
        </w:rPr>
        <w:t>nomeado pela Portaria nº 1.545/2009, de 02 de dezembro de 2009, do Excelentíssimo Senhor Secretário Executivo do Ministério da Justiça, publicada na Seção 2 do DOU n</w:t>
      </w:r>
      <w:r w:rsidRPr="00B82B25">
        <w:rPr>
          <w:rFonts w:ascii="Ecofont Vera Sans" w:hAnsi="Ecofont Vera Sans"/>
          <w:sz w:val="20"/>
          <w:szCs w:val="20"/>
          <w:vertAlign w:val="superscript"/>
          <w:lang w:eastAsia="ar-SA"/>
        </w:rPr>
        <w:t>o.</w:t>
      </w:r>
      <w:r w:rsidRPr="00B82B25">
        <w:rPr>
          <w:rFonts w:ascii="Ecofont Vera Sans" w:hAnsi="Ecofont Vera Sans"/>
          <w:sz w:val="20"/>
          <w:szCs w:val="20"/>
          <w:lang w:eastAsia="ar-SA"/>
        </w:rPr>
        <w:t xml:space="preserve"> 231, de 03 de dezembro de 2009, e em conformidade com as atribuições que lhe confere o Art. 35 do Regimento Interno do DPF, aprovado pela Portaria n</w:t>
      </w:r>
      <w:r w:rsidRPr="00B82B25">
        <w:rPr>
          <w:rFonts w:ascii="Ecofont Vera Sans" w:hAnsi="Ecofont Vera Sans"/>
          <w:sz w:val="20"/>
          <w:szCs w:val="20"/>
          <w:vertAlign w:val="superscript"/>
          <w:lang w:eastAsia="ar-SA"/>
        </w:rPr>
        <w:t>o.</w:t>
      </w:r>
      <w:r w:rsidRPr="00B82B25">
        <w:rPr>
          <w:rFonts w:ascii="Ecofont Vera Sans" w:hAnsi="Ecofont Vera Sans"/>
          <w:sz w:val="20"/>
          <w:szCs w:val="20"/>
          <w:lang w:eastAsia="ar-SA"/>
        </w:rPr>
        <w:t xml:space="preserve"> 2.877, de 30 de dezembro de 2011, do Excelentíssimo Senhor Ministro de Estado da Justiça interino, publicada na Seção 1 do DOU n</w:t>
      </w:r>
      <w:r w:rsidRPr="00B82B25">
        <w:rPr>
          <w:rFonts w:ascii="Ecofont Vera Sans" w:hAnsi="Ecofont Vera Sans"/>
          <w:sz w:val="20"/>
          <w:szCs w:val="20"/>
          <w:vertAlign w:val="superscript"/>
          <w:lang w:eastAsia="ar-SA"/>
        </w:rPr>
        <w:t>o.</w:t>
      </w:r>
      <w:r w:rsidRPr="00B82B25">
        <w:rPr>
          <w:rFonts w:ascii="Ecofont Vera Sans" w:hAnsi="Ecofont Vera Sans"/>
          <w:sz w:val="20"/>
          <w:szCs w:val="20"/>
          <w:lang w:eastAsia="ar-SA"/>
        </w:rPr>
        <w:t xml:space="preserve"> 01, de 02 de janeiro de 2012, bem como as que lhe foram delegadas pela Portaria nº 2922/2012, de 19 de abril de 2012, publicada no Boletim de Serviço nº 077, em 20 de abril de 2012;</w:t>
      </w:r>
    </w:p>
    <w:p w:rsidR="00195AAA" w:rsidRPr="00B82B25" w:rsidRDefault="00195AAA" w:rsidP="00195AAA">
      <w:pPr>
        <w:spacing w:after="360"/>
        <w:ind w:firstLine="1418"/>
        <w:jc w:val="both"/>
        <w:rPr>
          <w:rFonts w:ascii="Ecofont Vera Sans" w:hAnsi="Ecofont Vera Sans"/>
          <w:sz w:val="20"/>
          <w:szCs w:val="20"/>
        </w:rPr>
      </w:pPr>
      <w:r w:rsidRPr="00B82B25">
        <w:rPr>
          <w:rFonts w:ascii="Ecofont Vera Sans" w:hAnsi="Ecofont Vera Sans"/>
          <w:sz w:val="20"/>
          <w:szCs w:val="20"/>
        </w:rPr>
        <w:t>Nos termos da Lei nº 10.520, de 2002, da Lei nº 8.078, de 1990 - Código de Defesa do Consumidor; do Decreto nº 3.931, de 2001; do Decreto nº 3.555, de 2000; do Decreto nº 5.450, de 2005; do Decreto nº 3.722, de 2001; aplicando-se, subsidiariamente, a Lei nº 8.666, de 1993, e as demais normas legais correlatas;</w:t>
      </w:r>
    </w:p>
    <w:p w:rsidR="00195AAA" w:rsidRPr="00B82B25" w:rsidRDefault="00195AAA" w:rsidP="00195AAA">
      <w:pPr>
        <w:spacing w:after="360"/>
        <w:ind w:firstLine="1418"/>
        <w:jc w:val="both"/>
        <w:rPr>
          <w:rFonts w:ascii="Ecofont Vera Sans" w:hAnsi="Ecofont Vera Sans"/>
          <w:sz w:val="20"/>
          <w:szCs w:val="20"/>
        </w:rPr>
      </w:pPr>
      <w:r w:rsidRPr="00B82B25">
        <w:rPr>
          <w:rFonts w:ascii="Ecofont Vera Sans" w:hAnsi="Ecofont Vera Sans"/>
          <w:sz w:val="20"/>
          <w:szCs w:val="20"/>
        </w:rPr>
        <w:t xml:space="preserve">Em face da classificação das propostas apresentadas no </w:t>
      </w:r>
      <w:r w:rsidRPr="00B82B25">
        <w:rPr>
          <w:rFonts w:ascii="Ecofont Vera Sans" w:hAnsi="Ecofont Vera Sans"/>
          <w:b/>
          <w:sz w:val="20"/>
          <w:szCs w:val="20"/>
        </w:rPr>
        <w:t xml:space="preserve">Pregão Eletrônico para Registro de Preços nº </w:t>
      </w:r>
      <w:r>
        <w:rPr>
          <w:rFonts w:ascii="Ecofont Vera Sans" w:hAnsi="Ecofont Vera Sans"/>
          <w:b/>
          <w:sz w:val="20"/>
          <w:szCs w:val="20"/>
        </w:rPr>
        <w:t>1</w:t>
      </w:r>
      <w:r w:rsidRPr="00B82B25">
        <w:rPr>
          <w:rFonts w:ascii="Ecofont Vera Sans" w:hAnsi="Ecofont Vera Sans"/>
          <w:b/>
          <w:sz w:val="20"/>
          <w:szCs w:val="20"/>
        </w:rPr>
        <w:t>/2012</w:t>
      </w:r>
      <w:r w:rsidRPr="00B82B25">
        <w:rPr>
          <w:rFonts w:ascii="Ecofont Vera Sans" w:hAnsi="Ecofont Vera Sans"/>
          <w:sz w:val="20"/>
          <w:szCs w:val="20"/>
        </w:rPr>
        <w:t xml:space="preserve">, conforme Ata publicada em </w:t>
      </w:r>
      <w:r w:rsidRPr="00B82B25">
        <w:rPr>
          <w:rFonts w:ascii="Ecofont Vera Sans" w:hAnsi="Ecofont Vera Sans"/>
          <w:b/>
          <w:sz w:val="20"/>
          <w:szCs w:val="20"/>
        </w:rPr>
        <w:t>XX/XX/2012</w:t>
      </w:r>
      <w:r w:rsidRPr="00B82B25">
        <w:rPr>
          <w:rFonts w:ascii="Ecofont Vera Sans" w:hAnsi="Ecofont Vera Sans"/>
          <w:sz w:val="20"/>
          <w:szCs w:val="20"/>
        </w:rPr>
        <w:t xml:space="preserve"> e homologada pelo Superintendente Regional;</w:t>
      </w:r>
    </w:p>
    <w:p w:rsidR="00195AAA" w:rsidRPr="00B82B25" w:rsidRDefault="00195AAA" w:rsidP="00195AAA">
      <w:pPr>
        <w:spacing w:after="360"/>
        <w:ind w:firstLine="1418"/>
        <w:jc w:val="both"/>
        <w:rPr>
          <w:rFonts w:ascii="Ecofont Vera Sans" w:hAnsi="Ecofont Vera Sans"/>
          <w:sz w:val="20"/>
          <w:szCs w:val="20"/>
        </w:rPr>
      </w:pPr>
      <w:r w:rsidRPr="00B82B25">
        <w:rPr>
          <w:rFonts w:ascii="Ecofont Vera Sans" w:hAnsi="Ecofont Vera Sans"/>
          <w:sz w:val="20"/>
          <w:szCs w:val="20"/>
        </w:rPr>
        <w:t xml:space="preserve">Resolve REGISTRAR OS PREÇOS para a eventual contratação dos itens a seguir elencados, conforme especificações do Termo de Referência, que passa a fazer parte integrante desta, tendo sido, os referidos preços, oferecidos pela empresa </w:t>
      </w:r>
      <w:r w:rsidRPr="00B82B25">
        <w:rPr>
          <w:rFonts w:ascii="Ecofont Vera Sans" w:hAnsi="Ecofont Vera Sans"/>
          <w:b/>
          <w:bCs/>
          <w:sz w:val="20"/>
          <w:szCs w:val="20"/>
          <w:lang w:eastAsia="ar-SA"/>
        </w:rPr>
        <w:t>XXXX</w:t>
      </w:r>
      <w:r w:rsidRPr="00B82B25">
        <w:rPr>
          <w:rFonts w:ascii="Ecofont Vera Sans" w:hAnsi="Ecofont Vera Sans"/>
          <w:sz w:val="20"/>
          <w:szCs w:val="20"/>
          <w:lang w:eastAsia="ar-SA"/>
        </w:rPr>
        <w:t>, inscrita no CNPJ</w:t>
      </w:r>
      <w:r w:rsidRPr="00B82B25">
        <w:rPr>
          <w:rFonts w:ascii="Ecofont Vera Sans" w:hAnsi="Ecofont Vera Sans"/>
          <w:iCs/>
          <w:sz w:val="20"/>
          <w:szCs w:val="20"/>
          <w:lang w:eastAsia="ar-SA"/>
        </w:rPr>
        <w:t xml:space="preserve"> sob o nº </w:t>
      </w:r>
      <w:r w:rsidRPr="00B82B25">
        <w:rPr>
          <w:rFonts w:ascii="Ecofont Vera Sans" w:hAnsi="Ecofont Vera Sans"/>
          <w:b/>
          <w:bCs/>
          <w:iCs/>
          <w:sz w:val="20"/>
          <w:szCs w:val="20"/>
          <w:lang w:eastAsia="ar-SA"/>
        </w:rPr>
        <w:t>XXXX</w:t>
      </w:r>
      <w:r w:rsidRPr="00B82B25">
        <w:rPr>
          <w:rFonts w:ascii="Ecofont Vera Sans" w:hAnsi="Ecofont Vera Sans"/>
          <w:iCs/>
          <w:sz w:val="20"/>
          <w:szCs w:val="20"/>
          <w:lang w:eastAsia="ar-SA"/>
        </w:rPr>
        <w:t xml:space="preserve">, com sede na </w:t>
      </w:r>
      <w:r w:rsidRPr="00B82B25">
        <w:rPr>
          <w:rFonts w:ascii="Ecofont Vera Sans" w:hAnsi="Ecofont Vera Sans"/>
          <w:b/>
          <w:bCs/>
          <w:iCs/>
          <w:sz w:val="20"/>
          <w:szCs w:val="20"/>
          <w:lang w:eastAsia="ar-SA"/>
        </w:rPr>
        <w:t>XXXX</w:t>
      </w:r>
      <w:r w:rsidRPr="00B82B25">
        <w:rPr>
          <w:rFonts w:ascii="Ecofont Vera Sans" w:hAnsi="Ecofont Vera Sans"/>
          <w:iCs/>
          <w:sz w:val="20"/>
          <w:szCs w:val="20"/>
          <w:lang w:eastAsia="ar-SA"/>
        </w:rPr>
        <w:t xml:space="preserve">, CEP </w:t>
      </w:r>
      <w:r w:rsidRPr="00B82B25">
        <w:rPr>
          <w:rFonts w:ascii="Ecofont Vera Sans" w:hAnsi="Ecofont Vera Sans"/>
          <w:b/>
          <w:bCs/>
          <w:iCs/>
          <w:sz w:val="20"/>
          <w:szCs w:val="20"/>
          <w:lang w:eastAsia="ar-SA"/>
        </w:rPr>
        <w:t>XXXX</w:t>
      </w:r>
      <w:r w:rsidRPr="00B82B25">
        <w:rPr>
          <w:rFonts w:ascii="Ecofont Vera Sans" w:hAnsi="Ecofont Vera Sans"/>
          <w:iCs/>
          <w:sz w:val="20"/>
          <w:szCs w:val="20"/>
          <w:lang w:eastAsia="ar-SA"/>
        </w:rPr>
        <w:t xml:space="preserve">, no Município de </w:t>
      </w:r>
      <w:r w:rsidRPr="00B82B25">
        <w:rPr>
          <w:rFonts w:ascii="Ecofont Vera Sans" w:hAnsi="Ecofont Vera Sans"/>
          <w:b/>
          <w:bCs/>
          <w:iCs/>
          <w:sz w:val="20"/>
          <w:szCs w:val="20"/>
          <w:lang w:eastAsia="ar-SA"/>
        </w:rPr>
        <w:t>XXXX</w:t>
      </w:r>
      <w:r w:rsidRPr="00B82B25">
        <w:rPr>
          <w:rFonts w:ascii="Ecofont Vera Sans" w:hAnsi="Ecofont Vera Sans"/>
          <w:iCs/>
          <w:sz w:val="20"/>
          <w:szCs w:val="20"/>
          <w:lang w:eastAsia="ar-SA"/>
        </w:rPr>
        <w:t xml:space="preserve">, </w:t>
      </w:r>
      <w:r w:rsidRPr="00B82B25">
        <w:rPr>
          <w:rFonts w:ascii="Ecofont Vera Sans" w:hAnsi="Ecofont Vera Sans"/>
          <w:sz w:val="20"/>
          <w:szCs w:val="20"/>
          <w:lang w:eastAsia="ar-SA"/>
        </w:rPr>
        <w:t xml:space="preserve">neste ato representada </w:t>
      </w:r>
      <w:proofErr w:type="gramStart"/>
      <w:r w:rsidRPr="00B82B25">
        <w:rPr>
          <w:rFonts w:ascii="Ecofont Vera Sans" w:hAnsi="Ecofont Vera Sans"/>
          <w:sz w:val="20"/>
          <w:szCs w:val="20"/>
          <w:lang w:eastAsia="ar-SA"/>
        </w:rPr>
        <w:t>pelo(</w:t>
      </w:r>
      <w:proofErr w:type="gramEnd"/>
      <w:r w:rsidRPr="00B82B25">
        <w:rPr>
          <w:rFonts w:ascii="Ecofont Vera Sans" w:hAnsi="Ecofont Vera Sans"/>
          <w:sz w:val="20"/>
          <w:szCs w:val="20"/>
          <w:lang w:eastAsia="ar-SA"/>
        </w:rPr>
        <w:t xml:space="preserve">a) Sr(a). </w:t>
      </w:r>
      <w:r w:rsidRPr="00B82B25">
        <w:rPr>
          <w:rFonts w:ascii="Ecofont Vera Sans" w:hAnsi="Ecofont Vera Sans"/>
          <w:b/>
          <w:bCs/>
          <w:sz w:val="20"/>
          <w:szCs w:val="20"/>
          <w:lang w:eastAsia="ar-SA"/>
        </w:rPr>
        <w:t>XXXX</w:t>
      </w:r>
      <w:r w:rsidRPr="00B82B25">
        <w:rPr>
          <w:rFonts w:ascii="Ecofont Vera Sans" w:hAnsi="Ecofont Vera Sans"/>
          <w:sz w:val="20"/>
          <w:szCs w:val="20"/>
          <w:lang w:eastAsia="ar-SA"/>
        </w:rPr>
        <w:t xml:space="preserve">, </w:t>
      </w:r>
      <w:proofErr w:type="gramStart"/>
      <w:r w:rsidRPr="00B82B25">
        <w:rPr>
          <w:rFonts w:ascii="Ecofont Vera Sans" w:hAnsi="Ecofont Vera Sans"/>
          <w:sz w:val="20"/>
          <w:szCs w:val="20"/>
          <w:lang w:eastAsia="ar-SA"/>
        </w:rPr>
        <w:t>portador(</w:t>
      </w:r>
      <w:proofErr w:type="gramEnd"/>
      <w:r w:rsidRPr="00B82B25">
        <w:rPr>
          <w:rFonts w:ascii="Ecofont Vera Sans" w:hAnsi="Ecofont Vera Sans"/>
          <w:sz w:val="20"/>
          <w:szCs w:val="20"/>
          <w:lang w:eastAsia="ar-SA"/>
        </w:rPr>
        <w:t xml:space="preserve">a) da Cédula de Identidade nº </w:t>
      </w:r>
      <w:r w:rsidRPr="00B82B25">
        <w:rPr>
          <w:rFonts w:ascii="Ecofont Vera Sans" w:hAnsi="Ecofont Vera Sans"/>
          <w:b/>
          <w:bCs/>
          <w:sz w:val="20"/>
          <w:szCs w:val="20"/>
          <w:lang w:eastAsia="ar-SA"/>
        </w:rPr>
        <w:t>XXXX</w:t>
      </w:r>
      <w:r w:rsidRPr="00B82B25">
        <w:rPr>
          <w:rFonts w:ascii="Ecofont Vera Sans" w:hAnsi="Ecofont Vera Sans"/>
          <w:sz w:val="20"/>
          <w:szCs w:val="20"/>
          <w:lang w:eastAsia="ar-SA"/>
        </w:rPr>
        <w:t xml:space="preserve"> e CPF nº </w:t>
      </w:r>
      <w:r w:rsidRPr="00B82B25">
        <w:rPr>
          <w:rFonts w:ascii="Ecofont Vera Sans" w:hAnsi="Ecofont Vera Sans"/>
          <w:b/>
          <w:bCs/>
          <w:sz w:val="20"/>
          <w:szCs w:val="20"/>
          <w:lang w:eastAsia="ar-SA"/>
        </w:rPr>
        <w:t>XXXX</w:t>
      </w:r>
      <w:r w:rsidRPr="00B82B25">
        <w:rPr>
          <w:rFonts w:ascii="Ecofont Vera Sans" w:hAnsi="Ecofont Vera Sans"/>
          <w:sz w:val="20"/>
          <w:szCs w:val="20"/>
          <w:lang w:eastAsia="ar-SA"/>
        </w:rPr>
        <w:t>,</w:t>
      </w:r>
      <w:r w:rsidRPr="00B82B25">
        <w:rPr>
          <w:rFonts w:ascii="Ecofont Vera Sans" w:hAnsi="Ecofont Vera Sans"/>
          <w:sz w:val="20"/>
          <w:szCs w:val="20"/>
        </w:rPr>
        <w:t xml:space="preserve"> cuja proposta foi classificada em </w:t>
      </w:r>
      <w:r w:rsidRPr="00B82B25">
        <w:rPr>
          <w:rFonts w:ascii="Ecofont Vera Sans" w:hAnsi="Ecofont Vera Sans"/>
          <w:b/>
          <w:sz w:val="20"/>
          <w:szCs w:val="20"/>
        </w:rPr>
        <w:t>XX</w:t>
      </w:r>
      <w:r w:rsidRPr="00B82B25">
        <w:rPr>
          <w:rFonts w:ascii="Ecofont Vera Sans" w:hAnsi="Ecofont Vera Sans"/>
          <w:sz w:val="20"/>
          <w:szCs w:val="20"/>
        </w:rPr>
        <w:t xml:space="preserve"> lugar no certame. </w:t>
      </w:r>
    </w:p>
    <w:p w:rsidR="00195AAA" w:rsidRPr="00B82B25" w:rsidRDefault="00195AAA" w:rsidP="00195AAA">
      <w:pPr>
        <w:numPr>
          <w:ilvl w:val="0"/>
          <w:numId w:val="8"/>
        </w:numPr>
        <w:spacing w:after="360" w:line="240" w:lineRule="auto"/>
        <w:jc w:val="both"/>
        <w:rPr>
          <w:rFonts w:ascii="Ecofont Vera Sans" w:hAnsi="Ecofont Vera Sans"/>
          <w:bCs/>
          <w:sz w:val="20"/>
          <w:szCs w:val="20"/>
          <w:highlight w:val="lightGray"/>
          <w:u w:val="single"/>
          <w:shd w:val="clear" w:color="auto" w:fill="B3B3B3"/>
        </w:rPr>
      </w:pPr>
      <w:r w:rsidRPr="00B82B25">
        <w:rPr>
          <w:rFonts w:ascii="Ecofont Vera Sans" w:hAnsi="Ecofont Vera Sans"/>
          <w:bCs/>
          <w:sz w:val="20"/>
          <w:szCs w:val="20"/>
          <w:highlight w:val="lightGray"/>
          <w:u w:val="single"/>
          <w:shd w:val="clear" w:color="auto" w:fill="B3B3B3"/>
        </w:rPr>
        <w:lastRenderedPageBreak/>
        <w:t>CLÁUSULA PRIMEIRA - DO OBJETO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 objeto desta Ata é o registro de preços para eventual aquisição de suprimentos de impressão e peças de reposição para computadores, visando atender às necessidades da Polícia Federal em Sergipe, conforme especificações do Termo de Referência e quantidades estabelecidas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86"/>
        <w:gridCol w:w="2514"/>
        <w:gridCol w:w="2201"/>
        <w:gridCol w:w="1886"/>
        <w:gridCol w:w="1257"/>
      </w:tblGrid>
      <w:tr w:rsidR="00195AAA" w:rsidRPr="00B82B25" w:rsidTr="00F54D6A">
        <w:tc>
          <w:tcPr>
            <w:tcW w:w="455" w:type="pct"/>
          </w:tcPr>
          <w:p w:rsidR="00195AAA" w:rsidRPr="00B82B25" w:rsidRDefault="00195AAA" w:rsidP="00F54D6A">
            <w:pPr>
              <w:jc w:val="center"/>
              <w:rPr>
                <w:rFonts w:ascii="Ecofont Vera Sans" w:hAnsi="Ecofont Vera Sans"/>
                <w:b/>
                <w:sz w:val="20"/>
                <w:szCs w:val="20"/>
              </w:rPr>
            </w:pPr>
            <w:r w:rsidRPr="00B82B25">
              <w:rPr>
                <w:rFonts w:ascii="Ecofont Vera Sans" w:hAnsi="Ecofont Vera Sans"/>
                <w:sz w:val="20"/>
                <w:szCs w:val="20"/>
              </w:rPr>
              <w:t xml:space="preserve"> </w:t>
            </w:r>
            <w:r w:rsidRPr="00B82B25">
              <w:rPr>
                <w:rFonts w:ascii="Ecofont Vera Sans" w:hAnsi="Ecofont Vera Sans"/>
                <w:b/>
                <w:sz w:val="20"/>
                <w:szCs w:val="20"/>
              </w:rPr>
              <w:t>ITEM</w:t>
            </w:r>
          </w:p>
        </w:tc>
        <w:tc>
          <w:tcPr>
            <w:tcW w:w="1454" w:type="pct"/>
          </w:tcPr>
          <w:p w:rsidR="00195AAA" w:rsidRPr="00B82B25" w:rsidRDefault="00195AAA" w:rsidP="00F54D6A">
            <w:pPr>
              <w:jc w:val="center"/>
              <w:rPr>
                <w:rFonts w:ascii="Ecofont Vera Sans" w:hAnsi="Ecofont Vera Sans"/>
                <w:b/>
                <w:sz w:val="20"/>
                <w:szCs w:val="20"/>
              </w:rPr>
            </w:pPr>
            <w:r w:rsidRPr="00B82B25">
              <w:rPr>
                <w:rFonts w:ascii="Ecofont Vera Sans" w:hAnsi="Ecofont Vera Sans"/>
                <w:b/>
                <w:sz w:val="20"/>
                <w:szCs w:val="20"/>
              </w:rPr>
              <w:t>DESCRIÇÃO/</w:t>
            </w:r>
          </w:p>
          <w:p w:rsidR="00195AAA" w:rsidRPr="00B82B25" w:rsidRDefault="00195AAA" w:rsidP="00F54D6A">
            <w:pPr>
              <w:jc w:val="center"/>
              <w:rPr>
                <w:rFonts w:ascii="Ecofont Vera Sans" w:hAnsi="Ecofont Vera Sans"/>
                <w:b/>
                <w:sz w:val="20"/>
                <w:szCs w:val="20"/>
              </w:rPr>
            </w:pPr>
            <w:r w:rsidRPr="00B82B25">
              <w:rPr>
                <w:rFonts w:ascii="Ecofont Vera Sans" w:hAnsi="Ecofont Vera Sans"/>
                <w:b/>
                <w:sz w:val="20"/>
                <w:szCs w:val="20"/>
              </w:rPr>
              <w:t>ESPECIFICAÇÃO</w:t>
            </w:r>
          </w:p>
        </w:tc>
        <w:tc>
          <w:tcPr>
            <w:tcW w:w="1273" w:type="pct"/>
          </w:tcPr>
          <w:p w:rsidR="00195AAA" w:rsidRPr="00B82B25" w:rsidRDefault="00195AAA" w:rsidP="00F54D6A">
            <w:pPr>
              <w:jc w:val="center"/>
              <w:rPr>
                <w:rFonts w:ascii="Ecofont Vera Sans" w:hAnsi="Ecofont Vera Sans"/>
                <w:b/>
                <w:sz w:val="20"/>
                <w:szCs w:val="20"/>
              </w:rPr>
            </w:pPr>
            <w:r w:rsidRPr="00B82B25">
              <w:rPr>
                <w:rFonts w:ascii="Ecofont Vera Sans" w:hAnsi="Ecofont Vera Sans"/>
                <w:b/>
                <w:sz w:val="20"/>
                <w:szCs w:val="20"/>
              </w:rPr>
              <w:t>MARCA/</w:t>
            </w:r>
          </w:p>
          <w:p w:rsidR="00195AAA" w:rsidRPr="00B82B25" w:rsidRDefault="00195AAA" w:rsidP="00F54D6A">
            <w:pPr>
              <w:jc w:val="center"/>
              <w:rPr>
                <w:rFonts w:ascii="Ecofont Vera Sans" w:hAnsi="Ecofont Vera Sans"/>
                <w:b/>
                <w:sz w:val="20"/>
                <w:szCs w:val="20"/>
              </w:rPr>
            </w:pPr>
            <w:r w:rsidRPr="00B82B25">
              <w:rPr>
                <w:rFonts w:ascii="Ecofont Vera Sans" w:hAnsi="Ecofont Vera Sans"/>
                <w:b/>
                <w:sz w:val="20"/>
                <w:szCs w:val="20"/>
              </w:rPr>
              <w:t>FABRICANTE</w:t>
            </w:r>
          </w:p>
        </w:tc>
        <w:tc>
          <w:tcPr>
            <w:tcW w:w="1091" w:type="pct"/>
          </w:tcPr>
          <w:p w:rsidR="00195AAA" w:rsidRPr="00B82B25" w:rsidRDefault="00195AAA" w:rsidP="00F54D6A">
            <w:pPr>
              <w:jc w:val="center"/>
              <w:rPr>
                <w:rFonts w:ascii="Ecofont Vera Sans" w:hAnsi="Ecofont Vera Sans"/>
                <w:b/>
                <w:sz w:val="20"/>
                <w:szCs w:val="20"/>
              </w:rPr>
            </w:pPr>
            <w:r w:rsidRPr="00B82B25">
              <w:rPr>
                <w:rFonts w:ascii="Ecofont Vera Sans" w:hAnsi="Ecofont Vera Sans"/>
                <w:b/>
                <w:bCs/>
                <w:sz w:val="20"/>
                <w:szCs w:val="20"/>
              </w:rPr>
              <w:t>QUANTIDADE TOTAL ESTIMADA</w:t>
            </w:r>
          </w:p>
        </w:tc>
        <w:tc>
          <w:tcPr>
            <w:tcW w:w="727" w:type="pct"/>
          </w:tcPr>
          <w:p w:rsidR="00195AAA" w:rsidRPr="00B82B25" w:rsidRDefault="00195AAA" w:rsidP="00F54D6A">
            <w:pPr>
              <w:jc w:val="center"/>
              <w:rPr>
                <w:rFonts w:ascii="Ecofont Vera Sans" w:hAnsi="Ecofont Vera Sans"/>
                <w:b/>
                <w:sz w:val="20"/>
                <w:szCs w:val="20"/>
              </w:rPr>
            </w:pPr>
            <w:r w:rsidRPr="00B82B25">
              <w:rPr>
                <w:rFonts w:ascii="Ecofont Vera Sans" w:hAnsi="Ecofont Vera Sans"/>
                <w:b/>
                <w:sz w:val="20"/>
                <w:szCs w:val="20"/>
              </w:rPr>
              <w:t>PREÇO UNITÁRIO</w:t>
            </w:r>
          </w:p>
        </w:tc>
      </w:tr>
      <w:tr w:rsidR="00195AAA" w:rsidRPr="00B82B25" w:rsidTr="00F54D6A">
        <w:tc>
          <w:tcPr>
            <w:tcW w:w="455" w:type="pct"/>
          </w:tcPr>
          <w:p w:rsidR="00195AAA" w:rsidRPr="00B82B25" w:rsidRDefault="00195AAA" w:rsidP="00F54D6A">
            <w:pPr>
              <w:spacing w:after="120"/>
              <w:jc w:val="both"/>
              <w:rPr>
                <w:rFonts w:ascii="Ecofont Vera Sans" w:hAnsi="Ecofont Vera Sans"/>
                <w:sz w:val="20"/>
                <w:szCs w:val="20"/>
              </w:rPr>
            </w:pPr>
            <w:proofErr w:type="gramStart"/>
            <w:r w:rsidRPr="00B82B25">
              <w:rPr>
                <w:rFonts w:ascii="Ecofont Vera Sans" w:hAnsi="Ecofont Vera Sans"/>
                <w:sz w:val="20"/>
                <w:szCs w:val="20"/>
              </w:rPr>
              <w:t>1</w:t>
            </w:r>
            <w:proofErr w:type="gramEnd"/>
          </w:p>
        </w:tc>
        <w:tc>
          <w:tcPr>
            <w:tcW w:w="1454" w:type="pct"/>
          </w:tcPr>
          <w:p w:rsidR="00195AAA" w:rsidRPr="00B82B25" w:rsidRDefault="00195AAA" w:rsidP="00F54D6A">
            <w:pPr>
              <w:spacing w:after="120"/>
              <w:jc w:val="both"/>
              <w:rPr>
                <w:rFonts w:ascii="Ecofont Vera Sans" w:hAnsi="Ecofont Vera Sans"/>
                <w:sz w:val="20"/>
                <w:szCs w:val="20"/>
              </w:rPr>
            </w:pPr>
          </w:p>
        </w:tc>
        <w:tc>
          <w:tcPr>
            <w:tcW w:w="1273" w:type="pct"/>
          </w:tcPr>
          <w:p w:rsidR="00195AAA" w:rsidRPr="00B82B25" w:rsidRDefault="00195AAA" w:rsidP="00F54D6A">
            <w:pPr>
              <w:spacing w:after="120"/>
              <w:jc w:val="both"/>
              <w:rPr>
                <w:rFonts w:ascii="Ecofont Vera Sans" w:hAnsi="Ecofont Vera Sans"/>
                <w:sz w:val="20"/>
                <w:szCs w:val="20"/>
              </w:rPr>
            </w:pPr>
          </w:p>
        </w:tc>
        <w:tc>
          <w:tcPr>
            <w:tcW w:w="1091" w:type="pct"/>
          </w:tcPr>
          <w:p w:rsidR="00195AAA" w:rsidRPr="00B82B25" w:rsidRDefault="00195AAA" w:rsidP="00F54D6A">
            <w:pPr>
              <w:spacing w:after="120"/>
              <w:jc w:val="both"/>
              <w:rPr>
                <w:rFonts w:ascii="Ecofont Vera Sans" w:hAnsi="Ecofont Vera Sans"/>
                <w:sz w:val="20"/>
                <w:szCs w:val="20"/>
              </w:rPr>
            </w:pPr>
          </w:p>
        </w:tc>
        <w:tc>
          <w:tcPr>
            <w:tcW w:w="727" w:type="pct"/>
          </w:tcPr>
          <w:p w:rsidR="00195AAA" w:rsidRPr="00B82B25" w:rsidRDefault="00195AAA" w:rsidP="00F54D6A">
            <w:pPr>
              <w:spacing w:after="120"/>
              <w:jc w:val="both"/>
              <w:rPr>
                <w:rFonts w:ascii="Ecofont Vera Sans" w:hAnsi="Ecofont Vera Sans"/>
                <w:sz w:val="20"/>
                <w:szCs w:val="20"/>
              </w:rPr>
            </w:pPr>
          </w:p>
        </w:tc>
      </w:tr>
      <w:tr w:rsidR="00195AAA" w:rsidRPr="00B82B25" w:rsidTr="00F54D6A">
        <w:tc>
          <w:tcPr>
            <w:tcW w:w="455" w:type="pct"/>
          </w:tcPr>
          <w:p w:rsidR="00195AAA" w:rsidRPr="00B82B25" w:rsidRDefault="00195AAA" w:rsidP="00F54D6A">
            <w:pPr>
              <w:spacing w:after="120"/>
              <w:jc w:val="both"/>
              <w:rPr>
                <w:rFonts w:ascii="Ecofont Vera Sans" w:hAnsi="Ecofont Vera Sans"/>
                <w:sz w:val="20"/>
                <w:szCs w:val="20"/>
              </w:rPr>
            </w:pPr>
            <w:proofErr w:type="gramStart"/>
            <w:r w:rsidRPr="00B82B25">
              <w:rPr>
                <w:rFonts w:ascii="Ecofont Vera Sans" w:hAnsi="Ecofont Vera Sans"/>
                <w:sz w:val="20"/>
                <w:szCs w:val="20"/>
              </w:rPr>
              <w:t>2</w:t>
            </w:r>
            <w:proofErr w:type="gramEnd"/>
          </w:p>
        </w:tc>
        <w:tc>
          <w:tcPr>
            <w:tcW w:w="1454" w:type="pct"/>
          </w:tcPr>
          <w:p w:rsidR="00195AAA" w:rsidRPr="00B82B25" w:rsidRDefault="00195AAA" w:rsidP="00F54D6A">
            <w:pPr>
              <w:spacing w:after="120"/>
              <w:jc w:val="both"/>
              <w:rPr>
                <w:rFonts w:ascii="Ecofont Vera Sans" w:hAnsi="Ecofont Vera Sans"/>
                <w:sz w:val="20"/>
                <w:szCs w:val="20"/>
              </w:rPr>
            </w:pPr>
          </w:p>
        </w:tc>
        <w:tc>
          <w:tcPr>
            <w:tcW w:w="1273" w:type="pct"/>
          </w:tcPr>
          <w:p w:rsidR="00195AAA" w:rsidRPr="00B82B25" w:rsidRDefault="00195AAA" w:rsidP="00F54D6A">
            <w:pPr>
              <w:spacing w:after="120"/>
              <w:jc w:val="both"/>
              <w:rPr>
                <w:rFonts w:ascii="Ecofont Vera Sans" w:hAnsi="Ecofont Vera Sans"/>
                <w:sz w:val="20"/>
                <w:szCs w:val="20"/>
              </w:rPr>
            </w:pPr>
          </w:p>
        </w:tc>
        <w:tc>
          <w:tcPr>
            <w:tcW w:w="1091" w:type="pct"/>
          </w:tcPr>
          <w:p w:rsidR="00195AAA" w:rsidRPr="00B82B25" w:rsidRDefault="00195AAA" w:rsidP="00F54D6A">
            <w:pPr>
              <w:spacing w:after="120"/>
              <w:jc w:val="both"/>
              <w:rPr>
                <w:rFonts w:ascii="Ecofont Vera Sans" w:hAnsi="Ecofont Vera Sans"/>
                <w:sz w:val="20"/>
                <w:szCs w:val="20"/>
              </w:rPr>
            </w:pPr>
          </w:p>
        </w:tc>
        <w:tc>
          <w:tcPr>
            <w:tcW w:w="727" w:type="pct"/>
          </w:tcPr>
          <w:p w:rsidR="00195AAA" w:rsidRPr="00B82B25" w:rsidRDefault="00195AAA" w:rsidP="00F54D6A">
            <w:pPr>
              <w:spacing w:after="120"/>
              <w:jc w:val="both"/>
              <w:rPr>
                <w:rFonts w:ascii="Ecofont Vera Sans" w:hAnsi="Ecofont Vera Sans"/>
                <w:sz w:val="20"/>
                <w:szCs w:val="20"/>
              </w:rPr>
            </w:pPr>
          </w:p>
        </w:tc>
      </w:tr>
      <w:tr w:rsidR="00195AAA" w:rsidRPr="00B82B25" w:rsidTr="00F54D6A">
        <w:tc>
          <w:tcPr>
            <w:tcW w:w="455" w:type="pct"/>
          </w:tcPr>
          <w:p w:rsidR="00195AAA" w:rsidRPr="00B82B25" w:rsidRDefault="00195AAA" w:rsidP="00F54D6A">
            <w:pPr>
              <w:spacing w:after="120"/>
              <w:jc w:val="both"/>
              <w:rPr>
                <w:rFonts w:ascii="Ecofont Vera Sans" w:hAnsi="Ecofont Vera Sans"/>
                <w:sz w:val="20"/>
                <w:szCs w:val="20"/>
              </w:rPr>
            </w:pPr>
            <w:proofErr w:type="gramStart"/>
            <w:r w:rsidRPr="00B82B25">
              <w:rPr>
                <w:rFonts w:ascii="Ecofont Vera Sans" w:hAnsi="Ecofont Vera Sans"/>
                <w:sz w:val="20"/>
                <w:szCs w:val="20"/>
              </w:rPr>
              <w:t>3</w:t>
            </w:r>
            <w:proofErr w:type="gramEnd"/>
          </w:p>
        </w:tc>
        <w:tc>
          <w:tcPr>
            <w:tcW w:w="1454" w:type="pct"/>
          </w:tcPr>
          <w:p w:rsidR="00195AAA" w:rsidRPr="00B82B25" w:rsidRDefault="00195AAA" w:rsidP="00F54D6A">
            <w:pPr>
              <w:spacing w:after="120"/>
              <w:jc w:val="both"/>
              <w:rPr>
                <w:rFonts w:ascii="Ecofont Vera Sans" w:hAnsi="Ecofont Vera Sans"/>
                <w:sz w:val="20"/>
                <w:szCs w:val="20"/>
              </w:rPr>
            </w:pPr>
          </w:p>
        </w:tc>
        <w:tc>
          <w:tcPr>
            <w:tcW w:w="1273" w:type="pct"/>
          </w:tcPr>
          <w:p w:rsidR="00195AAA" w:rsidRPr="00B82B25" w:rsidRDefault="00195AAA" w:rsidP="00F54D6A">
            <w:pPr>
              <w:spacing w:after="120"/>
              <w:jc w:val="both"/>
              <w:rPr>
                <w:rFonts w:ascii="Ecofont Vera Sans" w:hAnsi="Ecofont Vera Sans"/>
                <w:sz w:val="20"/>
                <w:szCs w:val="20"/>
              </w:rPr>
            </w:pPr>
          </w:p>
        </w:tc>
        <w:tc>
          <w:tcPr>
            <w:tcW w:w="1091" w:type="pct"/>
          </w:tcPr>
          <w:p w:rsidR="00195AAA" w:rsidRPr="00B82B25" w:rsidRDefault="00195AAA" w:rsidP="00F54D6A">
            <w:pPr>
              <w:spacing w:after="120"/>
              <w:jc w:val="both"/>
              <w:rPr>
                <w:rFonts w:ascii="Ecofont Vera Sans" w:hAnsi="Ecofont Vera Sans"/>
                <w:sz w:val="20"/>
                <w:szCs w:val="20"/>
              </w:rPr>
            </w:pPr>
          </w:p>
        </w:tc>
        <w:tc>
          <w:tcPr>
            <w:tcW w:w="727" w:type="pct"/>
          </w:tcPr>
          <w:p w:rsidR="00195AAA" w:rsidRPr="00B82B25" w:rsidRDefault="00195AAA" w:rsidP="00F54D6A">
            <w:pPr>
              <w:spacing w:after="120"/>
              <w:jc w:val="both"/>
              <w:rPr>
                <w:rFonts w:ascii="Ecofont Vera Sans" w:hAnsi="Ecofont Vera Sans"/>
                <w:sz w:val="20"/>
                <w:szCs w:val="20"/>
              </w:rPr>
            </w:pPr>
          </w:p>
        </w:tc>
      </w:tr>
      <w:tr w:rsidR="00195AAA" w:rsidRPr="00B82B25" w:rsidTr="00F54D6A">
        <w:tc>
          <w:tcPr>
            <w:tcW w:w="455" w:type="pct"/>
          </w:tcPr>
          <w:p w:rsidR="00195AAA" w:rsidRPr="00B82B25" w:rsidRDefault="00084C54" w:rsidP="00F54D6A">
            <w:pPr>
              <w:spacing w:after="120"/>
              <w:jc w:val="both"/>
              <w:rPr>
                <w:rFonts w:ascii="Ecofont Vera Sans" w:hAnsi="Ecofont Vera Sans"/>
                <w:sz w:val="20"/>
                <w:szCs w:val="20"/>
              </w:rPr>
            </w:pPr>
            <w:r w:rsidRPr="00B82B25">
              <w:rPr>
                <w:rFonts w:ascii="Ecofont Vera Sans" w:hAnsi="Ecofont Vera Sans"/>
                <w:sz w:val="20"/>
                <w:szCs w:val="20"/>
              </w:rPr>
              <w:t>N</w:t>
            </w:r>
          </w:p>
        </w:tc>
        <w:tc>
          <w:tcPr>
            <w:tcW w:w="1454" w:type="pct"/>
          </w:tcPr>
          <w:p w:rsidR="00195AAA" w:rsidRPr="00B82B25" w:rsidRDefault="00195AAA" w:rsidP="00F54D6A">
            <w:pPr>
              <w:spacing w:after="120"/>
              <w:jc w:val="both"/>
              <w:rPr>
                <w:rFonts w:ascii="Ecofont Vera Sans" w:hAnsi="Ecofont Vera Sans"/>
                <w:sz w:val="20"/>
                <w:szCs w:val="20"/>
              </w:rPr>
            </w:pPr>
          </w:p>
        </w:tc>
        <w:tc>
          <w:tcPr>
            <w:tcW w:w="1273" w:type="pct"/>
          </w:tcPr>
          <w:p w:rsidR="00195AAA" w:rsidRPr="00B82B25" w:rsidRDefault="00195AAA" w:rsidP="00F54D6A">
            <w:pPr>
              <w:spacing w:after="120"/>
              <w:jc w:val="both"/>
              <w:rPr>
                <w:rFonts w:ascii="Ecofont Vera Sans" w:hAnsi="Ecofont Vera Sans"/>
                <w:sz w:val="20"/>
                <w:szCs w:val="20"/>
              </w:rPr>
            </w:pPr>
          </w:p>
        </w:tc>
        <w:tc>
          <w:tcPr>
            <w:tcW w:w="1091" w:type="pct"/>
          </w:tcPr>
          <w:p w:rsidR="00195AAA" w:rsidRPr="00B82B25" w:rsidRDefault="00195AAA" w:rsidP="00F54D6A">
            <w:pPr>
              <w:spacing w:after="120"/>
              <w:jc w:val="both"/>
              <w:rPr>
                <w:rFonts w:ascii="Ecofont Vera Sans" w:hAnsi="Ecofont Vera Sans"/>
                <w:sz w:val="20"/>
                <w:szCs w:val="20"/>
              </w:rPr>
            </w:pPr>
          </w:p>
        </w:tc>
        <w:tc>
          <w:tcPr>
            <w:tcW w:w="727" w:type="pct"/>
          </w:tcPr>
          <w:p w:rsidR="00195AAA" w:rsidRPr="00B82B25" w:rsidRDefault="00195AAA" w:rsidP="00F54D6A">
            <w:pPr>
              <w:spacing w:after="120"/>
              <w:jc w:val="both"/>
              <w:rPr>
                <w:rFonts w:ascii="Ecofont Vera Sans" w:hAnsi="Ecofont Vera Sans"/>
                <w:sz w:val="20"/>
                <w:szCs w:val="20"/>
              </w:rPr>
            </w:pPr>
          </w:p>
        </w:tc>
      </w:tr>
    </w:tbl>
    <w:p w:rsidR="00195AAA" w:rsidRPr="00B82B25" w:rsidRDefault="00195AAA" w:rsidP="00195AAA">
      <w:pPr>
        <w:spacing w:after="360"/>
        <w:jc w:val="both"/>
        <w:rPr>
          <w:rFonts w:ascii="Ecofont Vera Sans" w:hAnsi="Ecofont Vera Sans"/>
          <w:sz w:val="20"/>
          <w:szCs w:val="20"/>
        </w:rPr>
      </w:pP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bCs/>
          <w:sz w:val="20"/>
          <w:szCs w:val="20"/>
        </w:rPr>
        <w:t>A</w:t>
      </w:r>
      <w:r w:rsidRPr="00B82B25">
        <w:rPr>
          <w:rFonts w:ascii="Ecofont Vera Sans" w:hAnsi="Ecofont Vera Sans"/>
          <w:sz w:val="20"/>
          <w:szCs w:val="20"/>
        </w:rPr>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195AAA" w:rsidRPr="00B82B25" w:rsidRDefault="00195AAA" w:rsidP="00195AAA">
      <w:pPr>
        <w:numPr>
          <w:ilvl w:val="0"/>
          <w:numId w:val="8"/>
        </w:numPr>
        <w:spacing w:after="360" w:line="240" w:lineRule="auto"/>
        <w:jc w:val="both"/>
        <w:rPr>
          <w:rFonts w:ascii="Ecofont Vera Sans" w:hAnsi="Ecofont Vera Sans"/>
          <w:bCs/>
          <w:sz w:val="20"/>
          <w:szCs w:val="20"/>
          <w:highlight w:val="lightGray"/>
          <w:u w:val="single"/>
          <w:shd w:val="clear" w:color="auto" w:fill="B3B3B3"/>
        </w:rPr>
      </w:pPr>
      <w:r w:rsidRPr="00B82B25">
        <w:rPr>
          <w:rFonts w:ascii="Ecofont Vera Sans" w:hAnsi="Ecofont Vera Sans"/>
          <w:bCs/>
          <w:sz w:val="20"/>
          <w:szCs w:val="20"/>
          <w:highlight w:val="lightGray"/>
          <w:u w:val="single"/>
          <w:shd w:val="clear" w:color="auto" w:fill="B3B3B3"/>
        </w:rPr>
        <w:t>CLÁUSULA SEGUNDA - DOS ÓRGÃOS PARTICIPANTES</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O órgão gerenciador será a </w:t>
      </w:r>
      <w:r w:rsidRPr="00B82B25">
        <w:rPr>
          <w:rFonts w:ascii="Ecofont Vera Sans" w:hAnsi="Ecofont Vera Sans"/>
          <w:sz w:val="20"/>
          <w:szCs w:val="20"/>
          <w:lang w:eastAsia="ar-SA"/>
        </w:rPr>
        <w:t>Superintendência Regional do Departamento de Polícia Federal em Sergipe</w:t>
      </w:r>
      <w:r w:rsidRPr="00B82B25">
        <w:rPr>
          <w:rFonts w:ascii="Ecofont Vera Sans" w:hAnsi="Ecofont Vera Sans"/>
          <w:sz w:val="20"/>
          <w:szCs w:val="20"/>
        </w:rPr>
        <w:t>.</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Poderá utilizar-se da Ata de Registro de Preços, ainda, qualquer órgão ou entidade da Administração que não tenha participado do certame, mediante prévia consulta ao órgão gerenciador, desde que devidamente comprovada </w:t>
      </w:r>
      <w:proofErr w:type="gramStart"/>
      <w:r w:rsidRPr="00B82B25">
        <w:rPr>
          <w:rFonts w:ascii="Ecofont Vera Sans" w:hAnsi="Ecofont Vera Sans"/>
          <w:sz w:val="20"/>
          <w:szCs w:val="20"/>
        </w:rPr>
        <w:t>a</w:t>
      </w:r>
      <w:proofErr w:type="gramEnd"/>
      <w:r w:rsidRPr="00B82B25">
        <w:rPr>
          <w:rFonts w:ascii="Ecofont Vera Sans" w:hAnsi="Ecofont Vera Sans"/>
          <w:sz w:val="20"/>
          <w:szCs w:val="20"/>
        </w:rPr>
        <w:t xml:space="preserve"> vantagem e respeitadas, no que couber, as condições e as regras estabelecidas no Decreto nº 3.931, de 2001, e na Lei nº 8.666, de 1993.</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As aquisições ou contratações adicionais a que se refere este item não poderão exceder, por órgão ou entidade, a 100% (cem por cento) dos quantitativos registrados na Ata de Registro de Preços.</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lastRenderedPageBreak/>
        <w:t>Em caso de eventual inadimplemento contratual, caberá ao órgão aderente a responsabilidade pela imposição de penalidade ao fornecedor faltoso, comunicando o fato ao órgão gerenciador.</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Todo órgão, antes de contratar com o fornecedor registrado, deve assegurar-se que a contratação atende a seus interesses, sobretudo quanto aos valores praticados, conforme artigo 3° do Decreto n° 3.931, de 2001.</w:t>
      </w:r>
    </w:p>
    <w:p w:rsidR="00195AAA" w:rsidRPr="00B82B25" w:rsidRDefault="00195AAA" w:rsidP="00195AAA">
      <w:pPr>
        <w:numPr>
          <w:ilvl w:val="0"/>
          <w:numId w:val="8"/>
        </w:numPr>
        <w:spacing w:after="360" w:line="240" w:lineRule="auto"/>
        <w:jc w:val="both"/>
        <w:rPr>
          <w:rFonts w:ascii="Ecofont Vera Sans" w:hAnsi="Ecofont Vera Sans"/>
          <w:bCs/>
          <w:sz w:val="20"/>
          <w:szCs w:val="20"/>
          <w:highlight w:val="lightGray"/>
          <w:u w:val="single"/>
          <w:shd w:val="clear" w:color="auto" w:fill="B3B3B3"/>
        </w:rPr>
      </w:pPr>
      <w:r w:rsidRPr="00B82B25">
        <w:rPr>
          <w:rFonts w:ascii="Ecofont Vera Sans" w:hAnsi="Ecofont Vera Sans"/>
          <w:bCs/>
          <w:sz w:val="20"/>
          <w:szCs w:val="20"/>
          <w:highlight w:val="lightGray"/>
          <w:u w:val="single"/>
          <w:shd w:val="clear" w:color="auto" w:fill="B3B3B3"/>
        </w:rPr>
        <w:t>CLÁUSULA TERCEIRA - DA VIGÊNCIA DA ATA DE REGISTRO DE PREÇOS</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A Ata de Registro de Preços terá vigência de 12 (doze)</w:t>
      </w:r>
      <w:r w:rsidRPr="00B82B25">
        <w:rPr>
          <w:rFonts w:ascii="Ecofont Vera Sans" w:hAnsi="Ecofont Vera Sans"/>
          <w:b/>
          <w:sz w:val="20"/>
          <w:szCs w:val="20"/>
        </w:rPr>
        <w:t xml:space="preserve"> meses</w:t>
      </w:r>
      <w:r w:rsidRPr="00B82B25">
        <w:rPr>
          <w:rFonts w:ascii="Ecofont Vera Sans" w:hAnsi="Ecofont Vera Sans"/>
          <w:sz w:val="20"/>
          <w:szCs w:val="20"/>
        </w:rPr>
        <w:t>, a contar da data de sua assinatura.</w:t>
      </w:r>
    </w:p>
    <w:p w:rsidR="00195AAA" w:rsidRPr="00B82B25" w:rsidRDefault="00195AAA" w:rsidP="00195AAA">
      <w:pPr>
        <w:numPr>
          <w:ilvl w:val="0"/>
          <w:numId w:val="8"/>
        </w:numPr>
        <w:spacing w:after="360" w:line="240" w:lineRule="auto"/>
        <w:jc w:val="both"/>
        <w:rPr>
          <w:rFonts w:ascii="Ecofont Vera Sans" w:hAnsi="Ecofont Vera Sans"/>
          <w:bCs/>
          <w:sz w:val="20"/>
          <w:szCs w:val="20"/>
          <w:highlight w:val="lightGray"/>
          <w:u w:val="single"/>
          <w:shd w:val="clear" w:color="auto" w:fill="B3B3B3"/>
        </w:rPr>
      </w:pPr>
      <w:r w:rsidRPr="00B82B25">
        <w:rPr>
          <w:rFonts w:ascii="Ecofont Vera Sans" w:hAnsi="Ecofont Vera Sans"/>
          <w:bCs/>
          <w:sz w:val="20"/>
          <w:szCs w:val="20"/>
          <w:highlight w:val="lightGray"/>
          <w:u w:val="single"/>
          <w:shd w:val="clear" w:color="auto" w:fill="B3B3B3"/>
        </w:rPr>
        <w:t>CLÁUSULA QUARTA - DA ALTERAÇÃO DA ATA DE REGISTRO DE</w:t>
      </w:r>
      <w:proofErr w:type="gramStart"/>
      <w:r w:rsidRPr="00B82B25">
        <w:rPr>
          <w:rFonts w:ascii="Ecofont Vera Sans" w:hAnsi="Ecofont Vera Sans"/>
          <w:bCs/>
          <w:sz w:val="20"/>
          <w:szCs w:val="20"/>
          <w:highlight w:val="lightGray"/>
          <w:u w:val="single"/>
          <w:shd w:val="clear" w:color="auto" w:fill="B3B3B3"/>
        </w:rPr>
        <w:t xml:space="preserve">  </w:t>
      </w:r>
      <w:proofErr w:type="gramEnd"/>
      <w:r w:rsidRPr="00B82B25">
        <w:rPr>
          <w:rFonts w:ascii="Ecofont Vera Sans" w:hAnsi="Ecofont Vera Sans"/>
          <w:bCs/>
          <w:sz w:val="20"/>
          <w:szCs w:val="20"/>
          <w:highlight w:val="lightGray"/>
          <w:u w:val="single"/>
          <w:shd w:val="clear" w:color="auto" w:fill="B3B3B3"/>
        </w:rPr>
        <w:t>PREÇOS</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A Ata de Registro de Preços poderá sofrer alterações, obedecidas </w:t>
      </w:r>
      <w:proofErr w:type="gramStart"/>
      <w:r w:rsidRPr="00B82B25">
        <w:rPr>
          <w:rFonts w:ascii="Ecofont Vera Sans" w:hAnsi="Ecofont Vera Sans"/>
          <w:sz w:val="20"/>
          <w:szCs w:val="20"/>
        </w:rPr>
        <w:t>as</w:t>
      </w:r>
      <w:proofErr w:type="gramEnd"/>
      <w:r w:rsidRPr="00B82B25">
        <w:rPr>
          <w:rFonts w:ascii="Ecofont Vera Sans" w:hAnsi="Ecofont Vera Sans"/>
          <w:sz w:val="20"/>
          <w:szCs w:val="20"/>
        </w:rPr>
        <w:t xml:space="preserve"> disposições contidas no artigo 65 da Lei nº 8.666, de 1993.</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 preço registrado poderá ser revisto em decorrência de eventual redução daqueles praticados no mercado, ou de fato que eleve o custo dos serviços ou bens registrados, cabendo ao órgão gerenciador da Ata promover as necessárias negociações junto aos fornecedores.</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Quando o preço inicialmente registrado, por motivo superveniente, tornar-se superior ao preço praticado no mercado, o órgão gerenciador deverá:</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Convocar o fornecedor visando à negociação para redução de preços e sua adequação ao praticado pelo mercado;</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Frustrada a negociação, o fornecedor será liberado do compromisso assumido; </w:t>
      </w:r>
      <w:proofErr w:type="gramStart"/>
      <w:r w:rsidRPr="00B82B25">
        <w:rPr>
          <w:rFonts w:ascii="Ecofont Vera Sans" w:hAnsi="Ecofont Vera Sans"/>
          <w:sz w:val="20"/>
          <w:szCs w:val="20"/>
        </w:rPr>
        <w:t>e</w:t>
      </w:r>
      <w:proofErr w:type="gramEnd"/>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Convocar os demais fornecedores visando igual oportunidade de negociação.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Quando o preço de mercado tornar-se superior aos preços registrados e o fornecedor, mediante requerimento devidamente comprovado, não puder cumprir o compromisso, o órgão gerenciador poderá:</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Liberar o fornecedor do compromisso assumido, sem aplicação da penalidade, confirmando a veracidade dos motivos e comprovantes apresentados, e se a comunicação ocorrer antes do pedido de fornecimento; </w:t>
      </w:r>
      <w:proofErr w:type="gramStart"/>
      <w:r w:rsidRPr="00B82B25">
        <w:rPr>
          <w:rFonts w:ascii="Ecofont Vera Sans" w:hAnsi="Ecofont Vera Sans"/>
          <w:sz w:val="20"/>
          <w:szCs w:val="20"/>
        </w:rPr>
        <w:t>e</w:t>
      </w:r>
      <w:proofErr w:type="gramEnd"/>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Convocar os demais fornecedores visando igual oportunidade de negociação.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lastRenderedPageBreak/>
        <w:t>Não havendo êxito nas negociações, o órgão gerenciador deverá proceder à revogação da Ata de Registro de Preços, adotando as medidas cabíveis para obtenção da contratação mais vantajosa.</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Havendo qualquer alteração, o órgão gerenciador encaminhará cópia atualizada da Ata de Registro de Preços aos órgãos participantes, se houver. </w:t>
      </w:r>
    </w:p>
    <w:p w:rsidR="00195AAA" w:rsidRPr="00B82B25" w:rsidRDefault="00195AAA" w:rsidP="00195AAA">
      <w:pPr>
        <w:numPr>
          <w:ilvl w:val="0"/>
          <w:numId w:val="8"/>
        </w:numPr>
        <w:spacing w:after="360" w:line="240" w:lineRule="auto"/>
        <w:jc w:val="both"/>
        <w:rPr>
          <w:rFonts w:ascii="Ecofont Vera Sans" w:hAnsi="Ecofont Vera Sans"/>
          <w:sz w:val="20"/>
          <w:szCs w:val="20"/>
          <w:highlight w:val="lightGray"/>
          <w:u w:val="single"/>
          <w:shd w:val="clear" w:color="auto" w:fill="B3B3B3"/>
        </w:rPr>
      </w:pPr>
      <w:r w:rsidRPr="00B82B25">
        <w:rPr>
          <w:rFonts w:ascii="Ecofont Vera Sans" w:hAnsi="Ecofont Vera Sans"/>
          <w:sz w:val="20"/>
          <w:szCs w:val="20"/>
          <w:highlight w:val="lightGray"/>
          <w:u w:val="single"/>
          <w:shd w:val="clear" w:color="auto" w:fill="B3B3B3"/>
        </w:rPr>
        <w:t>CLÁUSULA QUINTA - DO CANCELAMENTO DO REGISTRO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 fornecedor terá o seu registro cancelado, por intermédio de processo administrativo específico, assegurado o contraditório e a ampla defesa, quando:</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Não cumprir as condições da Ata de Registro de Preços;</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Não retirar a respectiva nota de empenho ou instrumento equivalente, ou não assinar o contrato, no prazo estabelecido pela Administração, sem justificativa aceitável;</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Não aceitar reduzir o preço registrado, na hipótese deste se tornar superior àqueles praticados no mercado;</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Por razões de interesse </w:t>
      </w:r>
      <w:proofErr w:type="gramStart"/>
      <w:r w:rsidRPr="00B82B25">
        <w:rPr>
          <w:rFonts w:ascii="Ecofont Vera Sans" w:hAnsi="Ecofont Vera Sans"/>
          <w:sz w:val="20"/>
          <w:szCs w:val="20"/>
        </w:rPr>
        <w:t>público, devidamente motivadas e justificadas</w:t>
      </w:r>
      <w:proofErr w:type="gramEnd"/>
      <w:r w:rsidRPr="00B82B25">
        <w:rPr>
          <w:rFonts w:ascii="Ecofont Vera Sans" w:hAnsi="Ecofont Vera Sans"/>
          <w:sz w:val="20"/>
          <w:szCs w:val="20"/>
        </w:rPr>
        <w:t>;</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Não mantiver as condições de habilitação durante a vigência da Ata de Registro de Preços.</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 fornecedor poderá solicitar o cancelamento do seu registro de preços na ocorrência de fato superveniente que venha comprometer a perfeita execução contratual, decorrente de caso fortuito ou de força maior.</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Em qualquer das hipóteses acima, o órgão gerenciador comunicará o cancelamento do registro do fornecedor aos órgãos participantes, se houver.</w:t>
      </w:r>
    </w:p>
    <w:p w:rsidR="00195AAA" w:rsidRPr="00B82B25" w:rsidRDefault="00195AAA" w:rsidP="00195AAA">
      <w:pPr>
        <w:numPr>
          <w:ilvl w:val="0"/>
          <w:numId w:val="8"/>
        </w:numPr>
        <w:spacing w:after="360" w:line="240" w:lineRule="auto"/>
        <w:jc w:val="both"/>
        <w:rPr>
          <w:rFonts w:ascii="Ecofont Vera Sans" w:hAnsi="Ecofont Vera Sans"/>
          <w:sz w:val="20"/>
          <w:szCs w:val="20"/>
          <w:highlight w:val="lightGray"/>
          <w:u w:val="single"/>
          <w:shd w:val="clear" w:color="auto" w:fill="B3B3B3"/>
        </w:rPr>
      </w:pPr>
      <w:r w:rsidRPr="00B82B25">
        <w:rPr>
          <w:rFonts w:ascii="Ecofont Vera Sans" w:hAnsi="Ecofont Vera Sans"/>
          <w:sz w:val="20"/>
          <w:szCs w:val="20"/>
          <w:highlight w:val="lightGray"/>
          <w:u w:val="single"/>
          <w:shd w:val="clear" w:color="auto" w:fill="B3B3B3"/>
        </w:rPr>
        <w:t>CLÁUSULA SEXTA - DA CONTRATAÇÃO COM OS FORNECEDORES</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A contratação com o fornecedor registrado, de acordo com a necessidade do órgão, será formalizada por intermédio de emissão de nota de empenho de despesa, conforme disposto no artigo 62 da Lei nº 8.666, de 1993, e obedecidos os requisitos pertinentes do parágrafo 4º, do artigo 3º, do Decreto nº 3.931, de 2001.</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lastRenderedPageBreak/>
        <w:t>As condições de fornecimento constam do Termo de Referência anexo ao Edital e da Ata de Registro de Preços, e poderão ser detalhadas, em cada contratação específica, no respectivo pedido de contratação.</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 órgão deverá assegurar-se de que o preço registrado na Ata permanece vantajoso, mediante realização de pesquisa de mercado prévia à contratação (artigo 3°, parágrafo 4°, inciso II, do Decreto n° 3.931, de 2001).</w:t>
      </w:r>
    </w:p>
    <w:p w:rsidR="00195AAA" w:rsidRPr="00B82B25" w:rsidRDefault="00195AAA" w:rsidP="00195AAA">
      <w:pPr>
        <w:numPr>
          <w:ilvl w:val="1"/>
          <w:numId w:val="8"/>
        </w:numPr>
        <w:spacing w:after="360" w:line="240" w:lineRule="auto"/>
        <w:jc w:val="both"/>
        <w:rPr>
          <w:rFonts w:ascii="Ecofont Vera Sans" w:hAnsi="Ecofont Vera Sans"/>
          <w:sz w:val="20"/>
          <w:szCs w:val="20"/>
          <w:lang w:bidi="pt-BR"/>
        </w:rPr>
      </w:pPr>
      <w:r w:rsidRPr="00B82B25">
        <w:rPr>
          <w:rFonts w:ascii="Ecofont Vera Sans" w:hAnsi="Ecofont Vera Sans"/>
          <w:sz w:val="20"/>
          <w:szCs w:val="20"/>
        </w:rPr>
        <w:t xml:space="preserve">O órgão convocará a fornecedora com preço registrado em Ata para, a cada contratação, no prazo de </w:t>
      </w:r>
      <w:r w:rsidRPr="00B82B25">
        <w:rPr>
          <w:rFonts w:ascii="Ecofont Vera Sans" w:hAnsi="Ecofont Vera Sans"/>
          <w:b/>
          <w:sz w:val="20"/>
          <w:szCs w:val="20"/>
          <w:lang w:bidi="pt-BR"/>
        </w:rPr>
        <w:t>05 (cinco) dias úteis</w:t>
      </w:r>
      <w:r w:rsidRPr="00B82B25">
        <w:rPr>
          <w:rFonts w:ascii="Ecofont Vera Sans" w:hAnsi="Ecofont Vera Sans"/>
          <w:sz w:val="20"/>
          <w:szCs w:val="20"/>
          <w:lang w:bidi="pt-BR"/>
        </w:rPr>
        <w:t xml:space="preserve">, </w:t>
      </w:r>
      <w:r w:rsidRPr="00B82B25">
        <w:rPr>
          <w:rFonts w:ascii="Ecofont Vera Sans" w:hAnsi="Ecofont Vera Sans"/>
          <w:sz w:val="20"/>
          <w:szCs w:val="20"/>
        </w:rPr>
        <w:t>efetuar a retirada da Nota de Empenho,</w:t>
      </w:r>
      <w:r w:rsidRPr="00B82B25">
        <w:rPr>
          <w:rFonts w:ascii="Ecofont Vera Sans" w:hAnsi="Ecofont Vera Sans"/>
          <w:sz w:val="20"/>
          <w:szCs w:val="20"/>
          <w:lang w:bidi="pt-BR"/>
        </w:rPr>
        <w:t xml:space="preserve"> </w:t>
      </w:r>
      <w:proofErr w:type="gramStart"/>
      <w:r w:rsidRPr="00B82B25">
        <w:rPr>
          <w:rFonts w:ascii="Ecofont Vera Sans" w:hAnsi="Ecofont Vera Sans"/>
          <w:sz w:val="20"/>
          <w:szCs w:val="20"/>
          <w:lang w:bidi="pt-BR"/>
        </w:rPr>
        <w:t>sob pena</w:t>
      </w:r>
      <w:proofErr w:type="gramEnd"/>
      <w:r w:rsidRPr="00B82B25">
        <w:rPr>
          <w:rFonts w:ascii="Ecofont Vera Sans" w:hAnsi="Ecofont Vera Sans"/>
          <w:sz w:val="20"/>
          <w:szCs w:val="20"/>
          <w:lang w:bidi="pt-BR"/>
        </w:rPr>
        <w:t xml:space="preserve"> de decair do direito à contratação, sem prejuízo das sanções previstas no Edital e na Ata de Registro de Preços.</w:t>
      </w:r>
    </w:p>
    <w:p w:rsidR="00195AAA" w:rsidRPr="00B82B25" w:rsidRDefault="00195AAA" w:rsidP="00195AAA">
      <w:pPr>
        <w:numPr>
          <w:ilvl w:val="2"/>
          <w:numId w:val="8"/>
        </w:numPr>
        <w:spacing w:after="360" w:line="240" w:lineRule="auto"/>
        <w:jc w:val="both"/>
        <w:rPr>
          <w:rFonts w:ascii="Ecofont Vera Sans" w:hAnsi="Ecofont Vera Sans"/>
          <w:sz w:val="20"/>
          <w:szCs w:val="20"/>
          <w:lang w:bidi="pt-BR"/>
        </w:rPr>
      </w:pPr>
      <w:r w:rsidRPr="00B82B25">
        <w:rPr>
          <w:rFonts w:ascii="Ecofont Vera Sans" w:hAnsi="Ecofont Vera Sans"/>
          <w:bCs/>
          <w:sz w:val="20"/>
          <w:szCs w:val="20"/>
          <w:lang w:bidi="pt-BR"/>
        </w:rPr>
        <w:t xml:space="preserve">Esse </w:t>
      </w:r>
      <w:r w:rsidRPr="00B82B25">
        <w:rPr>
          <w:rFonts w:ascii="Ecofont Vera Sans" w:hAnsi="Ecofont Vera Sans"/>
          <w:sz w:val="20"/>
          <w:szCs w:val="20"/>
          <w:lang w:bidi="pt-BR"/>
        </w:rPr>
        <w:t>prazo poderá ser prorrogado, por igual período, por solicitação justificada do fornecedor e aceita pela Administração.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Antes da emissão da Nota de Empenho, a Contratante realizará consulta </w:t>
      </w:r>
      <w:proofErr w:type="spellStart"/>
      <w:r w:rsidRPr="00B82B25">
        <w:rPr>
          <w:rFonts w:ascii="Ecofont Vera Sans" w:hAnsi="Ecofont Vera Sans"/>
          <w:sz w:val="20"/>
          <w:szCs w:val="20"/>
        </w:rPr>
        <w:t>on</w:t>
      </w:r>
      <w:proofErr w:type="spellEnd"/>
      <w:r w:rsidRPr="00B82B25">
        <w:rPr>
          <w:rFonts w:ascii="Ecofont Vera Sans" w:hAnsi="Ecofont Vera Sans"/>
          <w:sz w:val="20"/>
          <w:szCs w:val="20"/>
        </w:rPr>
        <w:t xml:space="preserve"> </w:t>
      </w:r>
      <w:proofErr w:type="spellStart"/>
      <w:r w:rsidRPr="00B82B25">
        <w:rPr>
          <w:rFonts w:ascii="Ecofont Vera Sans" w:hAnsi="Ecofont Vera Sans"/>
          <w:sz w:val="20"/>
          <w:szCs w:val="20"/>
        </w:rPr>
        <w:t>line</w:t>
      </w:r>
      <w:proofErr w:type="spellEnd"/>
      <w:r w:rsidRPr="00B82B25">
        <w:rPr>
          <w:rFonts w:ascii="Ecofont Vera Sans" w:hAnsi="Ecofont Vera Sans"/>
          <w:sz w:val="20"/>
          <w:szCs w:val="20"/>
        </w:rPr>
        <w:t xml:space="preserve"> ao </w:t>
      </w:r>
      <w:r w:rsidRPr="00B82B25">
        <w:rPr>
          <w:rFonts w:ascii="Ecofont Vera Sans" w:hAnsi="Ecofont Vera Sans"/>
          <w:b/>
          <w:sz w:val="20"/>
          <w:szCs w:val="20"/>
        </w:rPr>
        <w:t>SICAF</w:t>
      </w:r>
      <w:r w:rsidRPr="00B82B25">
        <w:rPr>
          <w:rFonts w:ascii="Ecofont Vera Sans" w:hAnsi="Ecofont Vera Sans"/>
          <w:sz w:val="20"/>
          <w:szCs w:val="20"/>
        </w:rPr>
        <w:t xml:space="preserve">, para identificar possível proibição de contratar com o Poder Público e verificar a manutenção das condições de habilitação, nos termos do artigo 3°, § 1°, da IN SLTI/MPOG n° 02, de 11/10/2010, bem como ao Cadastro Informativo de Créditos não Quitados - </w:t>
      </w:r>
      <w:r w:rsidRPr="00B82B25">
        <w:rPr>
          <w:rFonts w:ascii="Ecofont Vera Sans" w:hAnsi="Ecofont Vera Sans"/>
          <w:b/>
          <w:sz w:val="20"/>
          <w:szCs w:val="20"/>
        </w:rPr>
        <w:t>CADIN</w:t>
      </w:r>
      <w:r w:rsidRPr="00B82B25">
        <w:rPr>
          <w:rFonts w:ascii="Ecofont Vera Sans" w:hAnsi="Ecofont Vera Sans"/>
          <w:sz w:val="20"/>
          <w:szCs w:val="20"/>
        </w:rPr>
        <w:t xml:space="preserve">, cujos resultados serão anexados aos autos do processo. </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A Contratada ficará </w:t>
      </w:r>
      <w:proofErr w:type="gramStart"/>
      <w:r w:rsidRPr="00B82B25">
        <w:rPr>
          <w:rFonts w:ascii="Ecofont Vera Sans" w:hAnsi="Ecofont Vera Sans"/>
          <w:sz w:val="20"/>
          <w:szCs w:val="20"/>
        </w:rPr>
        <w:t>obrigada a aceitar, nas mesmas condições contratuais, os acréscimos ou supressões que se fizerem necessários, até o limite de 25% (vinte e cinco por cento) do valor inicial atualizado do contrato</w:t>
      </w:r>
      <w:proofErr w:type="gramEnd"/>
      <w:r w:rsidRPr="00B82B25">
        <w:rPr>
          <w:rFonts w:ascii="Ecofont Vera Sans" w:hAnsi="Ecofont Vera Sans"/>
          <w:sz w:val="20"/>
          <w:szCs w:val="20"/>
        </w:rPr>
        <w:t>.</w:t>
      </w:r>
    </w:p>
    <w:p w:rsidR="00195AAA" w:rsidRPr="00B82B25" w:rsidRDefault="00195AAA" w:rsidP="00195AAA">
      <w:pPr>
        <w:pStyle w:val="PargrafodaLista"/>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As supressões </w:t>
      </w:r>
      <w:proofErr w:type="gramStart"/>
      <w:r w:rsidRPr="00B82B25">
        <w:rPr>
          <w:rFonts w:ascii="Ecofont Vera Sans" w:hAnsi="Ecofont Vera Sans"/>
          <w:sz w:val="20"/>
          <w:szCs w:val="20"/>
        </w:rPr>
        <w:t>resultantes de acordo celebrado</w:t>
      </w:r>
      <w:proofErr w:type="gramEnd"/>
      <w:r w:rsidRPr="00B82B25">
        <w:rPr>
          <w:rFonts w:ascii="Ecofont Vera Sans" w:hAnsi="Ecofont Vera Sans"/>
          <w:sz w:val="20"/>
          <w:szCs w:val="20"/>
        </w:rPr>
        <w:t xml:space="preserve"> entre os contratantes poderão exceder o limite de 25% (vinte e cinco por cento).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É vedada a subcontratação do objeto do contrato.</w:t>
      </w:r>
    </w:p>
    <w:p w:rsidR="00195AAA" w:rsidRPr="00B82B25" w:rsidRDefault="00195AAA" w:rsidP="00195AAA">
      <w:pPr>
        <w:numPr>
          <w:ilvl w:val="1"/>
          <w:numId w:val="8"/>
        </w:numPr>
        <w:spacing w:after="360" w:line="240" w:lineRule="auto"/>
        <w:jc w:val="both"/>
        <w:rPr>
          <w:rFonts w:ascii="Ecofont Vera Sans" w:hAnsi="Ecofont Vera Sans"/>
          <w:sz w:val="20"/>
          <w:szCs w:val="20"/>
          <w:lang w:bidi="pt-BR"/>
        </w:rPr>
      </w:pPr>
      <w:r w:rsidRPr="00B82B25">
        <w:rPr>
          <w:rFonts w:ascii="Ecofont Vera Sans" w:hAnsi="Ecofont Vera Sans"/>
          <w:sz w:val="20"/>
          <w:szCs w:val="20"/>
        </w:rPr>
        <w:t>A Contratada deverá manter durante toda a execução da contratação, em compatibilidade com as obrigações assumidas, todas as condições de habilitação e qualificação exigidas na licitação.</w:t>
      </w:r>
    </w:p>
    <w:p w:rsidR="00195AAA" w:rsidRDefault="00195AAA" w:rsidP="00195AAA">
      <w:pPr>
        <w:numPr>
          <w:ilvl w:val="1"/>
          <w:numId w:val="8"/>
        </w:numPr>
        <w:spacing w:after="360" w:line="240" w:lineRule="auto"/>
        <w:jc w:val="both"/>
        <w:rPr>
          <w:rFonts w:ascii="Ecofont Vera Sans" w:hAnsi="Ecofont Vera Sans"/>
          <w:sz w:val="20"/>
          <w:szCs w:val="20"/>
          <w:lang w:bidi="pt-BR"/>
        </w:rPr>
      </w:pPr>
      <w:r w:rsidRPr="00B82B25">
        <w:rPr>
          <w:rFonts w:ascii="Ecofont Vera Sans" w:hAnsi="Ecofont Vera Sans"/>
          <w:sz w:val="20"/>
          <w:szCs w:val="20"/>
        </w:rPr>
        <w:t>Durante a vigência da contratação, a fiscalização será exercida por um representante da Contratante, ao qual competirá registrar em relatório todas as ocorrências e as deficiências verificadas e dirimir as dúvidas que surgirem no curso da execução contratual, de tudo dando ciência à Administração.</w:t>
      </w:r>
    </w:p>
    <w:p w:rsidR="00195AAA" w:rsidRPr="00B82B25" w:rsidRDefault="00195AAA" w:rsidP="00195AAA">
      <w:pPr>
        <w:numPr>
          <w:ilvl w:val="0"/>
          <w:numId w:val="8"/>
        </w:numPr>
        <w:spacing w:after="360" w:line="240" w:lineRule="auto"/>
        <w:jc w:val="both"/>
        <w:rPr>
          <w:rFonts w:ascii="Ecofont Vera Sans" w:hAnsi="Ecofont Vera Sans"/>
          <w:sz w:val="20"/>
          <w:szCs w:val="20"/>
          <w:highlight w:val="lightGray"/>
          <w:u w:val="single"/>
          <w:shd w:val="clear" w:color="auto" w:fill="B3B3B3"/>
        </w:rPr>
      </w:pPr>
      <w:r w:rsidRPr="00B82B25">
        <w:rPr>
          <w:rFonts w:ascii="Ecofont Vera Sans" w:hAnsi="Ecofont Vera Sans"/>
          <w:sz w:val="20"/>
          <w:szCs w:val="20"/>
          <w:highlight w:val="lightGray"/>
          <w:u w:val="single"/>
          <w:shd w:val="clear" w:color="auto" w:fill="B3B3B3"/>
        </w:rPr>
        <w:t>CLÁUSULA SÉTIMA - DO PREÇO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Durante a vigência de cada contratação, os preços são fixos e irreajustáveis.</w:t>
      </w:r>
    </w:p>
    <w:p w:rsidR="00195AAA" w:rsidRPr="00B82B25" w:rsidRDefault="00195AAA" w:rsidP="00195AAA">
      <w:pPr>
        <w:numPr>
          <w:ilvl w:val="0"/>
          <w:numId w:val="8"/>
        </w:numPr>
        <w:spacing w:after="360" w:line="240" w:lineRule="auto"/>
        <w:jc w:val="both"/>
        <w:rPr>
          <w:rFonts w:ascii="Ecofont Vera Sans" w:hAnsi="Ecofont Vera Sans"/>
          <w:sz w:val="20"/>
          <w:szCs w:val="20"/>
          <w:highlight w:val="lightGray"/>
          <w:u w:val="single"/>
          <w:shd w:val="clear" w:color="auto" w:fill="B3B3B3"/>
        </w:rPr>
      </w:pPr>
      <w:r w:rsidRPr="00B82B25">
        <w:rPr>
          <w:rFonts w:ascii="Ecofont Vera Sans" w:hAnsi="Ecofont Vera Sans"/>
          <w:sz w:val="20"/>
          <w:szCs w:val="20"/>
          <w:highlight w:val="lightGray"/>
          <w:u w:val="single"/>
          <w:shd w:val="clear" w:color="auto" w:fill="B3B3B3"/>
        </w:rPr>
        <w:lastRenderedPageBreak/>
        <w:t>CLÁUSULA OITAVA - DAS OBRIGAÇÕES DA CONTRATANTE E DA CONTRATADA</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lang w:eastAsia="ar-SA"/>
        </w:rPr>
        <w:t>A Contratada obriga-se a:</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Efetuar a entrega dos bens em perfeitas condições, no prazo e </w:t>
      </w:r>
      <w:proofErr w:type="gramStart"/>
      <w:r w:rsidRPr="00B82B25">
        <w:rPr>
          <w:rFonts w:ascii="Ecofont Vera Sans" w:hAnsi="Ecofont Vera Sans"/>
          <w:sz w:val="20"/>
          <w:szCs w:val="20"/>
        </w:rPr>
        <w:t>local indicados</w:t>
      </w:r>
      <w:proofErr w:type="gramEnd"/>
      <w:r w:rsidRPr="00B82B25">
        <w:rPr>
          <w:rFonts w:ascii="Ecofont Vera Sans" w:hAnsi="Ecofont Vera Sans"/>
          <w:sz w:val="20"/>
          <w:szCs w:val="20"/>
        </w:rPr>
        <w:t xml:space="preserve"> pela Administração, em estrita observância das especificações do Edital e da proposta, acompanhado da respectiva nota fiscal constando detalhadamente as indicações da marca, fabricante, modelo, tipo, procedência e prazo de garantia;</w:t>
      </w:r>
    </w:p>
    <w:p w:rsidR="00195AAA" w:rsidRPr="00B82B25" w:rsidRDefault="00195AAA" w:rsidP="00195AAA">
      <w:pPr>
        <w:numPr>
          <w:ilvl w:val="3"/>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Os bens devem estar acompanhados, ainda, quando for o caso, do manual do usuário, com uma versão em português, e da relação da rede de assistência técnica autorizada;</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Responsabilizar-se pelos vícios e danos decorrentes do produto, de acordo com os artigos 12, 13, 18 e 26, do Código de Defesa do Consumidor (Lei nº 8.078, de 1990);</w:t>
      </w:r>
    </w:p>
    <w:p w:rsidR="00195AAA" w:rsidRPr="00B82B25" w:rsidRDefault="00195AAA" w:rsidP="00195AAA">
      <w:pPr>
        <w:numPr>
          <w:ilvl w:val="3"/>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 dever previsto no subitem anterior implica na obrigação de, a critério da Administração, substituir, reparar, corrigir, remover, ou reconstruir, às suas expensas, no prazo máximo fixado no Termo de Referência,</w:t>
      </w:r>
      <w:r w:rsidRPr="00B82B25">
        <w:rPr>
          <w:rFonts w:ascii="Ecofont Vera Sans" w:hAnsi="Ecofont Vera Sans"/>
          <w:i/>
          <w:iCs/>
          <w:sz w:val="20"/>
          <w:szCs w:val="20"/>
        </w:rPr>
        <w:t xml:space="preserve"> </w:t>
      </w:r>
      <w:r w:rsidRPr="00B82B25">
        <w:rPr>
          <w:rFonts w:ascii="Ecofont Vera Sans" w:hAnsi="Ecofont Vera Sans"/>
          <w:sz w:val="20"/>
          <w:szCs w:val="20"/>
        </w:rPr>
        <w:t>o produto com avarias ou defeitos;</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Atender prontamente a quaisquer exigências da Administração, inerentes ao objeto da presente licitação;</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Comunicar à Administração, no prazo máximo de 24 (vinte e quatro) horas que antecede a data da entrega, os motivos que impossibilitem o cumprimento do prazo previsto, com a devida comprovação;</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Manter, durante toda a execução do contrato, em compatibilidade com as obrigações assumidas, todas as condições de habilitação e qualificação exigidas na licitação;</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Não transferir a terceiros, por qualquer forma, nem mesmo parcialmente, as obrigações assumidas, nem subcontratar qualquer das prestações a que está obrigada;</w:t>
      </w:r>
    </w:p>
    <w:p w:rsidR="00195AAA" w:rsidRPr="00B82B25" w:rsidRDefault="00195AAA" w:rsidP="00195AAA">
      <w:pPr>
        <w:widowControl w:val="0"/>
        <w:numPr>
          <w:ilvl w:val="2"/>
          <w:numId w:val="8"/>
        </w:numPr>
        <w:suppressAutoHyphens/>
        <w:spacing w:after="360" w:line="240" w:lineRule="auto"/>
        <w:jc w:val="both"/>
        <w:rPr>
          <w:rFonts w:ascii="Ecofont Vera Sans" w:hAnsi="Ecofont Vera Sans"/>
          <w:sz w:val="20"/>
          <w:lang w:eastAsia="ar-SA"/>
        </w:rPr>
      </w:pPr>
      <w:r w:rsidRPr="00B82B25">
        <w:rPr>
          <w:rFonts w:ascii="Ecofont Vera Sans" w:hAnsi="Ecofont Vera Sans"/>
          <w:sz w:val="20"/>
          <w:lang w:eastAsia="ar-SA"/>
        </w:rPr>
        <w:t>Não permitir a utilização de qualquer trabalho do menor de dezesseis anos, exceto na condição de aprendiz para os maiores de quatorze anos; nem permitir a utilização do trabalho do menor de dezoito anos em tra</w:t>
      </w:r>
      <w:r w:rsidRPr="00B82B25">
        <w:rPr>
          <w:rFonts w:ascii="Ecofont Vera Sans" w:hAnsi="Ecofont Vera Sans" w:cs="Arial"/>
          <w:sz w:val="20"/>
        </w:rPr>
        <w:t>balho noturno, perigoso ou insalubre;</w:t>
      </w:r>
    </w:p>
    <w:p w:rsidR="00195AAA" w:rsidRPr="00B82B25" w:rsidRDefault="00195AAA" w:rsidP="00195AAA">
      <w:pPr>
        <w:numPr>
          <w:ilvl w:val="2"/>
          <w:numId w:val="8"/>
        </w:numPr>
        <w:spacing w:after="360" w:line="240" w:lineRule="auto"/>
        <w:jc w:val="both"/>
        <w:rPr>
          <w:rFonts w:ascii="Ecofont Vera Sans" w:hAnsi="Ecofont Vera Sans"/>
          <w:sz w:val="20"/>
          <w:szCs w:val="20"/>
        </w:rPr>
      </w:pPr>
      <w:proofErr w:type="gramStart"/>
      <w:r w:rsidRPr="00B82B25">
        <w:rPr>
          <w:rFonts w:ascii="Ecofont Vera Sans" w:hAnsi="Ecofont Vera Sans"/>
          <w:sz w:val="20"/>
          <w:szCs w:val="20"/>
        </w:rPr>
        <w:t>Responsabilizar-se</w:t>
      </w:r>
      <w:proofErr w:type="gramEnd"/>
      <w:r w:rsidRPr="00B82B25">
        <w:rPr>
          <w:rFonts w:ascii="Ecofont Vera Sans" w:hAnsi="Ecofont Vera Sans"/>
          <w:sz w:val="20"/>
          <w:szCs w:val="20"/>
        </w:rPr>
        <w:t xml:space="preserve"> pelas despesas dos tributos, encargos trabalhistas, previdenciários, fiscais, comerciais, taxas, fretes, seguros, deslocamento de pessoal, </w:t>
      </w:r>
      <w:r w:rsidRPr="00B82B25">
        <w:rPr>
          <w:rFonts w:ascii="Ecofont Vera Sans" w:hAnsi="Ecofont Vera Sans"/>
          <w:sz w:val="20"/>
          <w:szCs w:val="20"/>
        </w:rPr>
        <w:lastRenderedPageBreak/>
        <w:t>prestação de garantia e quaisquer outras que incidam ou venham a incidir na execução do contrato.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lang w:eastAsia="ar-SA"/>
        </w:rPr>
        <w:t>A Contratante obriga-se a:</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Receber provisoriamente o material, disponibilizando local, data e horário;</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Verificar minuciosamente, no prazo fixado, a conformidade dos bens recebidos provisoriamente com as especificações constantes do Edital e da proposta, para fins de aceitação e recebimento definitivos; </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Acompanhar e fiscalizar o cumprimento das obrigações da Contratada, através de servidor especialmente designado;</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Efetuar o pagamento no prazo previsto.</w:t>
      </w:r>
    </w:p>
    <w:p w:rsidR="00195AAA" w:rsidRPr="00B82B25" w:rsidRDefault="00195AAA" w:rsidP="00195AAA">
      <w:pPr>
        <w:numPr>
          <w:ilvl w:val="0"/>
          <w:numId w:val="8"/>
        </w:numPr>
        <w:spacing w:after="360" w:line="240" w:lineRule="auto"/>
        <w:jc w:val="both"/>
        <w:rPr>
          <w:rFonts w:ascii="Ecofont Vera Sans" w:hAnsi="Ecofont Vera Sans"/>
          <w:sz w:val="20"/>
          <w:szCs w:val="20"/>
          <w:highlight w:val="lightGray"/>
          <w:u w:val="single"/>
          <w:shd w:val="clear" w:color="auto" w:fill="B3B3B3"/>
        </w:rPr>
      </w:pPr>
      <w:r w:rsidRPr="00B82B25">
        <w:rPr>
          <w:rFonts w:ascii="Ecofont Vera Sans" w:hAnsi="Ecofont Vera Sans"/>
          <w:sz w:val="20"/>
          <w:szCs w:val="20"/>
          <w:highlight w:val="lightGray"/>
          <w:u w:val="single"/>
          <w:shd w:val="clear" w:color="auto" w:fill="B3B3B3"/>
        </w:rPr>
        <w:t>CLÁUSULA NONA - DO RECEBIMENTO E CRITÉRIO DE ACEITAÇÃO DO OBJETO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Os bens serão recebidos:</w:t>
      </w:r>
    </w:p>
    <w:p w:rsidR="00195AAA" w:rsidRPr="00B82B25" w:rsidRDefault="00195AAA" w:rsidP="00195AAA">
      <w:pPr>
        <w:numPr>
          <w:ilvl w:val="0"/>
          <w:numId w:val="11"/>
        </w:numPr>
        <w:spacing w:after="360" w:line="240" w:lineRule="auto"/>
        <w:jc w:val="both"/>
        <w:rPr>
          <w:rFonts w:ascii="Ecofont Vera Sans" w:hAnsi="Ecofont Vera Sans"/>
          <w:sz w:val="20"/>
          <w:szCs w:val="20"/>
        </w:rPr>
      </w:pPr>
      <w:r w:rsidRPr="00B82B25">
        <w:rPr>
          <w:rFonts w:ascii="Ecofont Vera Sans" w:hAnsi="Ecofont Vera Sans"/>
          <w:sz w:val="20"/>
          <w:szCs w:val="20"/>
        </w:rPr>
        <w:t>Provisoriamente, a partir da entrega, para efeito de verificação da conformidade com as especificações constantes do Edital e da proposta.</w:t>
      </w:r>
    </w:p>
    <w:p w:rsidR="00195AAA" w:rsidRPr="00B82B25" w:rsidRDefault="00195AAA" w:rsidP="00195AAA">
      <w:pPr>
        <w:numPr>
          <w:ilvl w:val="0"/>
          <w:numId w:val="11"/>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Definitivamente, após a verificação da conformidade com as especificações constantes do Edital e da proposta, e sua </w:t>
      </w:r>
      <w:proofErr w:type="spellStart"/>
      <w:r w:rsidRPr="00B82B25">
        <w:rPr>
          <w:rFonts w:ascii="Ecofont Vera Sans" w:hAnsi="Ecofont Vera Sans"/>
          <w:sz w:val="20"/>
          <w:szCs w:val="20"/>
        </w:rPr>
        <w:t>conseqüente</w:t>
      </w:r>
      <w:proofErr w:type="spellEnd"/>
      <w:r w:rsidRPr="00B82B25">
        <w:rPr>
          <w:rFonts w:ascii="Ecofont Vera Sans" w:hAnsi="Ecofont Vera Sans"/>
          <w:sz w:val="20"/>
          <w:szCs w:val="20"/>
        </w:rPr>
        <w:t xml:space="preserve"> aceitação, que se dará no prazo máximo fixado no Termo de Referência.</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Na hipótese de a verificação a que se refere o subitem anterior não ser procedida dentro do prazo fixado, reputar-se-á como realizada, consumando-se o recebimento definitivo no dia do esgotamento do prazo.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A Administração rejeitará, no todo ou em parte, a entrega dos bens em desacordo com as especificações técnicas exigidas.</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O recebimento de material de valor superior a R$ 80.000,00 (oitenta mil reais) será confiado a uma comissão de, no mínimo, </w:t>
      </w:r>
      <w:proofErr w:type="gramStart"/>
      <w:r w:rsidRPr="00B82B25">
        <w:rPr>
          <w:rFonts w:ascii="Ecofont Vera Sans" w:hAnsi="Ecofont Vera Sans"/>
          <w:sz w:val="20"/>
          <w:szCs w:val="20"/>
        </w:rPr>
        <w:t>3</w:t>
      </w:r>
      <w:proofErr w:type="gramEnd"/>
      <w:r w:rsidRPr="00B82B25">
        <w:rPr>
          <w:rFonts w:ascii="Ecofont Vera Sans" w:hAnsi="Ecofont Vera Sans"/>
          <w:sz w:val="20"/>
          <w:szCs w:val="20"/>
        </w:rPr>
        <w:t xml:space="preserve"> (três) membros, designados pela autoridade competente.</w:t>
      </w:r>
    </w:p>
    <w:p w:rsidR="00195AAA" w:rsidRPr="00B82B25" w:rsidRDefault="00195AAA" w:rsidP="00195AAA">
      <w:pPr>
        <w:numPr>
          <w:ilvl w:val="0"/>
          <w:numId w:val="8"/>
        </w:numPr>
        <w:spacing w:after="360" w:line="240" w:lineRule="auto"/>
        <w:jc w:val="both"/>
        <w:rPr>
          <w:rFonts w:ascii="Ecofont Vera Sans" w:hAnsi="Ecofont Vera Sans"/>
          <w:sz w:val="20"/>
          <w:szCs w:val="20"/>
          <w:highlight w:val="lightGray"/>
          <w:u w:val="single"/>
          <w:shd w:val="clear" w:color="auto" w:fill="B3B3B3"/>
        </w:rPr>
      </w:pPr>
      <w:r w:rsidRPr="00B82B25">
        <w:rPr>
          <w:rFonts w:ascii="Ecofont Vera Sans" w:hAnsi="Ecofont Vera Sans"/>
          <w:sz w:val="20"/>
          <w:szCs w:val="20"/>
          <w:highlight w:val="lightGray"/>
          <w:u w:val="single"/>
          <w:shd w:val="clear" w:color="auto" w:fill="B3B3B3"/>
        </w:rPr>
        <w:t>CLÁUSULA DEZ - DO PAGAMENTO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O prazo para pagamento será de </w:t>
      </w:r>
      <w:r w:rsidRPr="00B82B25">
        <w:rPr>
          <w:rFonts w:ascii="Ecofont Vera Sans" w:hAnsi="Ecofont Vera Sans"/>
          <w:b/>
          <w:sz w:val="20"/>
          <w:szCs w:val="20"/>
        </w:rPr>
        <w:t>30 (trinta) dias</w:t>
      </w:r>
      <w:r w:rsidRPr="00B82B25">
        <w:rPr>
          <w:rFonts w:ascii="Ecofont Vera Sans" w:hAnsi="Ecofont Vera Sans"/>
          <w:sz w:val="20"/>
          <w:szCs w:val="20"/>
        </w:rPr>
        <w:t xml:space="preserve">, contados a partir da data da apresentação da Nota Fiscal/Fatura pela Contratada. </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lastRenderedPageBreak/>
        <w:t xml:space="preserve">Os pagamentos decorrentes de despesas cujos valores não ultrapassem o montante de R$ 8.000,00 (oito mil reais) deverão ser efetuados no prazo de até </w:t>
      </w:r>
      <w:proofErr w:type="gramStart"/>
      <w:r w:rsidRPr="00B82B25">
        <w:rPr>
          <w:rFonts w:ascii="Ecofont Vera Sans" w:hAnsi="Ecofont Vera Sans"/>
          <w:sz w:val="20"/>
          <w:szCs w:val="20"/>
        </w:rPr>
        <w:t>5</w:t>
      </w:r>
      <w:proofErr w:type="gramEnd"/>
      <w:r w:rsidRPr="00B82B25">
        <w:rPr>
          <w:rFonts w:ascii="Ecofont Vera Sans" w:hAnsi="Ecofont Vera Sans"/>
          <w:sz w:val="20"/>
          <w:szCs w:val="20"/>
        </w:rPr>
        <w:t xml:space="preserve"> (cinco) dias úteis, contados da data da apresentação da Nota Fiscal/Fatura, nos termos do art. 5º, § 3º, da Lei nº 8.666, de 1993.</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 pagamento somente será efetuado após o “atesto”, pelo servidor competente, da Nota Fiscal/Fatura apresentada pela Contratada.</w:t>
      </w:r>
    </w:p>
    <w:p w:rsidR="00195AAA" w:rsidRPr="00B82B25" w:rsidRDefault="00195AAA" w:rsidP="00195AAA">
      <w:pPr>
        <w:numPr>
          <w:ilvl w:val="2"/>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 “atesto” fica condicionado à verificação da conformidade da Nota Fiscal/Fatura apresentada pela Contratada e do regular cumprimento das obrigações assumidas.</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Antes do pagamento, a Contratante realizará consulta </w:t>
      </w:r>
      <w:proofErr w:type="spellStart"/>
      <w:r w:rsidRPr="00B82B25">
        <w:rPr>
          <w:rFonts w:ascii="Ecofont Vera Sans" w:hAnsi="Ecofont Vera Sans"/>
          <w:sz w:val="20"/>
          <w:szCs w:val="20"/>
        </w:rPr>
        <w:t>on</w:t>
      </w:r>
      <w:proofErr w:type="spellEnd"/>
      <w:r w:rsidRPr="00B82B25">
        <w:rPr>
          <w:rFonts w:ascii="Ecofont Vera Sans" w:hAnsi="Ecofont Vera Sans"/>
          <w:sz w:val="20"/>
          <w:szCs w:val="20"/>
        </w:rPr>
        <w:t xml:space="preserve"> </w:t>
      </w:r>
      <w:proofErr w:type="spellStart"/>
      <w:r w:rsidRPr="00B82B25">
        <w:rPr>
          <w:rFonts w:ascii="Ecofont Vera Sans" w:hAnsi="Ecofont Vera Sans"/>
          <w:sz w:val="20"/>
          <w:szCs w:val="20"/>
        </w:rPr>
        <w:t>line</w:t>
      </w:r>
      <w:proofErr w:type="spellEnd"/>
      <w:r w:rsidRPr="00B82B25">
        <w:rPr>
          <w:rFonts w:ascii="Ecofont Vera Sans" w:hAnsi="Ecofont Vera Sans"/>
          <w:sz w:val="20"/>
          <w:szCs w:val="20"/>
        </w:rPr>
        <w:t xml:space="preserve"> ao SICAF e, se necessário, aos sítios oficiais, para verificar a manutenção das condições de habilitação da Contratada, devendo o resultado ser impresso, autenticado e juntado ao processo de pagamento.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Quando do pagamento, será efetuada a retenção tributária prevista na legislação aplicável, nos termos da Instrução Normativa n° 1.234, de 11 de janeiro de 2012, da Secretaria da Receita Federal do Brasil. </w:t>
      </w:r>
    </w:p>
    <w:p w:rsidR="00195AAA" w:rsidRPr="00B82B25" w:rsidRDefault="00195AAA" w:rsidP="00195AAA">
      <w:pPr>
        <w:numPr>
          <w:ilvl w:val="2"/>
          <w:numId w:val="8"/>
        </w:numPr>
        <w:autoSpaceDE w:val="0"/>
        <w:autoSpaceDN w:val="0"/>
        <w:adjustRightInd w:val="0"/>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A Contratada regularmente optante pelo </w:t>
      </w:r>
      <w:r w:rsidRPr="00B82B25">
        <w:rPr>
          <w:rFonts w:ascii="Ecofont Vera Sans" w:hAnsi="Ecofont Vera Sans" w:cs="Arial"/>
          <w:sz w:val="20"/>
          <w:szCs w:val="20"/>
        </w:rPr>
        <w:t>Simples Nacional, instituído pelo artigo 12 da L</w:t>
      </w:r>
      <w:r w:rsidRPr="00B82B25">
        <w:rPr>
          <w:rFonts w:ascii="Ecofont Vera Sans" w:hAnsi="Ecofont Vera Sans"/>
          <w:sz w:val="20"/>
          <w:szCs w:val="20"/>
        </w:rPr>
        <w:t>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O pagamento será efetuado por meio de Ordem Bancária de Crédito, mediante depósito em conta-corrente, na agência e estabelecimento bancário indicado pela Contratada, ou por outro meio previsto na legislação vigente.</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Será considerada data do pagamento o dia em que constar como emitida a ordem bancária para pagamento.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A Contratante não se responsabilizará por qualquer despesa que venha a ser efetuada pela Contratada, que porventura não tenha sido acordada no contrato.</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lastRenderedPageBreak/>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pelo Índice de Preços ao Consumidor Amplo – IPCA, mediante aplicação da seguinte fórmula:</w:t>
      </w:r>
    </w:p>
    <w:p w:rsidR="00195AAA" w:rsidRPr="00B82B25" w:rsidRDefault="00195AAA" w:rsidP="00195AAA">
      <w:pPr>
        <w:pStyle w:val="PargrafodaLista"/>
        <w:autoSpaceDE w:val="0"/>
        <w:autoSpaceDN w:val="0"/>
        <w:adjustRightInd w:val="0"/>
        <w:ind w:left="858"/>
        <w:jc w:val="both"/>
        <w:rPr>
          <w:rFonts w:ascii="Ecofont Vera Sans" w:hAnsi="Ecofont Vera Sans"/>
          <w:sz w:val="20"/>
          <w:szCs w:val="20"/>
        </w:rPr>
      </w:pPr>
    </w:p>
    <w:p w:rsidR="00195AAA" w:rsidRPr="00B82B25" w:rsidRDefault="00195AAA" w:rsidP="00195AAA">
      <w:pPr>
        <w:pStyle w:val="PargrafodaLista"/>
        <w:autoSpaceDE w:val="0"/>
        <w:autoSpaceDN w:val="0"/>
        <w:adjustRightInd w:val="0"/>
        <w:ind w:left="858"/>
        <w:jc w:val="both"/>
        <w:rPr>
          <w:rFonts w:ascii="Ecofont Vera Sans" w:hAnsi="Ecofont Vera Sans"/>
          <w:sz w:val="20"/>
          <w:szCs w:val="20"/>
        </w:rPr>
      </w:pPr>
      <w:r w:rsidRPr="00B82B25">
        <w:rPr>
          <w:rFonts w:ascii="Ecofont Vera Sans" w:hAnsi="Ecofont Vera Sans"/>
          <w:b/>
          <w:sz w:val="20"/>
          <w:szCs w:val="20"/>
        </w:rPr>
        <w:t>AF</w:t>
      </w:r>
      <w:r w:rsidRPr="00B82B25">
        <w:rPr>
          <w:rFonts w:ascii="Ecofont Vera Sans" w:hAnsi="Ecofont Vera Sans"/>
          <w:sz w:val="20"/>
          <w:szCs w:val="20"/>
        </w:rPr>
        <w:t xml:space="preserve"> = [(1 + IPCA/100)N/30 –1] x VP, onde:</w:t>
      </w:r>
    </w:p>
    <w:p w:rsidR="00195AAA" w:rsidRPr="00B82B25" w:rsidRDefault="00195AAA" w:rsidP="00195AAA">
      <w:pPr>
        <w:pStyle w:val="PargrafodaLista"/>
        <w:autoSpaceDE w:val="0"/>
        <w:autoSpaceDN w:val="0"/>
        <w:adjustRightInd w:val="0"/>
        <w:ind w:left="858"/>
        <w:jc w:val="both"/>
        <w:rPr>
          <w:rFonts w:ascii="Ecofont Vera Sans" w:hAnsi="Ecofont Vera Sans"/>
          <w:sz w:val="20"/>
          <w:szCs w:val="20"/>
        </w:rPr>
      </w:pPr>
    </w:p>
    <w:p w:rsidR="00195AAA" w:rsidRPr="00B82B25" w:rsidRDefault="00195AAA" w:rsidP="00195AAA">
      <w:pPr>
        <w:pStyle w:val="PargrafodaLista"/>
        <w:autoSpaceDE w:val="0"/>
        <w:autoSpaceDN w:val="0"/>
        <w:adjustRightInd w:val="0"/>
        <w:ind w:left="858"/>
        <w:jc w:val="both"/>
        <w:rPr>
          <w:rFonts w:ascii="Ecofont Vera Sans" w:hAnsi="Ecofont Vera Sans"/>
          <w:sz w:val="20"/>
          <w:szCs w:val="20"/>
        </w:rPr>
      </w:pPr>
      <w:r w:rsidRPr="00B82B25">
        <w:rPr>
          <w:rFonts w:ascii="Ecofont Vera Sans" w:hAnsi="Ecofont Vera Sans"/>
          <w:b/>
          <w:sz w:val="20"/>
          <w:szCs w:val="20"/>
        </w:rPr>
        <w:t>AF</w:t>
      </w:r>
      <w:r w:rsidRPr="00B82B25">
        <w:rPr>
          <w:rFonts w:ascii="Ecofont Vera Sans" w:hAnsi="Ecofont Vera Sans"/>
          <w:sz w:val="20"/>
          <w:szCs w:val="20"/>
        </w:rPr>
        <w:t xml:space="preserve"> = atualização financeira;</w:t>
      </w:r>
    </w:p>
    <w:p w:rsidR="00195AAA" w:rsidRPr="00B82B25" w:rsidRDefault="00195AAA" w:rsidP="00195AAA">
      <w:pPr>
        <w:pStyle w:val="PargrafodaLista"/>
        <w:autoSpaceDE w:val="0"/>
        <w:autoSpaceDN w:val="0"/>
        <w:adjustRightInd w:val="0"/>
        <w:ind w:left="858"/>
        <w:jc w:val="both"/>
        <w:rPr>
          <w:rFonts w:ascii="Ecofont Vera Sans" w:hAnsi="Ecofont Vera Sans"/>
          <w:sz w:val="20"/>
          <w:szCs w:val="20"/>
        </w:rPr>
      </w:pPr>
      <w:r w:rsidRPr="00B82B25">
        <w:rPr>
          <w:rFonts w:ascii="Ecofont Vera Sans" w:hAnsi="Ecofont Vera Sans"/>
          <w:b/>
          <w:sz w:val="20"/>
          <w:szCs w:val="20"/>
        </w:rPr>
        <w:t>IPCA</w:t>
      </w:r>
      <w:r w:rsidRPr="00B82B25">
        <w:rPr>
          <w:rFonts w:ascii="Ecofont Vera Sans" w:hAnsi="Ecofont Vera Sans"/>
          <w:sz w:val="20"/>
          <w:szCs w:val="20"/>
        </w:rPr>
        <w:t xml:space="preserve"> = percentual atribuído ao Índice de Preços ao Consumidor Amplo, com vigência a partir da data do adimplemento da etapa;</w:t>
      </w:r>
    </w:p>
    <w:p w:rsidR="00195AAA" w:rsidRPr="00B82B25" w:rsidRDefault="00195AAA" w:rsidP="00195AAA">
      <w:pPr>
        <w:pStyle w:val="PargrafodaLista"/>
        <w:autoSpaceDE w:val="0"/>
        <w:autoSpaceDN w:val="0"/>
        <w:adjustRightInd w:val="0"/>
        <w:ind w:left="858"/>
        <w:jc w:val="both"/>
        <w:rPr>
          <w:rFonts w:ascii="Ecofont Vera Sans" w:hAnsi="Ecofont Vera Sans"/>
          <w:sz w:val="20"/>
          <w:szCs w:val="20"/>
        </w:rPr>
      </w:pPr>
      <w:r w:rsidRPr="00B82B25">
        <w:rPr>
          <w:rFonts w:ascii="Ecofont Vera Sans" w:hAnsi="Ecofont Vera Sans"/>
          <w:b/>
          <w:sz w:val="20"/>
          <w:szCs w:val="20"/>
        </w:rPr>
        <w:t>N</w:t>
      </w:r>
      <w:r w:rsidRPr="00B82B25">
        <w:rPr>
          <w:rFonts w:ascii="Ecofont Vera Sans" w:hAnsi="Ecofont Vera Sans"/>
          <w:sz w:val="20"/>
          <w:szCs w:val="20"/>
        </w:rPr>
        <w:t xml:space="preserve"> = número de dias entre a data do adimplemento da etapa e a do efetivo pagamento;</w:t>
      </w:r>
    </w:p>
    <w:p w:rsidR="00195AAA" w:rsidRPr="00B82B25" w:rsidRDefault="00195AAA" w:rsidP="00195AAA">
      <w:pPr>
        <w:pStyle w:val="PargrafodaLista"/>
        <w:autoSpaceDE w:val="0"/>
        <w:autoSpaceDN w:val="0"/>
        <w:adjustRightInd w:val="0"/>
        <w:ind w:left="858"/>
        <w:jc w:val="both"/>
        <w:rPr>
          <w:rFonts w:ascii="Ecofont Vera Sans" w:hAnsi="Ecofont Vera Sans"/>
          <w:sz w:val="20"/>
          <w:szCs w:val="20"/>
        </w:rPr>
      </w:pPr>
      <w:r w:rsidRPr="00B82B25">
        <w:rPr>
          <w:rFonts w:ascii="Ecofont Vera Sans" w:hAnsi="Ecofont Vera Sans"/>
          <w:b/>
          <w:sz w:val="20"/>
          <w:szCs w:val="20"/>
        </w:rPr>
        <w:t>VP</w:t>
      </w:r>
      <w:r w:rsidRPr="00B82B25">
        <w:rPr>
          <w:rFonts w:ascii="Ecofont Vera Sans" w:hAnsi="Ecofont Vera Sans"/>
          <w:sz w:val="20"/>
          <w:szCs w:val="20"/>
        </w:rPr>
        <w:t xml:space="preserve"> = valor da etapa a ser paga, igual ao principal mais o reajuste.</w:t>
      </w:r>
    </w:p>
    <w:p w:rsidR="00195AAA" w:rsidRPr="00B82B25" w:rsidRDefault="00195AAA" w:rsidP="00195AAA">
      <w:pPr>
        <w:numPr>
          <w:ilvl w:val="0"/>
          <w:numId w:val="8"/>
        </w:numPr>
        <w:spacing w:after="360" w:line="240" w:lineRule="auto"/>
        <w:jc w:val="both"/>
        <w:rPr>
          <w:rFonts w:ascii="Ecofont Vera Sans" w:hAnsi="Ecofont Vera Sans"/>
          <w:sz w:val="20"/>
          <w:szCs w:val="20"/>
          <w:highlight w:val="lightGray"/>
          <w:u w:val="single"/>
          <w:shd w:val="clear" w:color="auto" w:fill="B3B3B3"/>
        </w:rPr>
      </w:pPr>
      <w:r w:rsidRPr="00B82B25">
        <w:rPr>
          <w:rFonts w:ascii="Ecofont Vera Sans" w:hAnsi="Ecofont Vera Sans"/>
          <w:sz w:val="20"/>
          <w:szCs w:val="20"/>
          <w:highlight w:val="lightGray"/>
          <w:u w:val="single"/>
          <w:shd w:val="clear" w:color="auto" w:fill="B3B3B3"/>
        </w:rPr>
        <w:t>CLÁUSULA ONZE - DAS INFRAÇÕES E DAS SANÇÕES ADMINISTRATIVAS</w:t>
      </w: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Comete infração administrativa, nos termos da Lei nº 10.520, de 2002, do Decreto nº 3.555, de 2000 e do Decreto nº 5.450, de 2005, a licitante/Adjudicatária que, no decorrer da licitação:</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Não assinar a Ata de Registro de Preços, não retirar a nota de empenho, ou não assinar o contrato, quando convocada dentro do prazo de validade da proposta ou da Ata de Registro de Preços;</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Apresentar documentação falsa;</w:t>
      </w:r>
    </w:p>
    <w:p w:rsidR="00195AAA" w:rsidRPr="00B82B25" w:rsidRDefault="00195AAA" w:rsidP="00195AAA">
      <w:pPr>
        <w:autoSpaceDE w:val="0"/>
        <w:autoSpaceDN w:val="0"/>
        <w:adjustRightInd w:val="0"/>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Deixar de entregar os documentos exigidos no certame;</w:t>
      </w:r>
    </w:p>
    <w:p w:rsidR="00195AAA" w:rsidRPr="00B82B25" w:rsidRDefault="00195AAA" w:rsidP="00195AAA">
      <w:pPr>
        <w:autoSpaceDE w:val="0"/>
        <w:autoSpaceDN w:val="0"/>
        <w:adjustRightInd w:val="0"/>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Não mantiver a sua proposta dentro de prazo de validade;</w:t>
      </w:r>
    </w:p>
    <w:p w:rsidR="00195AAA" w:rsidRPr="00B82B25" w:rsidRDefault="00195AAA" w:rsidP="00195AAA">
      <w:pPr>
        <w:autoSpaceDE w:val="0"/>
        <w:autoSpaceDN w:val="0"/>
        <w:adjustRightInd w:val="0"/>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Comportar-se de modo inidôneo;</w:t>
      </w:r>
    </w:p>
    <w:p w:rsidR="00195AAA" w:rsidRPr="00B82B25" w:rsidRDefault="00195AAA" w:rsidP="00195AAA">
      <w:pPr>
        <w:autoSpaceDE w:val="0"/>
        <w:autoSpaceDN w:val="0"/>
        <w:adjustRightInd w:val="0"/>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Cometer fraude fiscal;</w:t>
      </w:r>
    </w:p>
    <w:p w:rsidR="00195AAA" w:rsidRPr="00B82B25" w:rsidRDefault="00195AAA" w:rsidP="00195AAA">
      <w:pPr>
        <w:autoSpaceDE w:val="0"/>
        <w:autoSpaceDN w:val="0"/>
        <w:adjustRightInd w:val="0"/>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Fizer declaração falsa;</w:t>
      </w:r>
    </w:p>
    <w:p w:rsidR="00195AAA" w:rsidRPr="00B82B25" w:rsidRDefault="00195AAA" w:rsidP="00195AAA">
      <w:pPr>
        <w:autoSpaceDE w:val="0"/>
        <w:autoSpaceDN w:val="0"/>
        <w:adjustRightInd w:val="0"/>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Ensejar o retardamento da execução do certame.</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 licitante/Adjudicatária que cometer qualquer das infrações discriminadas no subitem anterior ficará sujeita, sem prejuízo da responsabilidade civil e criminal, às seguintes sanções:</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Multa de 10% (dez por cento) sobre o valor estimado do(s) item(s) prejudicado(s) pela conduta do licitante;</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Impedimento de licitar e de contratar com a União e descredenciamento no SICAF, pelo prazo de até cinco anos;</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 penalidade de multa pode ser aplicada cumulativamente com as demais sanções.</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Comete infração administrativa, ainda, nos termos da Lei nº 8.666, de 1993, da Lei nº 10.520, de 2002, do Decreto nº 3.555, de 2000, e do Decreto nº 5.450, de 2005, a Contratada que, no decorrer da contratação:</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proofErr w:type="spellStart"/>
      <w:r w:rsidRPr="00B82B25">
        <w:rPr>
          <w:rFonts w:ascii="Ecofont Vera Sans" w:hAnsi="Ecofont Vera Sans"/>
          <w:bCs/>
          <w:sz w:val="20"/>
          <w:szCs w:val="20"/>
        </w:rPr>
        <w:t>Inexecutar</w:t>
      </w:r>
      <w:proofErr w:type="spellEnd"/>
      <w:r w:rsidRPr="00B82B25">
        <w:rPr>
          <w:rFonts w:ascii="Ecofont Vera Sans" w:hAnsi="Ecofont Vera Sans"/>
          <w:bCs/>
          <w:sz w:val="20"/>
          <w:szCs w:val="20"/>
        </w:rPr>
        <w:t xml:space="preserve"> total ou parcialmente o contrato;</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Apresentar documentação falsa;</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Comportar-se de modo inidôneo;</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Cometer fraude fiscal;</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Descumprir qualquer dos deveres elencados no Edital, na Ata de Registro de Preços ou no instrumento de contrato.</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 Contratada que cometer qualquer das infrações discriminadas no subitem acima ficará sujeita, sem prejuízo da responsabilidade civil e criminal, às seguintes sanções:</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Advertência por faltas leves, assim entendidas como aquelas que não acarretarem prejuízos significativos ao objeto da contratação;</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Multa:</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Moratória de até 0,5% (meio por cento) por dia de atraso injustificado sobre o valor da contratação, até o limite do valor total da contratação;</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Suspensão de licitar e impedimento de contratar com da Superintendência Regional do Departamento de Polícia Federal em Sergipe, pelo prazo de até dois anos;</w:t>
      </w:r>
    </w:p>
    <w:p w:rsidR="00195AAA" w:rsidRPr="00B82B25" w:rsidRDefault="00195AAA" w:rsidP="00195AAA">
      <w:pPr>
        <w:pStyle w:val="PargrafodaLista"/>
        <w:autoSpaceDE w:val="0"/>
        <w:autoSpaceDN w:val="0"/>
        <w:adjustRightInd w:val="0"/>
        <w:ind w:left="1728"/>
        <w:rPr>
          <w:rFonts w:ascii="Ecofont Vera Sans" w:hAnsi="Ecofont Vera Sans"/>
          <w:bCs/>
          <w:sz w:val="20"/>
          <w:szCs w:val="20"/>
        </w:rPr>
      </w:pPr>
    </w:p>
    <w:p w:rsidR="00195AAA" w:rsidRPr="00B82B25" w:rsidRDefault="00195AAA" w:rsidP="00195AAA">
      <w:pPr>
        <w:pStyle w:val="PargrafodaLista"/>
        <w:numPr>
          <w:ilvl w:val="3"/>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Impedimento de licitar e contratar com a União e descredenciamento no SICAF pelo prazo de até cinco anos;</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 penalidade de multa pode ser aplicada cumulativamente com as demais sanções.</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proofErr w:type="gramStart"/>
      <w:r w:rsidRPr="00B82B25">
        <w:rPr>
          <w:rFonts w:ascii="Ecofont Vera Sans" w:hAnsi="Ecofont Vera Sans"/>
          <w:bCs/>
          <w:sz w:val="20"/>
          <w:szCs w:val="20"/>
        </w:rPr>
        <w:t>tenham</w:t>
      </w:r>
      <w:proofErr w:type="gramEnd"/>
      <w:r w:rsidRPr="00B82B25">
        <w:rPr>
          <w:rFonts w:ascii="Ecofont Vera Sans" w:hAnsi="Ecofont Vera Sans"/>
          <w:bCs/>
          <w:sz w:val="20"/>
          <w:szCs w:val="20"/>
        </w:rPr>
        <w:t xml:space="preserve"> sofrido condenações definitivas por praticarem, por meio dolosos, fraude fiscal no recolhimento de tributos;</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proofErr w:type="gramStart"/>
      <w:r w:rsidRPr="00B82B25">
        <w:rPr>
          <w:rFonts w:ascii="Ecofont Vera Sans" w:hAnsi="Ecofont Vera Sans"/>
          <w:bCs/>
          <w:sz w:val="20"/>
          <w:szCs w:val="20"/>
        </w:rPr>
        <w:t>tenham</w:t>
      </w:r>
      <w:proofErr w:type="gramEnd"/>
      <w:r w:rsidRPr="00B82B25">
        <w:rPr>
          <w:rFonts w:ascii="Ecofont Vera Sans" w:hAnsi="Ecofont Vera Sans"/>
          <w:bCs/>
          <w:sz w:val="20"/>
          <w:szCs w:val="20"/>
        </w:rPr>
        <w:t xml:space="preserve"> praticado atos ilícitos visando a frustrar os objetivos da licitação;</w:t>
      </w:r>
    </w:p>
    <w:p w:rsidR="00195AAA" w:rsidRPr="00B82B25" w:rsidRDefault="00195AAA" w:rsidP="00195AAA">
      <w:pPr>
        <w:pStyle w:val="PargrafodaLista"/>
        <w:autoSpaceDE w:val="0"/>
        <w:autoSpaceDN w:val="0"/>
        <w:adjustRightInd w:val="0"/>
        <w:ind w:left="1224"/>
        <w:rPr>
          <w:rFonts w:ascii="Ecofont Vera Sans" w:hAnsi="Ecofont Vera Sans"/>
          <w:bCs/>
          <w:sz w:val="20"/>
          <w:szCs w:val="20"/>
        </w:rPr>
      </w:pPr>
    </w:p>
    <w:p w:rsidR="00195AAA" w:rsidRPr="00B82B25" w:rsidRDefault="00195AAA" w:rsidP="00195AAA">
      <w:pPr>
        <w:pStyle w:val="PargrafodaLista"/>
        <w:numPr>
          <w:ilvl w:val="2"/>
          <w:numId w:val="8"/>
        </w:numPr>
        <w:autoSpaceDE w:val="0"/>
        <w:autoSpaceDN w:val="0"/>
        <w:adjustRightInd w:val="0"/>
        <w:spacing w:after="0"/>
        <w:rPr>
          <w:rFonts w:ascii="Ecofont Vera Sans" w:hAnsi="Ecofont Vera Sans"/>
          <w:bCs/>
          <w:sz w:val="20"/>
          <w:szCs w:val="20"/>
        </w:rPr>
      </w:pPr>
      <w:proofErr w:type="gramStart"/>
      <w:r w:rsidRPr="00B82B25">
        <w:rPr>
          <w:rFonts w:ascii="Ecofont Vera Sans" w:hAnsi="Ecofont Vera Sans"/>
          <w:bCs/>
          <w:sz w:val="20"/>
          <w:szCs w:val="20"/>
        </w:rPr>
        <w:t>demonstrem</w:t>
      </w:r>
      <w:proofErr w:type="gramEnd"/>
      <w:r w:rsidRPr="00B82B25">
        <w:rPr>
          <w:rFonts w:ascii="Ecofont Vera Sans" w:hAnsi="Ecofont Vera Sans"/>
          <w:bCs/>
          <w:sz w:val="20"/>
          <w:szCs w:val="20"/>
        </w:rPr>
        <w:t xml:space="preserve"> não possuir idoneidade para contratar com a Administração em virtude de atos ilícitos praticados.</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 aplicação de qualquer das penalidades previstas realizar-se-á em processo administrativo que assegurará o contraditório e a ampla defesa, observando-se o procedimento previsto na Lei nº 8.666, de 1993, e subsidiariamente na Lei nº 9.784, de 1999.</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lastRenderedPageBreak/>
        <w:t>As multas devidas e/ou prejuízos causados à Contratante serão deduzidos dos valores a serem pagos, ou recolhidos em favor da União, ou deduzidos da garantia, ou ainda, quando for o caso, serão inscritos na Dívida Ativa da União e cobrados judicialmente.</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Caso a Contratante determine, a multa deverá ser recolhida no prazo máximo de 10 (dez) dias, a contar da data do recebimento da comunicação enviada pela autoridade competente.</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As penalidades serão obrigatoriamente registradas no SICAF.</w:t>
      </w:r>
    </w:p>
    <w:p w:rsidR="00195AAA" w:rsidRPr="00B82B25" w:rsidRDefault="00195AAA" w:rsidP="00195AAA">
      <w:pPr>
        <w:pStyle w:val="PargrafodaLista"/>
        <w:autoSpaceDE w:val="0"/>
        <w:autoSpaceDN w:val="0"/>
        <w:adjustRightInd w:val="0"/>
        <w:ind w:left="858"/>
        <w:rPr>
          <w:rFonts w:ascii="Ecofont Vera Sans" w:hAnsi="Ecofont Vera Sans"/>
          <w:bCs/>
          <w:sz w:val="20"/>
          <w:szCs w:val="20"/>
        </w:rPr>
      </w:pPr>
    </w:p>
    <w:p w:rsidR="00195AAA" w:rsidRPr="00B82B25" w:rsidRDefault="00195AAA" w:rsidP="00195AAA">
      <w:pPr>
        <w:pStyle w:val="PargrafodaLista"/>
        <w:numPr>
          <w:ilvl w:val="1"/>
          <w:numId w:val="8"/>
        </w:numPr>
        <w:autoSpaceDE w:val="0"/>
        <w:autoSpaceDN w:val="0"/>
        <w:adjustRightInd w:val="0"/>
        <w:spacing w:after="0"/>
        <w:rPr>
          <w:rFonts w:ascii="Ecofont Vera Sans" w:hAnsi="Ecofont Vera Sans"/>
          <w:bCs/>
          <w:sz w:val="20"/>
          <w:szCs w:val="20"/>
        </w:rPr>
      </w:pPr>
      <w:r w:rsidRPr="00B82B25">
        <w:rPr>
          <w:rFonts w:ascii="Ecofont Vera Sans" w:hAnsi="Ecofont Vera Sans"/>
          <w:bCs/>
          <w:sz w:val="20"/>
          <w:szCs w:val="20"/>
        </w:rPr>
        <w:t>As sanções aqui previstas são independentes entre si, podendo ser aplicadas isoladas ou, no caso das multas, cumulativamente, sem prejuízo de outras medidas cabíveis.</w:t>
      </w:r>
    </w:p>
    <w:p w:rsidR="00195AAA" w:rsidRPr="00B82B25" w:rsidRDefault="00195AAA" w:rsidP="00195AAA">
      <w:pPr>
        <w:spacing w:after="360"/>
        <w:jc w:val="both"/>
        <w:rPr>
          <w:rFonts w:ascii="Ecofont Vera Sans" w:hAnsi="Ecofont Vera Sans"/>
          <w:i/>
          <w:iCs/>
          <w:sz w:val="20"/>
          <w:szCs w:val="20"/>
          <w:shd w:val="clear" w:color="auto" w:fill="B3B3B3"/>
        </w:rPr>
      </w:pPr>
    </w:p>
    <w:p w:rsidR="00195AAA" w:rsidRPr="00B82B25" w:rsidRDefault="00195AAA" w:rsidP="00195AAA">
      <w:pPr>
        <w:numPr>
          <w:ilvl w:val="0"/>
          <w:numId w:val="8"/>
        </w:numPr>
        <w:spacing w:after="360" w:line="240" w:lineRule="auto"/>
        <w:jc w:val="both"/>
        <w:rPr>
          <w:rFonts w:ascii="Ecofont Vera Sans" w:hAnsi="Ecofont Vera Sans"/>
          <w:sz w:val="20"/>
          <w:szCs w:val="20"/>
          <w:highlight w:val="lightGray"/>
          <w:u w:val="single"/>
          <w:shd w:val="clear" w:color="auto" w:fill="B3B3B3"/>
        </w:rPr>
      </w:pPr>
      <w:r w:rsidRPr="00B82B25">
        <w:rPr>
          <w:rFonts w:ascii="Ecofont Vera Sans" w:hAnsi="Ecofont Vera Sans"/>
          <w:sz w:val="20"/>
          <w:szCs w:val="20"/>
          <w:highlight w:val="lightGray"/>
          <w:u w:val="single"/>
          <w:shd w:val="clear" w:color="auto" w:fill="B3B3B3"/>
        </w:rPr>
        <w:t>CLÁUSULA DOZE - DAS DISPOSIÇÕES GERAIS</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bCs/>
          <w:sz w:val="20"/>
          <w:szCs w:val="20"/>
        </w:rPr>
        <w:t>Será anexada a esta Ata cópia do Termo de Referência.</w:t>
      </w: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 xml:space="preserve">Integram esta Ata, independentemente de transcrição, o </w:t>
      </w:r>
      <w:proofErr w:type="gramStart"/>
      <w:r w:rsidRPr="00B82B25">
        <w:rPr>
          <w:rFonts w:ascii="Ecofont Vera Sans" w:hAnsi="Ecofont Vera Sans"/>
          <w:sz w:val="20"/>
          <w:szCs w:val="20"/>
        </w:rPr>
        <w:t xml:space="preserve">Edital e Anexos do </w:t>
      </w:r>
      <w:r w:rsidRPr="00B82B25">
        <w:rPr>
          <w:rFonts w:ascii="Ecofont Vera Sans" w:hAnsi="Ecofont Vera Sans"/>
          <w:b/>
          <w:sz w:val="20"/>
          <w:szCs w:val="20"/>
        </w:rPr>
        <w:t>Pregão Eletrônico</w:t>
      </w:r>
      <w:proofErr w:type="gramEnd"/>
      <w:r w:rsidRPr="00B82B25">
        <w:rPr>
          <w:rFonts w:ascii="Ecofont Vera Sans" w:hAnsi="Ecofont Vera Sans"/>
          <w:b/>
          <w:sz w:val="20"/>
          <w:szCs w:val="20"/>
        </w:rPr>
        <w:t xml:space="preserve"> para Registro de Preços nº </w:t>
      </w:r>
      <w:r>
        <w:rPr>
          <w:rFonts w:ascii="Ecofont Vera Sans" w:hAnsi="Ecofont Vera Sans"/>
          <w:b/>
          <w:sz w:val="20"/>
          <w:szCs w:val="20"/>
        </w:rPr>
        <w:t>1</w:t>
      </w:r>
      <w:r w:rsidRPr="00B82B25">
        <w:rPr>
          <w:rFonts w:ascii="Ecofont Vera Sans" w:hAnsi="Ecofont Vera Sans"/>
          <w:b/>
          <w:sz w:val="20"/>
          <w:szCs w:val="20"/>
        </w:rPr>
        <w:t xml:space="preserve">/2012 </w:t>
      </w:r>
      <w:r w:rsidRPr="00B82B25">
        <w:rPr>
          <w:rFonts w:ascii="Ecofont Vera Sans" w:hAnsi="Ecofont Vera Sans"/>
          <w:sz w:val="20"/>
          <w:szCs w:val="20"/>
        </w:rPr>
        <w:t>e a proposta da empresa.</w:t>
      </w:r>
      <w:r w:rsidRPr="00B82B25">
        <w:rPr>
          <w:rFonts w:ascii="Ecofont Vera Sans" w:hAnsi="Ecofont Vera Sans"/>
          <w:bCs/>
          <w:sz w:val="20"/>
          <w:szCs w:val="20"/>
        </w:rPr>
        <w:t xml:space="preserve"> </w:t>
      </w:r>
    </w:p>
    <w:p w:rsidR="00195AAA"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t>Nos casos omissos aplicar-se-ão as disposições constantes da Lei nº 10.520, de 2002, do Decreto nº 5.450, de 2005, do Decreto n° 3.555, de 2000, do Decreto nº 3.931, de 2001, da Lei nº 8.078, de 1990 - Código de Defesa do Consumidor, do Decreto nº 3.722, de 2001, da Lei Complementar nº 123, de 2006, e da Lei nº 8.666, de 1993, subsidiariamente.</w:t>
      </w:r>
    </w:p>
    <w:p w:rsidR="00084C54" w:rsidRDefault="00084C54" w:rsidP="00084C54">
      <w:pPr>
        <w:spacing w:after="360" w:line="240" w:lineRule="auto"/>
        <w:ind w:left="284"/>
        <w:jc w:val="both"/>
        <w:rPr>
          <w:rFonts w:ascii="Ecofont Vera Sans" w:hAnsi="Ecofont Vera Sans"/>
          <w:sz w:val="20"/>
          <w:szCs w:val="20"/>
        </w:rPr>
      </w:pPr>
    </w:p>
    <w:p w:rsidR="00084C54" w:rsidRDefault="00084C54" w:rsidP="00084C54">
      <w:pPr>
        <w:spacing w:after="360" w:line="240" w:lineRule="auto"/>
        <w:ind w:left="284"/>
        <w:jc w:val="both"/>
        <w:rPr>
          <w:rFonts w:ascii="Ecofont Vera Sans" w:hAnsi="Ecofont Vera Sans"/>
          <w:sz w:val="20"/>
          <w:szCs w:val="20"/>
        </w:rPr>
      </w:pPr>
    </w:p>
    <w:p w:rsidR="00084C54" w:rsidRDefault="00084C54" w:rsidP="00084C54">
      <w:pPr>
        <w:spacing w:after="360" w:line="240" w:lineRule="auto"/>
        <w:ind w:left="284"/>
        <w:jc w:val="both"/>
        <w:rPr>
          <w:rFonts w:ascii="Ecofont Vera Sans" w:hAnsi="Ecofont Vera Sans"/>
          <w:sz w:val="20"/>
          <w:szCs w:val="20"/>
        </w:rPr>
      </w:pPr>
    </w:p>
    <w:p w:rsidR="00084C54" w:rsidRDefault="00084C54" w:rsidP="00084C54">
      <w:pPr>
        <w:spacing w:after="360" w:line="240" w:lineRule="auto"/>
        <w:ind w:left="284"/>
        <w:jc w:val="both"/>
        <w:rPr>
          <w:rFonts w:ascii="Ecofont Vera Sans" w:hAnsi="Ecofont Vera Sans"/>
          <w:sz w:val="20"/>
          <w:szCs w:val="20"/>
        </w:rPr>
      </w:pPr>
    </w:p>
    <w:p w:rsidR="00084C54" w:rsidRDefault="00084C54" w:rsidP="00084C54">
      <w:pPr>
        <w:spacing w:after="360" w:line="240" w:lineRule="auto"/>
        <w:ind w:left="284"/>
        <w:jc w:val="both"/>
        <w:rPr>
          <w:rFonts w:ascii="Ecofont Vera Sans" w:hAnsi="Ecofont Vera Sans"/>
          <w:sz w:val="20"/>
          <w:szCs w:val="20"/>
        </w:rPr>
      </w:pPr>
    </w:p>
    <w:p w:rsidR="00084C54" w:rsidRDefault="00084C54" w:rsidP="00084C54">
      <w:pPr>
        <w:spacing w:after="360" w:line="240" w:lineRule="auto"/>
        <w:ind w:left="284"/>
        <w:jc w:val="both"/>
        <w:rPr>
          <w:rFonts w:ascii="Ecofont Vera Sans" w:hAnsi="Ecofont Vera Sans"/>
          <w:sz w:val="20"/>
          <w:szCs w:val="20"/>
        </w:rPr>
      </w:pPr>
    </w:p>
    <w:p w:rsidR="00195AAA" w:rsidRPr="00B82B25" w:rsidRDefault="00195AAA" w:rsidP="00195AAA">
      <w:pPr>
        <w:numPr>
          <w:ilvl w:val="1"/>
          <w:numId w:val="8"/>
        </w:numPr>
        <w:spacing w:after="360" w:line="240" w:lineRule="auto"/>
        <w:jc w:val="both"/>
        <w:rPr>
          <w:rFonts w:ascii="Ecofont Vera Sans" w:hAnsi="Ecofont Vera Sans"/>
          <w:sz w:val="20"/>
          <w:szCs w:val="20"/>
        </w:rPr>
      </w:pPr>
      <w:r w:rsidRPr="00B82B25">
        <w:rPr>
          <w:rFonts w:ascii="Ecofont Vera Sans" w:hAnsi="Ecofont Vera Sans"/>
          <w:sz w:val="20"/>
          <w:szCs w:val="20"/>
        </w:rPr>
        <w:lastRenderedPageBreak/>
        <w:t xml:space="preserve">O foro para dirimir questões relativas </w:t>
      </w:r>
      <w:proofErr w:type="gramStart"/>
      <w:r w:rsidRPr="00B82B25">
        <w:rPr>
          <w:rFonts w:ascii="Ecofont Vera Sans" w:hAnsi="Ecofont Vera Sans"/>
          <w:sz w:val="20"/>
          <w:szCs w:val="20"/>
        </w:rPr>
        <w:t>à</w:t>
      </w:r>
      <w:proofErr w:type="gramEnd"/>
      <w:r w:rsidRPr="00B82B25">
        <w:rPr>
          <w:rFonts w:ascii="Ecofont Vera Sans" w:hAnsi="Ecofont Vera Sans"/>
          <w:sz w:val="20"/>
          <w:szCs w:val="20"/>
        </w:rPr>
        <w:t xml:space="preserve"> presente Ata será o da Seção Judiciária de Aracajú/SE</w:t>
      </w:r>
      <w:r w:rsidRPr="00B82B25">
        <w:rPr>
          <w:rFonts w:ascii="Ecofont Vera Sans" w:hAnsi="Ecofont Vera Sans"/>
          <w:b/>
          <w:bCs/>
          <w:sz w:val="20"/>
          <w:szCs w:val="20"/>
        </w:rPr>
        <w:t xml:space="preserve"> </w:t>
      </w:r>
      <w:r w:rsidRPr="00B82B25">
        <w:rPr>
          <w:rFonts w:ascii="Ecofont Vera Sans" w:hAnsi="Ecofont Vera Sans"/>
          <w:sz w:val="20"/>
          <w:szCs w:val="20"/>
        </w:rPr>
        <w:t>- Justiça Federal, com exclusão de qualquer outro.</w:t>
      </w:r>
    </w:p>
    <w:p w:rsidR="00195AAA" w:rsidRPr="00B82B25" w:rsidRDefault="00195AAA" w:rsidP="00195AAA">
      <w:pPr>
        <w:spacing w:after="360"/>
        <w:jc w:val="right"/>
        <w:rPr>
          <w:rFonts w:ascii="Ecofont Vera Sans" w:hAnsi="Ecofont Vera Sans"/>
          <w:sz w:val="20"/>
          <w:szCs w:val="20"/>
        </w:rPr>
      </w:pPr>
      <w:r w:rsidRPr="00B82B25">
        <w:rPr>
          <w:rFonts w:ascii="Ecofont Vera Sans" w:hAnsi="Ecofont Vera Sans"/>
          <w:sz w:val="20"/>
          <w:szCs w:val="20"/>
        </w:rPr>
        <w:t>Município de</w:t>
      </w:r>
      <w:r w:rsidRPr="00B82B25">
        <w:rPr>
          <w:rFonts w:ascii="Ecofont Vera Sans" w:hAnsi="Ecofont Vera Sans"/>
          <w:b/>
          <w:bCs/>
          <w:sz w:val="20"/>
          <w:szCs w:val="20"/>
        </w:rPr>
        <w:t xml:space="preserve"> Aracajú</w:t>
      </w:r>
      <w:r w:rsidRPr="00B82B25">
        <w:rPr>
          <w:rFonts w:ascii="Ecofont Vera Sans" w:hAnsi="Ecofont Vera Sans"/>
          <w:sz w:val="20"/>
          <w:szCs w:val="20"/>
        </w:rPr>
        <w:t xml:space="preserve">, </w:t>
      </w:r>
      <w:r w:rsidRPr="00B82B25">
        <w:rPr>
          <w:rFonts w:ascii="Ecofont Vera Sans" w:hAnsi="Ecofont Vera Sans"/>
          <w:b/>
          <w:bCs/>
          <w:sz w:val="20"/>
          <w:szCs w:val="20"/>
        </w:rPr>
        <w:t>XX</w:t>
      </w:r>
      <w:r w:rsidRPr="00B82B25">
        <w:rPr>
          <w:rFonts w:ascii="Ecofont Vera Sans" w:hAnsi="Ecofont Vera Sans"/>
          <w:sz w:val="20"/>
          <w:szCs w:val="20"/>
        </w:rPr>
        <w:t xml:space="preserve"> de </w:t>
      </w:r>
      <w:r w:rsidRPr="00B82B25">
        <w:rPr>
          <w:rFonts w:ascii="Ecofont Vera Sans" w:hAnsi="Ecofont Vera Sans"/>
          <w:b/>
          <w:bCs/>
          <w:sz w:val="20"/>
          <w:szCs w:val="20"/>
        </w:rPr>
        <w:t>XXXX</w:t>
      </w:r>
      <w:r w:rsidRPr="00B82B25">
        <w:rPr>
          <w:rFonts w:ascii="Ecofont Vera Sans" w:hAnsi="Ecofont Vera Sans"/>
          <w:sz w:val="20"/>
          <w:szCs w:val="20"/>
        </w:rPr>
        <w:t xml:space="preserve"> de </w:t>
      </w:r>
      <w:r w:rsidRPr="00B82B25">
        <w:rPr>
          <w:rFonts w:ascii="Ecofont Vera Sans" w:hAnsi="Ecofont Vera Sans"/>
          <w:b/>
          <w:bCs/>
          <w:sz w:val="20"/>
          <w:szCs w:val="20"/>
        </w:rPr>
        <w:t>2012</w:t>
      </w:r>
      <w:r w:rsidRPr="00B82B25">
        <w:rPr>
          <w:rFonts w:ascii="Ecofont Vera Sans" w:hAnsi="Ecofont Vera Sans"/>
          <w:sz w:val="20"/>
          <w:szCs w:val="20"/>
        </w:rPr>
        <w:t>.</w:t>
      </w:r>
    </w:p>
    <w:p w:rsidR="00195AAA" w:rsidRPr="00B82B25" w:rsidRDefault="00195AAA" w:rsidP="00195AAA">
      <w:pPr>
        <w:spacing w:after="360"/>
        <w:jc w:val="both"/>
        <w:rPr>
          <w:rFonts w:ascii="Ecofont Vera Sans" w:hAnsi="Ecofont Vera Sans"/>
          <w:bCs/>
          <w:sz w:val="20"/>
          <w:szCs w:val="20"/>
        </w:rPr>
      </w:pPr>
      <w:r w:rsidRPr="00B82B25">
        <w:rPr>
          <w:rFonts w:ascii="Ecofont Vera Sans" w:hAnsi="Ecofont Vera Sans"/>
          <w:bCs/>
          <w:sz w:val="20"/>
          <w:szCs w:val="20"/>
        </w:rPr>
        <w:t>Representante do Órgão</w:t>
      </w:r>
    </w:p>
    <w:p w:rsidR="00195AAA" w:rsidRPr="00B82B25" w:rsidRDefault="00195AAA" w:rsidP="00195AAA">
      <w:pPr>
        <w:autoSpaceDE w:val="0"/>
        <w:autoSpaceDN w:val="0"/>
        <w:adjustRightInd w:val="0"/>
        <w:jc w:val="center"/>
        <w:rPr>
          <w:rFonts w:cs="Arial"/>
          <w:b/>
          <w:bCs/>
        </w:rPr>
      </w:pPr>
      <w:r w:rsidRPr="00B82B25">
        <w:rPr>
          <w:rFonts w:cs="Arial"/>
          <w:b/>
          <w:bCs/>
        </w:rPr>
        <w:t>___________________________________</w:t>
      </w:r>
    </w:p>
    <w:p w:rsidR="00195AAA" w:rsidRPr="00B82B25" w:rsidRDefault="00195AAA" w:rsidP="00195AAA">
      <w:pPr>
        <w:autoSpaceDE w:val="0"/>
        <w:autoSpaceDN w:val="0"/>
        <w:adjustRightInd w:val="0"/>
        <w:jc w:val="center"/>
        <w:rPr>
          <w:rFonts w:cs="Arial"/>
          <w:b/>
          <w:bCs/>
        </w:rPr>
      </w:pPr>
      <w:r w:rsidRPr="00B82B25">
        <w:rPr>
          <w:rFonts w:cs="Arial"/>
          <w:b/>
          <w:bCs/>
        </w:rPr>
        <w:t>JOSÉ GRIVALDO DE ANDRADE</w:t>
      </w:r>
    </w:p>
    <w:p w:rsidR="00195AAA" w:rsidRPr="00B82B25" w:rsidRDefault="00195AAA" w:rsidP="00195AAA">
      <w:pPr>
        <w:autoSpaceDE w:val="0"/>
        <w:autoSpaceDN w:val="0"/>
        <w:adjustRightInd w:val="0"/>
        <w:jc w:val="center"/>
        <w:rPr>
          <w:rFonts w:cs="Arial"/>
          <w:sz w:val="20"/>
        </w:rPr>
      </w:pPr>
      <w:r w:rsidRPr="00B82B25">
        <w:rPr>
          <w:rFonts w:cs="Arial"/>
          <w:sz w:val="20"/>
        </w:rPr>
        <w:t>Delegado de Polícia Federal</w:t>
      </w:r>
    </w:p>
    <w:p w:rsidR="00195AAA" w:rsidRPr="00B82B25" w:rsidRDefault="00195AAA" w:rsidP="00195AAA">
      <w:pPr>
        <w:autoSpaceDE w:val="0"/>
        <w:autoSpaceDN w:val="0"/>
        <w:adjustRightInd w:val="0"/>
        <w:jc w:val="center"/>
        <w:rPr>
          <w:rFonts w:cs="Arial"/>
          <w:sz w:val="20"/>
        </w:rPr>
      </w:pPr>
      <w:r w:rsidRPr="00B82B25">
        <w:rPr>
          <w:rFonts w:cs="Arial"/>
          <w:sz w:val="20"/>
        </w:rPr>
        <w:t>Classe Especial / Mat. 6078</w:t>
      </w:r>
    </w:p>
    <w:p w:rsidR="00195AAA" w:rsidRPr="00B82B25" w:rsidRDefault="00195AAA" w:rsidP="00195AAA">
      <w:pPr>
        <w:autoSpaceDE w:val="0"/>
        <w:autoSpaceDN w:val="0"/>
        <w:adjustRightInd w:val="0"/>
        <w:jc w:val="center"/>
        <w:rPr>
          <w:rFonts w:cs="Arial"/>
          <w:b/>
          <w:bCs/>
          <w:sz w:val="20"/>
          <w:szCs w:val="32"/>
        </w:rPr>
      </w:pPr>
      <w:r w:rsidRPr="00B82B25">
        <w:rPr>
          <w:rFonts w:cs="Arial"/>
          <w:sz w:val="20"/>
        </w:rPr>
        <w:t>Superintendente Regional</w:t>
      </w:r>
    </w:p>
    <w:p w:rsidR="00195AAA" w:rsidRPr="00B82B25" w:rsidRDefault="00195AAA" w:rsidP="00195AAA">
      <w:pPr>
        <w:spacing w:after="360"/>
        <w:jc w:val="both"/>
        <w:rPr>
          <w:rFonts w:ascii="Ecofont Vera Sans" w:hAnsi="Ecofont Vera Sans"/>
          <w:bCs/>
          <w:sz w:val="20"/>
          <w:szCs w:val="20"/>
        </w:rPr>
      </w:pPr>
      <w:r w:rsidRPr="00B82B25">
        <w:rPr>
          <w:rFonts w:ascii="Ecofont Vera Sans" w:hAnsi="Ecofont Vera Sans"/>
          <w:sz w:val="20"/>
          <w:szCs w:val="20"/>
        </w:rPr>
        <w:t>Representante da Empresa</w:t>
      </w:r>
    </w:p>
    <w:p w:rsidR="00195AAA" w:rsidRPr="00B82B25" w:rsidRDefault="00195AAA" w:rsidP="00195AAA">
      <w:pPr>
        <w:autoSpaceDE w:val="0"/>
        <w:autoSpaceDN w:val="0"/>
        <w:adjustRightInd w:val="0"/>
        <w:jc w:val="center"/>
        <w:rPr>
          <w:rFonts w:cs="Arial"/>
          <w:b/>
          <w:bCs/>
        </w:rPr>
      </w:pPr>
    </w:p>
    <w:p w:rsidR="00195AAA" w:rsidRPr="00B82B25" w:rsidRDefault="00195AAA" w:rsidP="00195AAA">
      <w:pPr>
        <w:autoSpaceDE w:val="0"/>
        <w:autoSpaceDN w:val="0"/>
        <w:adjustRightInd w:val="0"/>
        <w:jc w:val="center"/>
        <w:rPr>
          <w:rFonts w:cs="Arial"/>
          <w:b/>
          <w:bCs/>
        </w:rPr>
      </w:pPr>
      <w:r w:rsidRPr="00B82B25">
        <w:rPr>
          <w:rFonts w:cs="Arial"/>
          <w:b/>
          <w:bCs/>
        </w:rPr>
        <w:t>___________________________________</w:t>
      </w:r>
    </w:p>
    <w:p w:rsidR="00195AAA" w:rsidRPr="00B82B25" w:rsidRDefault="00195AAA" w:rsidP="00195AAA">
      <w:pPr>
        <w:autoSpaceDE w:val="0"/>
        <w:autoSpaceDN w:val="0"/>
        <w:adjustRightInd w:val="0"/>
        <w:jc w:val="center"/>
        <w:rPr>
          <w:rFonts w:cs="Arial"/>
          <w:b/>
          <w:bCs/>
        </w:rPr>
      </w:pPr>
      <w:r w:rsidRPr="00B82B25">
        <w:rPr>
          <w:rFonts w:cs="Arial"/>
          <w:b/>
          <w:bCs/>
        </w:rPr>
        <w:t>NOME COMPLETO</w:t>
      </w:r>
    </w:p>
    <w:p w:rsidR="00195AAA" w:rsidRPr="00B82B25" w:rsidRDefault="00195AAA" w:rsidP="00195AAA">
      <w:pPr>
        <w:autoSpaceDE w:val="0"/>
        <w:autoSpaceDN w:val="0"/>
        <w:adjustRightInd w:val="0"/>
        <w:jc w:val="center"/>
        <w:rPr>
          <w:rFonts w:cs="Arial"/>
          <w:sz w:val="20"/>
        </w:rPr>
      </w:pPr>
      <w:r w:rsidRPr="00B82B25">
        <w:rPr>
          <w:rFonts w:cs="Arial"/>
          <w:sz w:val="20"/>
        </w:rPr>
        <w:t>Cargo</w:t>
      </w:r>
    </w:p>
    <w:p w:rsidR="000C5278" w:rsidRDefault="00195AAA" w:rsidP="000C5278">
      <w:pPr>
        <w:autoSpaceDE w:val="0"/>
        <w:autoSpaceDN w:val="0"/>
        <w:adjustRightInd w:val="0"/>
        <w:jc w:val="center"/>
        <w:rPr>
          <w:rFonts w:cs="Arial"/>
          <w:sz w:val="20"/>
        </w:rPr>
      </w:pPr>
      <w:r w:rsidRPr="00B82B25">
        <w:rPr>
          <w:rFonts w:cs="Arial"/>
          <w:sz w:val="20"/>
        </w:rPr>
        <w:t>Documento nº</w:t>
      </w:r>
    </w:p>
    <w:p w:rsidR="0029109B" w:rsidRDefault="0029109B" w:rsidP="000C5278">
      <w:pPr>
        <w:autoSpaceDE w:val="0"/>
        <w:autoSpaceDN w:val="0"/>
        <w:adjustRightInd w:val="0"/>
        <w:jc w:val="center"/>
        <w:rPr>
          <w:rFonts w:cs="Arial"/>
          <w:sz w:val="20"/>
        </w:rPr>
      </w:pPr>
    </w:p>
    <w:p w:rsidR="0029109B" w:rsidRDefault="0029109B" w:rsidP="000C5278">
      <w:pPr>
        <w:autoSpaceDE w:val="0"/>
        <w:autoSpaceDN w:val="0"/>
        <w:adjustRightInd w:val="0"/>
        <w:jc w:val="center"/>
        <w:rPr>
          <w:rFonts w:ascii="Times New Roman" w:hAnsi="Times New Roman" w:cs="Times New Roman"/>
          <w:b/>
          <w:sz w:val="24"/>
          <w:szCs w:val="24"/>
        </w:rPr>
      </w:pPr>
      <w:r w:rsidRPr="0029109B">
        <w:rPr>
          <w:rFonts w:ascii="Times New Roman" w:hAnsi="Times New Roman" w:cs="Times New Roman"/>
          <w:b/>
          <w:sz w:val="24"/>
          <w:szCs w:val="24"/>
          <w:highlight w:val="red"/>
        </w:rPr>
        <w:t xml:space="preserve">VIA </w:t>
      </w:r>
      <w:r>
        <w:rPr>
          <w:rFonts w:ascii="Times New Roman" w:hAnsi="Times New Roman" w:cs="Times New Roman"/>
          <w:b/>
          <w:sz w:val="24"/>
          <w:szCs w:val="24"/>
          <w:highlight w:val="red"/>
        </w:rPr>
        <w:t>IMPRESSA</w:t>
      </w:r>
      <w:r w:rsidRPr="0029109B">
        <w:rPr>
          <w:rFonts w:ascii="Times New Roman" w:hAnsi="Times New Roman" w:cs="Times New Roman"/>
          <w:b/>
          <w:sz w:val="24"/>
          <w:szCs w:val="24"/>
          <w:highlight w:val="red"/>
        </w:rPr>
        <w:t xml:space="preserve"> ASSINADA</w:t>
      </w:r>
    </w:p>
    <w:sectPr w:rsidR="0029109B" w:rsidSect="006E7AD8">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09B" w:rsidRDefault="0029109B" w:rsidP="0070246E">
      <w:pPr>
        <w:spacing w:after="0" w:line="240" w:lineRule="auto"/>
      </w:pPr>
      <w:r>
        <w:separator/>
      </w:r>
    </w:p>
  </w:endnote>
  <w:endnote w:type="continuationSeparator" w:id="0">
    <w:p w:rsidR="0029109B" w:rsidRDefault="0029109B" w:rsidP="007024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Ecofont Vera Sans">
    <w:altName w:val="Trebuchet MS"/>
    <w:charset w:val="00"/>
    <w:family w:val="swiss"/>
    <w:pitch w:val="variable"/>
    <w:sig w:usb0="00000003" w:usb1="1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09B" w:rsidRPr="006C3932" w:rsidRDefault="0029109B" w:rsidP="006C3932">
    <w:pPr>
      <w:pStyle w:val="Rodap"/>
      <w:pBdr>
        <w:bottom w:val="single" w:sz="12" w:space="1" w:color="auto"/>
      </w:pBdr>
      <w:ind w:right="360"/>
      <w:jc w:val="right"/>
      <w:rPr>
        <w:rFonts w:ascii="Times New Roman" w:hAnsi="Times New Roman" w:cs="Times New Roman"/>
        <w:i/>
        <w:sz w:val="20"/>
        <w:szCs w:val="20"/>
      </w:rPr>
    </w:pPr>
    <w:r w:rsidRPr="006C3932">
      <w:rPr>
        <w:rFonts w:ascii="Times New Roman" w:hAnsi="Times New Roman" w:cs="Times New Roman"/>
        <w:i/>
        <w:sz w:val="20"/>
        <w:szCs w:val="20"/>
      </w:rPr>
      <w:t xml:space="preserve">Página </w:t>
    </w:r>
    <w:r w:rsidRPr="006C3932">
      <w:rPr>
        <w:rFonts w:ascii="Times New Roman" w:hAnsi="Times New Roman" w:cs="Times New Roman"/>
        <w:i/>
        <w:sz w:val="20"/>
        <w:szCs w:val="20"/>
      </w:rPr>
      <w:fldChar w:fldCharType="begin"/>
    </w:r>
    <w:r w:rsidRPr="006C3932">
      <w:rPr>
        <w:rFonts w:ascii="Times New Roman" w:hAnsi="Times New Roman" w:cs="Times New Roman"/>
        <w:i/>
        <w:sz w:val="20"/>
        <w:szCs w:val="20"/>
      </w:rPr>
      <w:instrText xml:space="preserve"> PAGE   \* MERGEFORMAT </w:instrText>
    </w:r>
    <w:r w:rsidRPr="006C3932">
      <w:rPr>
        <w:rFonts w:ascii="Times New Roman" w:hAnsi="Times New Roman" w:cs="Times New Roman"/>
        <w:i/>
        <w:sz w:val="20"/>
        <w:szCs w:val="20"/>
      </w:rPr>
      <w:fldChar w:fldCharType="separate"/>
    </w:r>
    <w:r w:rsidR="00F15BCE">
      <w:rPr>
        <w:rFonts w:ascii="Times New Roman" w:hAnsi="Times New Roman" w:cs="Times New Roman"/>
        <w:i/>
        <w:noProof/>
        <w:sz w:val="20"/>
        <w:szCs w:val="20"/>
      </w:rPr>
      <w:t>74</w:t>
    </w:r>
    <w:r w:rsidRPr="006C3932">
      <w:rPr>
        <w:rFonts w:ascii="Times New Roman" w:hAnsi="Times New Roman" w:cs="Times New Roman"/>
        <w:i/>
        <w:sz w:val="20"/>
        <w:szCs w:val="20"/>
      </w:rPr>
      <w:fldChar w:fldCharType="end"/>
    </w:r>
    <w:r w:rsidRPr="006C3932">
      <w:rPr>
        <w:rFonts w:ascii="Times New Roman" w:hAnsi="Times New Roman" w:cs="Times New Roman"/>
        <w:i/>
        <w:sz w:val="20"/>
        <w:szCs w:val="20"/>
      </w:rPr>
      <w:t xml:space="preserve"> de </w:t>
    </w:r>
    <w:fldSimple w:instr=" NUMPAGES   \* MERGEFORMAT ">
      <w:r w:rsidR="00F15BCE" w:rsidRPr="00F15BCE">
        <w:rPr>
          <w:rFonts w:ascii="Times New Roman" w:hAnsi="Times New Roman" w:cs="Times New Roman"/>
          <w:i/>
          <w:noProof/>
          <w:sz w:val="20"/>
          <w:szCs w:val="20"/>
        </w:rPr>
        <w:t>74</w:t>
      </w:r>
    </w:fldSimple>
  </w:p>
  <w:p w:rsidR="0029109B" w:rsidRPr="000671D4" w:rsidRDefault="0029109B" w:rsidP="000671D4">
    <w:pPr>
      <w:pStyle w:val="Rodap"/>
      <w:jc w:val="center"/>
      <w:rPr>
        <w:rFonts w:ascii="Times New Roman" w:hAnsi="Times New Roman"/>
        <w:sz w:val="20"/>
      </w:rPr>
    </w:pPr>
    <w:r w:rsidRPr="000671D4">
      <w:rPr>
        <w:rFonts w:ascii="Times New Roman" w:hAnsi="Times New Roman"/>
        <w:sz w:val="20"/>
      </w:rPr>
      <w:t>Superintendência Regional do Departamento de Polícia Federal em Sergipe</w:t>
    </w:r>
  </w:p>
  <w:p w:rsidR="0029109B" w:rsidRDefault="0029109B" w:rsidP="000671D4">
    <w:pPr>
      <w:pStyle w:val="Rodap"/>
      <w:jc w:val="center"/>
      <w:rPr>
        <w:rFonts w:ascii="Times New Roman" w:hAnsi="Times New Roman"/>
        <w:sz w:val="20"/>
      </w:rPr>
    </w:pPr>
    <w:r w:rsidRPr="000671D4">
      <w:rPr>
        <w:rFonts w:ascii="Times New Roman" w:hAnsi="Times New Roman"/>
        <w:sz w:val="20"/>
      </w:rPr>
      <w:t>Avenida Augusto Franc</w:t>
    </w:r>
    <w:r>
      <w:rPr>
        <w:rFonts w:ascii="Times New Roman" w:hAnsi="Times New Roman"/>
        <w:sz w:val="20"/>
      </w:rPr>
      <w:t xml:space="preserve">o 2260, Bairro Siqueira Campos, </w:t>
    </w:r>
    <w:r w:rsidRPr="000671D4">
      <w:rPr>
        <w:rFonts w:ascii="Times New Roman" w:hAnsi="Times New Roman"/>
        <w:sz w:val="20"/>
      </w:rPr>
      <w:t>Aracajú/SE</w:t>
    </w:r>
    <w:r>
      <w:rPr>
        <w:rFonts w:ascii="Times New Roman" w:hAnsi="Times New Roman"/>
        <w:sz w:val="20"/>
      </w:rPr>
      <w:t>, CEP 49075-100</w:t>
    </w:r>
  </w:p>
  <w:p w:rsidR="0029109B" w:rsidRPr="000671D4" w:rsidRDefault="0029109B" w:rsidP="000671D4">
    <w:pPr>
      <w:pStyle w:val="Rodap"/>
      <w:jc w:val="center"/>
      <w:rPr>
        <w:rFonts w:ascii="Times New Roman" w:hAnsi="Times New Roman"/>
        <w:sz w:val="20"/>
      </w:rPr>
    </w:pPr>
    <w:r>
      <w:rPr>
        <w:rFonts w:ascii="Times New Roman" w:hAnsi="Times New Roman"/>
        <w:sz w:val="20"/>
      </w:rPr>
      <w:t>Telefone/fax: (79) 3234-8534/8500 – E-mail: cpl.srse@dpf.gov.br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09B" w:rsidRDefault="0029109B" w:rsidP="0070246E">
      <w:pPr>
        <w:spacing w:after="0" w:line="240" w:lineRule="auto"/>
      </w:pPr>
      <w:r>
        <w:separator/>
      </w:r>
    </w:p>
  </w:footnote>
  <w:footnote w:type="continuationSeparator" w:id="0">
    <w:p w:rsidR="0029109B" w:rsidRDefault="0029109B" w:rsidP="007024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09B" w:rsidRDefault="0029109B" w:rsidP="00157754">
    <w:pPr>
      <w:autoSpaceDE w:val="0"/>
      <w:autoSpaceDN w:val="0"/>
      <w:adjustRightInd w:val="0"/>
      <w:spacing w:after="0" w:line="240" w:lineRule="auto"/>
      <w:jc w:val="center"/>
      <w:rPr>
        <w:rFonts w:ascii="Times New Roman" w:hAnsi="Times New Roman" w:cs="Arial"/>
        <w:sz w:val="24"/>
        <w:szCs w:val="20"/>
      </w:rPr>
    </w:pPr>
    <w:r>
      <w:rPr>
        <w:rFonts w:ascii="Times New Roman" w:hAnsi="Times New Roman" w:cs="Arial"/>
        <w:noProof/>
        <w:sz w:val="24"/>
        <w:szCs w:val="20"/>
        <w:lang w:eastAsia="pt-BR"/>
      </w:rPr>
      <w:pict>
        <v:shapetype id="_x0000_t202" coordsize="21600,21600" o:spt="202" path="m,l,21600r21600,l21600,xe">
          <v:stroke joinstyle="miter"/>
          <v:path gradientshapeok="t" o:connecttype="rect"/>
        </v:shapetype>
        <v:shape id="_x0000_s2052" type="#_x0000_t202" style="position:absolute;left:0;text-align:left;margin-left:384.65pt;margin-top:-1.65pt;width:88.9pt;height:69.75pt;z-index:251658240;mso-width-relative:margin;mso-height-relative:margin" strokecolor="black [3213]" strokeweight="1.5pt">
          <v:textbox>
            <w:txbxContent>
              <w:p w:rsidR="0029109B" w:rsidRDefault="0029109B" w:rsidP="00157754">
                <w:r>
                  <w:t>CPL/SR/DPF/SE</w:t>
                </w:r>
              </w:p>
              <w:p w:rsidR="0029109B" w:rsidRPr="00A13C33" w:rsidRDefault="0029109B" w:rsidP="00157754">
                <w:pPr>
                  <w:rPr>
                    <w:sz w:val="10"/>
                  </w:rPr>
                </w:pPr>
              </w:p>
              <w:p w:rsidR="0029109B" w:rsidRDefault="0029109B" w:rsidP="00157754">
                <w:r>
                  <w:t xml:space="preserve">    Fl._______</w:t>
                </w:r>
              </w:p>
            </w:txbxContent>
          </v:textbox>
        </v:shape>
      </w:pict>
    </w:r>
    <w:r>
      <w:rPr>
        <w:rFonts w:ascii="Times New Roman" w:hAnsi="Times New Roman" w:cs="Arial"/>
        <w:noProof/>
        <w:sz w:val="24"/>
        <w:szCs w:val="20"/>
        <w:lang w:eastAsia="pt-BR"/>
      </w:rPr>
      <w:drawing>
        <wp:inline distT="0" distB="0" distL="0" distR="0">
          <wp:extent cx="704850" cy="767272"/>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04850" cy="767272"/>
                  </a:xfrm>
                  <a:prstGeom prst="rect">
                    <a:avLst/>
                  </a:prstGeom>
                  <a:noFill/>
                  <a:ln w="9525">
                    <a:noFill/>
                    <a:miter lim="800000"/>
                    <a:headEnd/>
                    <a:tailEnd/>
                  </a:ln>
                </pic:spPr>
              </pic:pic>
            </a:graphicData>
          </a:graphic>
        </wp:inline>
      </w:drawing>
    </w:r>
  </w:p>
  <w:p w:rsidR="0029109B" w:rsidRPr="00387526" w:rsidRDefault="0029109B" w:rsidP="00157754">
    <w:pPr>
      <w:autoSpaceDE w:val="0"/>
      <w:autoSpaceDN w:val="0"/>
      <w:adjustRightInd w:val="0"/>
      <w:spacing w:after="0" w:line="240" w:lineRule="auto"/>
      <w:jc w:val="center"/>
      <w:rPr>
        <w:rFonts w:ascii="Times New Roman" w:hAnsi="Times New Roman" w:cs="Arial"/>
        <w:sz w:val="24"/>
        <w:szCs w:val="20"/>
      </w:rPr>
    </w:pPr>
    <w:r w:rsidRPr="00387526">
      <w:rPr>
        <w:rFonts w:ascii="Times New Roman" w:hAnsi="Times New Roman" w:cs="Arial"/>
        <w:sz w:val="24"/>
        <w:szCs w:val="20"/>
      </w:rPr>
      <w:t>MINISTÉRIO DA JUSTIÇA</w:t>
    </w:r>
  </w:p>
  <w:p w:rsidR="0029109B" w:rsidRPr="00387526" w:rsidRDefault="0029109B" w:rsidP="00157754">
    <w:pPr>
      <w:autoSpaceDE w:val="0"/>
      <w:autoSpaceDN w:val="0"/>
      <w:adjustRightInd w:val="0"/>
      <w:spacing w:after="0" w:line="240" w:lineRule="auto"/>
      <w:jc w:val="center"/>
      <w:rPr>
        <w:rFonts w:ascii="Times New Roman" w:hAnsi="Times New Roman" w:cs="Arial"/>
        <w:sz w:val="24"/>
        <w:szCs w:val="20"/>
      </w:rPr>
    </w:pPr>
    <w:r w:rsidRPr="00387526">
      <w:rPr>
        <w:rFonts w:ascii="Times New Roman" w:hAnsi="Times New Roman" w:cs="Arial"/>
        <w:sz w:val="24"/>
        <w:szCs w:val="20"/>
      </w:rPr>
      <w:t>DEPARTAMENTO DE POLÍCIA FEDERAL</w:t>
    </w:r>
  </w:p>
  <w:p w:rsidR="0029109B" w:rsidRPr="00387526" w:rsidRDefault="0029109B" w:rsidP="00157754">
    <w:pPr>
      <w:autoSpaceDE w:val="0"/>
      <w:autoSpaceDN w:val="0"/>
      <w:adjustRightInd w:val="0"/>
      <w:spacing w:after="0" w:line="240" w:lineRule="auto"/>
      <w:jc w:val="center"/>
      <w:rPr>
        <w:rFonts w:ascii="Times New Roman" w:hAnsi="Times New Roman" w:cs="Arial"/>
        <w:sz w:val="24"/>
        <w:szCs w:val="20"/>
      </w:rPr>
    </w:pPr>
    <w:r w:rsidRPr="00387526">
      <w:rPr>
        <w:rFonts w:ascii="Times New Roman" w:hAnsi="Times New Roman" w:cs="Arial"/>
        <w:sz w:val="24"/>
        <w:szCs w:val="20"/>
      </w:rPr>
      <w:t xml:space="preserve">SUPERINTENDÊNCIA REGIONAL EM </w:t>
    </w:r>
    <w:r>
      <w:rPr>
        <w:rFonts w:ascii="Times New Roman" w:hAnsi="Times New Roman" w:cs="Arial"/>
        <w:sz w:val="24"/>
        <w:szCs w:val="20"/>
      </w:rPr>
      <w:t>SERGIPE</w:t>
    </w:r>
  </w:p>
  <w:p w:rsidR="0029109B" w:rsidRPr="0070246E" w:rsidRDefault="0029109B" w:rsidP="00157754">
    <w:pPr>
      <w:pBdr>
        <w:bottom w:val="single" w:sz="12" w:space="1" w:color="auto"/>
      </w:pBdr>
      <w:autoSpaceDE w:val="0"/>
      <w:autoSpaceDN w:val="0"/>
      <w:adjustRightInd w:val="0"/>
      <w:spacing w:after="0" w:line="240" w:lineRule="auto"/>
      <w:jc w:val="center"/>
      <w:rPr>
        <w:rFonts w:ascii="Times New Roman" w:hAnsi="Times New Roman" w:cs="Arial"/>
        <w:sz w:val="24"/>
        <w:szCs w:val="20"/>
      </w:rPr>
    </w:pPr>
    <w:r w:rsidRPr="00387526">
      <w:rPr>
        <w:rFonts w:ascii="Times New Roman" w:hAnsi="Times New Roman" w:cs="Arial"/>
        <w:sz w:val="24"/>
        <w:szCs w:val="20"/>
      </w:rPr>
      <w:t>SETOR DE ADMINISTRAÇÃO E LOGÍSTICA POLICIAL</w:t>
    </w:r>
  </w:p>
  <w:p w:rsidR="0029109B" w:rsidRPr="0085152C" w:rsidRDefault="0029109B" w:rsidP="006C3932">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http://10.79.5.2/sisenderecos/imagens/icones/sistema/naoalt_envolvido.gif" style="width:12.4pt;height:12.4pt;visibility:visible;mso-wrap-style:square" o:bullet="t">
        <v:imagedata r:id="rId1" o:title="naoalt_envolvido"/>
      </v:shape>
    </w:pict>
  </w:numPicBullet>
  <w:abstractNum w:abstractNumId="0">
    <w:nsid w:val="0AA101DF"/>
    <w:multiLevelType w:val="hybridMultilevel"/>
    <w:tmpl w:val="EE10706C"/>
    <w:lvl w:ilvl="0" w:tplc="54884E94">
      <w:start w:val="1"/>
      <w:numFmt w:val="bullet"/>
      <w:lvlText w:val=""/>
      <w:lvlPicBulletId w:val="0"/>
      <w:lvlJc w:val="left"/>
      <w:pPr>
        <w:tabs>
          <w:tab w:val="num" w:pos="720"/>
        </w:tabs>
        <w:ind w:left="720" w:hanging="360"/>
      </w:pPr>
      <w:rPr>
        <w:rFonts w:ascii="Symbol" w:hAnsi="Symbol" w:hint="default"/>
      </w:rPr>
    </w:lvl>
    <w:lvl w:ilvl="1" w:tplc="FDF8D8FC" w:tentative="1">
      <w:start w:val="1"/>
      <w:numFmt w:val="bullet"/>
      <w:lvlText w:val=""/>
      <w:lvlJc w:val="left"/>
      <w:pPr>
        <w:tabs>
          <w:tab w:val="num" w:pos="1440"/>
        </w:tabs>
        <w:ind w:left="1440" w:hanging="360"/>
      </w:pPr>
      <w:rPr>
        <w:rFonts w:ascii="Symbol" w:hAnsi="Symbol" w:hint="default"/>
      </w:rPr>
    </w:lvl>
    <w:lvl w:ilvl="2" w:tplc="EE76B9CE" w:tentative="1">
      <w:start w:val="1"/>
      <w:numFmt w:val="bullet"/>
      <w:lvlText w:val=""/>
      <w:lvlJc w:val="left"/>
      <w:pPr>
        <w:tabs>
          <w:tab w:val="num" w:pos="2160"/>
        </w:tabs>
        <w:ind w:left="2160" w:hanging="360"/>
      </w:pPr>
      <w:rPr>
        <w:rFonts w:ascii="Symbol" w:hAnsi="Symbol" w:hint="default"/>
      </w:rPr>
    </w:lvl>
    <w:lvl w:ilvl="3" w:tplc="BB5C4AEC" w:tentative="1">
      <w:start w:val="1"/>
      <w:numFmt w:val="bullet"/>
      <w:lvlText w:val=""/>
      <w:lvlJc w:val="left"/>
      <w:pPr>
        <w:tabs>
          <w:tab w:val="num" w:pos="2880"/>
        </w:tabs>
        <w:ind w:left="2880" w:hanging="360"/>
      </w:pPr>
      <w:rPr>
        <w:rFonts w:ascii="Symbol" w:hAnsi="Symbol" w:hint="default"/>
      </w:rPr>
    </w:lvl>
    <w:lvl w:ilvl="4" w:tplc="C52CDA52" w:tentative="1">
      <w:start w:val="1"/>
      <w:numFmt w:val="bullet"/>
      <w:lvlText w:val=""/>
      <w:lvlJc w:val="left"/>
      <w:pPr>
        <w:tabs>
          <w:tab w:val="num" w:pos="3600"/>
        </w:tabs>
        <w:ind w:left="3600" w:hanging="360"/>
      </w:pPr>
      <w:rPr>
        <w:rFonts w:ascii="Symbol" w:hAnsi="Symbol" w:hint="default"/>
      </w:rPr>
    </w:lvl>
    <w:lvl w:ilvl="5" w:tplc="2D42B53E" w:tentative="1">
      <w:start w:val="1"/>
      <w:numFmt w:val="bullet"/>
      <w:lvlText w:val=""/>
      <w:lvlJc w:val="left"/>
      <w:pPr>
        <w:tabs>
          <w:tab w:val="num" w:pos="4320"/>
        </w:tabs>
        <w:ind w:left="4320" w:hanging="360"/>
      </w:pPr>
      <w:rPr>
        <w:rFonts w:ascii="Symbol" w:hAnsi="Symbol" w:hint="default"/>
      </w:rPr>
    </w:lvl>
    <w:lvl w:ilvl="6" w:tplc="892CE38E" w:tentative="1">
      <w:start w:val="1"/>
      <w:numFmt w:val="bullet"/>
      <w:lvlText w:val=""/>
      <w:lvlJc w:val="left"/>
      <w:pPr>
        <w:tabs>
          <w:tab w:val="num" w:pos="5040"/>
        </w:tabs>
        <w:ind w:left="5040" w:hanging="360"/>
      </w:pPr>
      <w:rPr>
        <w:rFonts w:ascii="Symbol" w:hAnsi="Symbol" w:hint="default"/>
      </w:rPr>
    </w:lvl>
    <w:lvl w:ilvl="7" w:tplc="558A0CC2" w:tentative="1">
      <w:start w:val="1"/>
      <w:numFmt w:val="bullet"/>
      <w:lvlText w:val=""/>
      <w:lvlJc w:val="left"/>
      <w:pPr>
        <w:tabs>
          <w:tab w:val="num" w:pos="5760"/>
        </w:tabs>
        <w:ind w:left="5760" w:hanging="360"/>
      </w:pPr>
      <w:rPr>
        <w:rFonts w:ascii="Symbol" w:hAnsi="Symbol" w:hint="default"/>
      </w:rPr>
    </w:lvl>
    <w:lvl w:ilvl="8" w:tplc="DB6C38C2" w:tentative="1">
      <w:start w:val="1"/>
      <w:numFmt w:val="bullet"/>
      <w:lvlText w:val=""/>
      <w:lvlJc w:val="left"/>
      <w:pPr>
        <w:tabs>
          <w:tab w:val="num" w:pos="6480"/>
        </w:tabs>
        <w:ind w:left="6480" w:hanging="360"/>
      </w:pPr>
      <w:rPr>
        <w:rFonts w:ascii="Symbol" w:hAnsi="Symbol" w:hint="default"/>
      </w:rPr>
    </w:lvl>
  </w:abstractNum>
  <w:abstractNum w:abstractNumId="1">
    <w:nsid w:val="0AF877D6"/>
    <w:multiLevelType w:val="multilevel"/>
    <w:tmpl w:val="1CCC36BA"/>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648" w:hanging="648"/>
      </w:pPr>
    </w:lvl>
    <w:lvl w:ilvl="4">
      <w:start w:val="1"/>
      <w:numFmt w:val="decimal"/>
      <w:lvlText w:val="%1.%2.%3.%4.%5."/>
      <w:lvlJc w:val="left"/>
      <w:pPr>
        <w:ind w:left="79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3BF390F"/>
    <w:multiLevelType w:val="multilevel"/>
    <w:tmpl w:val="F9C2181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42782593"/>
    <w:multiLevelType w:val="multilevel"/>
    <w:tmpl w:val="0416001D"/>
    <w:styleLink w:val="Estilo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360" w:hanging="360"/>
      </w:p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7C9228A"/>
    <w:multiLevelType w:val="hybridMultilevel"/>
    <w:tmpl w:val="93D027B6"/>
    <w:lvl w:ilvl="0" w:tplc="E2C8C0BA">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BDB4A51"/>
    <w:multiLevelType w:val="multilevel"/>
    <w:tmpl w:val="D11EF7E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0883BC2"/>
    <w:multiLevelType w:val="multilevel"/>
    <w:tmpl w:val="1CCC36BA"/>
    <w:numStyleLink w:val="Estilo1"/>
  </w:abstractNum>
  <w:abstractNum w:abstractNumId="7">
    <w:nsid w:val="56180E53"/>
    <w:multiLevelType w:val="multilevel"/>
    <w:tmpl w:val="ECBC9F4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69B34B99"/>
    <w:multiLevelType w:val="multilevel"/>
    <w:tmpl w:val="368E3D0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AE17D5B"/>
    <w:multiLevelType w:val="multilevel"/>
    <w:tmpl w:val="531CB3DC"/>
    <w:lvl w:ilvl="0">
      <w:start w:val="1"/>
      <w:numFmt w:val="decimal"/>
      <w:lvlText w:val="%1."/>
      <w:lvlJc w:val="left"/>
      <w:pPr>
        <w:ind w:left="360" w:hanging="360"/>
      </w:pPr>
      <w:rPr>
        <w:rFonts w:hint="default"/>
        <w:b/>
      </w:rPr>
    </w:lvl>
    <w:lvl w:ilvl="1">
      <w:start w:val="1"/>
      <w:numFmt w:val="decimal"/>
      <w:lvlText w:val="%1.%2."/>
      <w:lvlJc w:val="left"/>
      <w:pPr>
        <w:ind w:left="858" w:hanging="291"/>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E661D82"/>
    <w:multiLevelType w:val="hybridMultilevel"/>
    <w:tmpl w:val="ABAA06E4"/>
    <w:lvl w:ilvl="0" w:tplc="4D18F53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num w:numId="1">
    <w:abstractNumId w:val="9"/>
  </w:num>
  <w:num w:numId="2">
    <w:abstractNumId w:val="1"/>
  </w:num>
  <w:num w:numId="3">
    <w:abstractNumId w:val="6"/>
  </w:num>
  <w:num w:numId="4">
    <w:abstractNumId w:val="3"/>
  </w:num>
  <w:num w:numId="5">
    <w:abstractNumId w:val="4"/>
  </w:num>
  <w:num w:numId="6">
    <w:abstractNumId w:val="8"/>
  </w:num>
  <w:num w:numId="7">
    <w:abstractNumId w:val="0"/>
  </w:num>
  <w:num w:numId="8">
    <w:abstractNumId w:val="7"/>
  </w:num>
  <w:num w:numId="9">
    <w:abstractNumId w:val="10"/>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513CD2"/>
    <w:rsid w:val="000176CC"/>
    <w:rsid w:val="000179AE"/>
    <w:rsid w:val="00021F80"/>
    <w:rsid w:val="00041C12"/>
    <w:rsid w:val="00042CAF"/>
    <w:rsid w:val="00064D44"/>
    <w:rsid w:val="000671D4"/>
    <w:rsid w:val="00084C54"/>
    <w:rsid w:val="0009610B"/>
    <w:rsid w:val="000C5278"/>
    <w:rsid w:val="000D4AD4"/>
    <w:rsid w:val="0010149C"/>
    <w:rsid w:val="00105C8C"/>
    <w:rsid w:val="0010629E"/>
    <w:rsid w:val="00113CB8"/>
    <w:rsid w:val="00127269"/>
    <w:rsid w:val="0013701A"/>
    <w:rsid w:val="0014405B"/>
    <w:rsid w:val="00144712"/>
    <w:rsid w:val="00157754"/>
    <w:rsid w:val="00163ED9"/>
    <w:rsid w:val="00195AAA"/>
    <w:rsid w:val="001A7CDE"/>
    <w:rsid w:val="001C5106"/>
    <w:rsid w:val="001D45E3"/>
    <w:rsid w:val="001D5D44"/>
    <w:rsid w:val="001E1C59"/>
    <w:rsid w:val="001E62A1"/>
    <w:rsid w:val="00201D5E"/>
    <w:rsid w:val="002102B5"/>
    <w:rsid w:val="00226B77"/>
    <w:rsid w:val="00250482"/>
    <w:rsid w:val="002576B3"/>
    <w:rsid w:val="00272E9B"/>
    <w:rsid w:val="002765C9"/>
    <w:rsid w:val="00281716"/>
    <w:rsid w:val="0029109B"/>
    <w:rsid w:val="002A40AF"/>
    <w:rsid w:val="002A4520"/>
    <w:rsid w:val="002C05DA"/>
    <w:rsid w:val="002D13EF"/>
    <w:rsid w:val="002E63EA"/>
    <w:rsid w:val="002F413F"/>
    <w:rsid w:val="00304FCE"/>
    <w:rsid w:val="00313D03"/>
    <w:rsid w:val="00351101"/>
    <w:rsid w:val="00366BE1"/>
    <w:rsid w:val="00370DED"/>
    <w:rsid w:val="0038482C"/>
    <w:rsid w:val="00387526"/>
    <w:rsid w:val="00390CC9"/>
    <w:rsid w:val="00390E9F"/>
    <w:rsid w:val="00391E9A"/>
    <w:rsid w:val="003A1A69"/>
    <w:rsid w:val="003E6883"/>
    <w:rsid w:val="003F1798"/>
    <w:rsid w:val="0041142E"/>
    <w:rsid w:val="00435EEF"/>
    <w:rsid w:val="00462EFF"/>
    <w:rsid w:val="004754AF"/>
    <w:rsid w:val="00490D53"/>
    <w:rsid w:val="004A0617"/>
    <w:rsid w:val="004C5E8D"/>
    <w:rsid w:val="004D3B2B"/>
    <w:rsid w:val="00513CD2"/>
    <w:rsid w:val="005204E3"/>
    <w:rsid w:val="00524E39"/>
    <w:rsid w:val="00563801"/>
    <w:rsid w:val="0057786D"/>
    <w:rsid w:val="00591BC9"/>
    <w:rsid w:val="00592FE5"/>
    <w:rsid w:val="00595AFF"/>
    <w:rsid w:val="005C6016"/>
    <w:rsid w:val="005C6F9A"/>
    <w:rsid w:val="005D7FEE"/>
    <w:rsid w:val="005E1E37"/>
    <w:rsid w:val="005E2E32"/>
    <w:rsid w:val="005E3D38"/>
    <w:rsid w:val="00601762"/>
    <w:rsid w:val="006472CA"/>
    <w:rsid w:val="0066026C"/>
    <w:rsid w:val="00664168"/>
    <w:rsid w:val="00676472"/>
    <w:rsid w:val="006942C3"/>
    <w:rsid w:val="006C3932"/>
    <w:rsid w:val="006C557B"/>
    <w:rsid w:val="006D4085"/>
    <w:rsid w:val="006D7614"/>
    <w:rsid w:val="006E7AD8"/>
    <w:rsid w:val="006F5DBB"/>
    <w:rsid w:val="0070246E"/>
    <w:rsid w:val="00716DCC"/>
    <w:rsid w:val="0071782F"/>
    <w:rsid w:val="0073481F"/>
    <w:rsid w:val="00737DD4"/>
    <w:rsid w:val="007406BD"/>
    <w:rsid w:val="00765ABC"/>
    <w:rsid w:val="00786F10"/>
    <w:rsid w:val="007B699D"/>
    <w:rsid w:val="007D2A60"/>
    <w:rsid w:val="007D6479"/>
    <w:rsid w:val="007D69AB"/>
    <w:rsid w:val="007E1B8C"/>
    <w:rsid w:val="007E5427"/>
    <w:rsid w:val="007E7115"/>
    <w:rsid w:val="007F10B3"/>
    <w:rsid w:val="00802FF8"/>
    <w:rsid w:val="008178C6"/>
    <w:rsid w:val="00817B98"/>
    <w:rsid w:val="00845AD8"/>
    <w:rsid w:val="0085152C"/>
    <w:rsid w:val="008518E7"/>
    <w:rsid w:val="00863AB2"/>
    <w:rsid w:val="00863CC5"/>
    <w:rsid w:val="00894859"/>
    <w:rsid w:val="008A358E"/>
    <w:rsid w:val="008B50E8"/>
    <w:rsid w:val="008E7181"/>
    <w:rsid w:val="009026F9"/>
    <w:rsid w:val="00914B44"/>
    <w:rsid w:val="00915C30"/>
    <w:rsid w:val="00936C9E"/>
    <w:rsid w:val="0097196B"/>
    <w:rsid w:val="009B41DC"/>
    <w:rsid w:val="009B4A07"/>
    <w:rsid w:val="009E03FA"/>
    <w:rsid w:val="009E4F78"/>
    <w:rsid w:val="009F3040"/>
    <w:rsid w:val="009F64F0"/>
    <w:rsid w:val="00A13C33"/>
    <w:rsid w:val="00A16139"/>
    <w:rsid w:val="00A35435"/>
    <w:rsid w:val="00A42BA9"/>
    <w:rsid w:val="00A43F3A"/>
    <w:rsid w:val="00A45567"/>
    <w:rsid w:val="00A60264"/>
    <w:rsid w:val="00A715BD"/>
    <w:rsid w:val="00A82A9D"/>
    <w:rsid w:val="00A97192"/>
    <w:rsid w:val="00AA1488"/>
    <w:rsid w:val="00AC677E"/>
    <w:rsid w:val="00AD19E6"/>
    <w:rsid w:val="00AD4ED9"/>
    <w:rsid w:val="00AE49A6"/>
    <w:rsid w:val="00AE4BFB"/>
    <w:rsid w:val="00AE5975"/>
    <w:rsid w:val="00AF0C54"/>
    <w:rsid w:val="00AF5747"/>
    <w:rsid w:val="00B657D2"/>
    <w:rsid w:val="00B72BF5"/>
    <w:rsid w:val="00B76DF2"/>
    <w:rsid w:val="00B85BF0"/>
    <w:rsid w:val="00B91A8A"/>
    <w:rsid w:val="00B92B0A"/>
    <w:rsid w:val="00BA0115"/>
    <w:rsid w:val="00BA16DF"/>
    <w:rsid w:val="00BA752D"/>
    <w:rsid w:val="00BD5F66"/>
    <w:rsid w:val="00BF2BE3"/>
    <w:rsid w:val="00C22B74"/>
    <w:rsid w:val="00C268F8"/>
    <w:rsid w:val="00C40F7D"/>
    <w:rsid w:val="00C61598"/>
    <w:rsid w:val="00C72A52"/>
    <w:rsid w:val="00C74086"/>
    <w:rsid w:val="00C77F98"/>
    <w:rsid w:val="00CB12E4"/>
    <w:rsid w:val="00CB7915"/>
    <w:rsid w:val="00CC2BC2"/>
    <w:rsid w:val="00CC690A"/>
    <w:rsid w:val="00D018B9"/>
    <w:rsid w:val="00D04592"/>
    <w:rsid w:val="00D063FB"/>
    <w:rsid w:val="00D107DC"/>
    <w:rsid w:val="00D65F5A"/>
    <w:rsid w:val="00D7760B"/>
    <w:rsid w:val="00D9030F"/>
    <w:rsid w:val="00DB58CA"/>
    <w:rsid w:val="00DC2FF6"/>
    <w:rsid w:val="00DC5F16"/>
    <w:rsid w:val="00DE2C13"/>
    <w:rsid w:val="00DF2A16"/>
    <w:rsid w:val="00E11132"/>
    <w:rsid w:val="00E26353"/>
    <w:rsid w:val="00E401F2"/>
    <w:rsid w:val="00E511F6"/>
    <w:rsid w:val="00E54181"/>
    <w:rsid w:val="00E56A9E"/>
    <w:rsid w:val="00E56D7C"/>
    <w:rsid w:val="00E67D45"/>
    <w:rsid w:val="00E70542"/>
    <w:rsid w:val="00E819F7"/>
    <w:rsid w:val="00E85107"/>
    <w:rsid w:val="00E870D7"/>
    <w:rsid w:val="00EB6324"/>
    <w:rsid w:val="00EC3D9D"/>
    <w:rsid w:val="00EC5510"/>
    <w:rsid w:val="00ED0415"/>
    <w:rsid w:val="00EE062E"/>
    <w:rsid w:val="00F11D2E"/>
    <w:rsid w:val="00F12FAC"/>
    <w:rsid w:val="00F15BCE"/>
    <w:rsid w:val="00F319FE"/>
    <w:rsid w:val="00F42BBF"/>
    <w:rsid w:val="00F54D6A"/>
    <w:rsid w:val="00F62193"/>
    <w:rsid w:val="00F62D7D"/>
    <w:rsid w:val="00F801E8"/>
    <w:rsid w:val="00FA6DD3"/>
    <w:rsid w:val="00FB2A50"/>
    <w:rsid w:val="00FC2417"/>
    <w:rsid w:val="00FE296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AD8"/>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38752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87526"/>
    <w:rPr>
      <w:rFonts w:ascii="Tahoma" w:hAnsi="Tahoma" w:cs="Tahoma"/>
      <w:sz w:val="16"/>
      <w:szCs w:val="16"/>
    </w:rPr>
  </w:style>
  <w:style w:type="paragraph" w:styleId="Cabealho">
    <w:name w:val="header"/>
    <w:basedOn w:val="Normal"/>
    <w:link w:val="CabealhoChar"/>
    <w:uiPriority w:val="99"/>
    <w:unhideWhenUsed/>
    <w:rsid w:val="0070246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0246E"/>
  </w:style>
  <w:style w:type="paragraph" w:styleId="Rodap">
    <w:name w:val="footer"/>
    <w:basedOn w:val="Normal"/>
    <w:link w:val="RodapChar"/>
    <w:uiPriority w:val="99"/>
    <w:semiHidden/>
    <w:unhideWhenUsed/>
    <w:rsid w:val="0070246E"/>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70246E"/>
  </w:style>
  <w:style w:type="table" w:styleId="Tabelacomgrade">
    <w:name w:val="Table Grid"/>
    <w:basedOn w:val="Tabelanormal"/>
    <w:uiPriority w:val="59"/>
    <w:rsid w:val="007024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grafodaLista">
    <w:name w:val="List Paragraph"/>
    <w:basedOn w:val="Normal"/>
    <w:uiPriority w:val="34"/>
    <w:qFormat/>
    <w:rsid w:val="009E03FA"/>
    <w:pPr>
      <w:ind w:left="720"/>
      <w:contextualSpacing/>
    </w:pPr>
  </w:style>
  <w:style w:type="character" w:styleId="Hyperlink">
    <w:name w:val="Hyperlink"/>
    <w:basedOn w:val="Fontepargpadro"/>
    <w:uiPriority w:val="99"/>
    <w:unhideWhenUsed/>
    <w:rsid w:val="00EC3D9D"/>
    <w:rPr>
      <w:color w:val="0000FF" w:themeColor="hyperlink"/>
      <w:u w:val="single"/>
    </w:rPr>
  </w:style>
  <w:style w:type="numbering" w:customStyle="1" w:styleId="Estilo1">
    <w:name w:val="Estilo1"/>
    <w:uiPriority w:val="99"/>
    <w:rsid w:val="00AE4BFB"/>
    <w:pPr>
      <w:numPr>
        <w:numId w:val="2"/>
      </w:numPr>
    </w:pPr>
  </w:style>
  <w:style w:type="numbering" w:customStyle="1" w:styleId="Estilo2">
    <w:name w:val="Estilo2"/>
    <w:uiPriority w:val="99"/>
    <w:rsid w:val="00AE4BFB"/>
    <w:pPr>
      <w:numPr>
        <w:numId w:val="4"/>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l.srse@dpf.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pl.srse@dpf.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42281A-9E34-4402-8C37-A183F4930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18803</Words>
  <Characters>101542</Characters>
  <Application>Microsoft Office Word</Application>
  <DocSecurity>0</DocSecurity>
  <Lines>846</Lines>
  <Paragraphs>240</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120105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Polícia Federal</dc:creator>
  <cp:keywords/>
  <dc:description/>
  <cp:lastModifiedBy>ronaldo.rc</cp:lastModifiedBy>
  <cp:revision>2</cp:revision>
  <cp:lastPrinted>2012-07-19T21:32:00Z</cp:lastPrinted>
  <dcterms:created xsi:type="dcterms:W3CDTF">2012-07-19T21:33:00Z</dcterms:created>
  <dcterms:modified xsi:type="dcterms:W3CDTF">2012-07-19T21:33:00Z</dcterms:modified>
</cp:coreProperties>
</file>